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59056" w14:textId="745BEAB8" w:rsidR="002F5C97" w:rsidRPr="002F5C97" w:rsidRDefault="002F5C97" w:rsidP="00FA7EB8">
      <w:pPr>
        <w:pStyle w:val="Heading1"/>
      </w:pPr>
      <w:r w:rsidRPr="002F5C97">
        <w:t>SOUTH DAKOTA BOARD OF REGENTS</w:t>
      </w:r>
    </w:p>
    <w:p w14:paraId="72ADE17D" w14:textId="29DF13AD" w:rsidR="002F5C97" w:rsidRDefault="002F5C97" w:rsidP="002F5C97">
      <w:pPr>
        <w:jc w:val="center"/>
      </w:pPr>
      <w:r w:rsidRPr="001E60AF">
        <w:rPr>
          <w:sz w:val="28"/>
          <w:szCs w:val="28"/>
        </w:rPr>
        <w:t>ACADEMIC AFFAIRS FORMS</w:t>
      </w:r>
    </w:p>
    <w:p w14:paraId="71E8099C" w14:textId="37505709" w:rsidR="002F5C97" w:rsidRPr="002F5C97" w:rsidRDefault="002F5C97" w:rsidP="002F5C97">
      <w:pPr>
        <w:pStyle w:val="Heading2"/>
      </w:pPr>
      <w:r w:rsidRPr="002F5C97">
        <w:t>New Course Request</w:t>
      </w:r>
    </w:p>
    <w:p w14:paraId="71903568" w14:textId="77777777" w:rsidR="002F5C97" w:rsidRDefault="002F5C97"/>
    <w:p w14:paraId="12F32BD9" w14:textId="77777777" w:rsidR="00F134AE" w:rsidRDefault="00F134AE" w:rsidP="00466BD5">
      <w:pPr>
        <w:jc w:val="both"/>
        <w:rPr>
          <w:spacing w:val="-2"/>
        </w:rPr>
      </w:pPr>
      <w:r w:rsidRPr="00F134AE">
        <w:rPr>
          <w:spacing w:val="-2"/>
        </w:rPr>
        <w:t xml:space="preserve">Use this form to request a new common or unique course. Consult the </w:t>
      </w:r>
      <w:proofErr w:type="gramStart"/>
      <w:r w:rsidRPr="00F134AE">
        <w:rPr>
          <w:spacing w:val="-2"/>
        </w:rPr>
        <w:t>system</w:t>
      </w:r>
      <w:r w:rsidR="004D7B32">
        <w:rPr>
          <w:spacing w:val="-2"/>
        </w:rPr>
        <w:t xml:space="preserve"> course</w:t>
      </w:r>
      <w:proofErr w:type="gramEnd"/>
      <w:r w:rsidRPr="00F134AE">
        <w:rPr>
          <w:spacing w:val="-2"/>
        </w:rPr>
        <w:t xml:space="preserve"> database through for information about existing courses before submitting this form.</w:t>
      </w:r>
    </w:p>
    <w:p w14:paraId="15E5D870" w14:textId="77777777" w:rsidR="00F84D99" w:rsidRDefault="00F84D99" w:rsidP="00466BD5">
      <w:pPr>
        <w:jc w:val="both"/>
        <w:rPr>
          <w:spacing w:val="-2"/>
        </w:rPr>
      </w:pPr>
    </w:p>
    <w:tbl>
      <w:tblPr>
        <w:tblStyle w:val="TableGrid"/>
        <w:tblW w:w="0" w:type="auto"/>
        <w:tblLook w:val="0420" w:firstRow="1" w:lastRow="0" w:firstColumn="0" w:lastColumn="0" w:noHBand="0" w:noVBand="1"/>
        <w:tblCaption w:val="University Information"/>
        <w:tblDescription w:val="University Information"/>
      </w:tblPr>
      <w:tblGrid>
        <w:gridCol w:w="2844"/>
        <w:gridCol w:w="269"/>
        <w:gridCol w:w="6247"/>
      </w:tblGrid>
      <w:tr w:rsidR="00F134AE" w14:paraId="4BEAABFA" w14:textId="77777777" w:rsidTr="002F5C97">
        <w:trPr>
          <w:cantSplit/>
          <w:tblHeader/>
        </w:trPr>
        <w:tc>
          <w:tcPr>
            <w:tcW w:w="2844" w:type="dxa"/>
            <w:tcBorders>
              <w:top w:val="nil"/>
              <w:left w:val="nil"/>
              <w:right w:val="nil"/>
            </w:tcBorders>
            <w:vAlign w:val="bottom"/>
          </w:tcPr>
          <w:p w14:paraId="2DACF870" w14:textId="49837D31" w:rsidR="00F134AE" w:rsidRPr="00217036" w:rsidRDefault="00E1207E" w:rsidP="00F84D99">
            <w:pPr>
              <w:tabs>
                <w:tab w:val="center" w:pos="5400"/>
              </w:tabs>
              <w:suppressAutoHyphens/>
              <w:rPr>
                <w:b/>
                <w:spacing w:val="-2"/>
                <w:sz w:val="24"/>
              </w:rPr>
            </w:pPr>
            <w:r>
              <w:rPr>
                <w:b/>
                <w:spacing w:val="-2"/>
                <w:sz w:val="24"/>
              </w:rPr>
              <w:t>Dakota State University</w:t>
            </w:r>
          </w:p>
        </w:tc>
        <w:tc>
          <w:tcPr>
            <w:tcW w:w="269" w:type="dxa"/>
            <w:tcBorders>
              <w:top w:val="nil"/>
              <w:left w:val="nil"/>
              <w:bottom w:val="nil"/>
              <w:right w:val="nil"/>
            </w:tcBorders>
          </w:tcPr>
          <w:p w14:paraId="5FC3998E" w14:textId="77777777" w:rsidR="00F134AE" w:rsidRPr="00217036" w:rsidRDefault="00F134AE" w:rsidP="001109CA">
            <w:pPr>
              <w:tabs>
                <w:tab w:val="center" w:pos="5400"/>
              </w:tabs>
              <w:suppressAutoHyphens/>
              <w:jc w:val="both"/>
              <w:rPr>
                <w:b/>
                <w:spacing w:val="-2"/>
                <w:sz w:val="24"/>
              </w:rPr>
            </w:pPr>
          </w:p>
        </w:tc>
        <w:tc>
          <w:tcPr>
            <w:tcW w:w="6247" w:type="dxa"/>
            <w:tcBorders>
              <w:top w:val="nil"/>
              <w:left w:val="nil"/>
              <w:right w:val="nil"/>
            </w:tcBorders>
            <w:vAlign w:val="bottom"/>
          </w:tcPr>
          <w:p w14:paraId="6DE6D79E" w14:textId="0F21055B" w:rsidR="00F134AE" w:rsidRPr="00217036" w:rsidRDefault="00E1207E" w:rsidP="00F84D99">
            <w:pPr>
              <w:tabs>
                <w:tab w:val="center" w:pos="5400"/>
              </w:tabs>
              <w:suppressAutoHyphens/>
              <w:rPr>
                <w:b/>
                <w:spacing w:val="-2"/>
                <w:sz w:val="24"/>
              </w:rPr>
            </w:pPr>
            <w:r>
              <w:rPr>
                <w:b/>
                <w:spacing w:val="-2"/>
                <w:sz w:val="24"/>
              </w:rPr>
              <w:t>Business and Information Systems</w:t>
            </w:r>
          </w:p>
        </w:tc>
      </w:tr>
      <w:tr w:rsidR="00F134AE" w14:paraId="0142FBAD" w14:textId="77777777" w:rsidTr="002F5C97">
        <w:trPr>
          <w:cantSplit/>
          <w:tblHeader/>
        </w:trPr>
        <w:tc>
          <w:tcPr>
            <w:tcW w:w="2844" w:type="dxa"/>
            <w:tcBorders>
              <w:left w:val="nil"/>
              <w:bottom w:val="nil"/>
              <w:right w:val="nil"/>
            </w:tcBorders>
          </w:tcPr>
          <w:p w14:paraId="04D47F19" w14:textId="77777777" w:rsidR="00F134AE" w:rsidRDefault="00F134AE" w:rsidP="00F84D99">
            <w:pPr>
              <w:tabs>
                <w:tab w:val="center" w:pos="5400"/>
              </w:tabs>
              <w:suppressAutoHyphens/>
              <w:rPr>
                <w:spacing w:val="-2"/>
                <w:sz w:val="24"/>
              </w:rPr>
            </w:pPr>
            <w:r w:rsidRPr="00217036">
              <w:rPr>
                <w:b/>
                <w:spacing w:val="-2"/>
                <w:sz w:val="24"/>
              </w:rPr>
              <w:t>Institution</w:t>
            </w:r>
          </w:p>
        </w:tc>
        <w:tc>
          <w:tcPr>
            <w:tcW w:w="269" w:type="dxa"/>
            <w:tcBorders>
              <w:top w:val="nil"/>
              <w:left w:val="nil"/>
              <w:bottom w:val="nil"/>
              <w:right w:val="nil"/>
            </w:tcBorders>
          </w:tcPr>
          <w:p w14:paraId="671C9D6C" w14:textId="77777777" w:rsidR="00F134AE" w:rsidRPr="00217036" w:rsidRDefault="00F134AE" w:rsidP="001109CA">
            <w:pPr>
              <w:tabs>
                <w:tab w:val="center" w:pos="5400"/>
              </w:tabs>
              <w:suppressAutoHyphens/>
              <w:jc w:val="both"/>
              <w:rPr>
                <w:b/>
                <w:spacing w:val="-2"/>
                <w:sz w:val="24"/>
              </w:rPr>
            </w:pPr>
          </w:p>
        </w:tc>
        <w:tc>
          <w:tcPr>
            <w:tcW w:w="6247" w:type="dxa"/>
            <w:tcBorders>
              <w:left w:val="nil"/>
              <w:bottom w:val="nil"/>
              <w:right w:val="nil"/>
            </w:tcBorders>
          </w:tcPr>
          <w:p w14:paraId="4FD0330B" w14:textId="77777777" w:rsidR="00F134AE" w:rsidRDefault="00F134AE" w:rsidP="0007136B">
            <w:pPr>
              <w:keepNext/>
              <w:tabs>
                <w:tab w:val="center" w:pos="5400"/>
              </w:tabs>
              <w:suppressAutoHyphens/>
              <w:rPr>
                <w:spacing w:val="-2"/>
                <w:sz w:val="24"/>
              </w:rPr>
            </w:pPr>
            <w:r w:rsidRPr="00217036">
              <w:rPr>
                <w:b/>
                <w:spacing w:val="-2"/>
                <w:sz w:val="24"/>
              </w:rPr>
              <w:t>Division/Department</w:t>
            </w:r>
          </w:p>
        </w:tc>
      </w:tr>
    </w:tbl>
    <w:p w14:paraId="104E8EE7" w14:textId="585628ED" w:rsidR="004F72E5" w:rsidRPr="0007136B" w:rsidRDefault="00B5626D" w:rsidP="0007136B">
      <w:pPr>
        <w:pStyle w:val="Caption"/>
        <w:spacing w:after="0"/>
        <w:rPr>
          <w:i w:val="0"/>
          <w:iCs w:val="0"/>
          <w:vanish/>
          <w:color w:val="000000" w:themeColor="text1"/>
          <w:spacing w:val="-2"/>
          <w:sz w:val="24"/>
        </w:rPr>
      </w:pPr>
      <w:r>
        <w:rPr>
          <w:noProof/>
        </w:rPr>
        <w:drawing>
          <wp:inline distT="0" distB="0" distL="0" distR="0" wp14:anchorId="7C6CF777" wp14:editId="7B5E9B98">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0"/>
                    <a:stretch>
                      <a:fillRect/>
                    </a:stretch>
                  </pic:blipFill>
                  <pic:spPr>
                    <a:xfrm>
                      <a:off x="0" y="0"/>
                      <a:ext cx="2735580" cy="556260"/>
                    </a:xfrm>
                    <a:prstGeom prst="rect">
                      <a:avLst/>
                    </a:prstGeom>
                  </pic:spPr>
                </pic:pic>
              </a:graphicData>
            </a:graphic>
          </wp:inline>
        </w:drawing>
      </w:r>
      <w:r w:rsidR="0007136B" w:rsidRPr="0007136B">
        <w:rPr>
          <w:i w:val="0"/>
          <w:iCs w:val="0"/>
          <w:vanish/>
          <w:color w:val="000000" w:themeColor="text1"/>
        </w:rPr>
        <w:t xml:space="preserve">Table </w:t>
      </w:r>
      <w:r w:rsidR="0007136B" w:rsidRPr="0007136B">
        <w:rPr>
          <w:i w:val="0"/>
          <w:iCs w:val="0"/>
          <w:vanish/>
          <w:color w:val="000000" w:themeColor="text1"/>
        </w:rPr>
        <w:fldChar w:fldCharType="begin"/>
      </w:r>
      <w:r w:rsidR="0007136B" w:rsidRPr="0007136B">
        <w:rPr>
          <w:i w:val="0"/>
          <w:iCs w:val="0"/>
          <w:vanish/>
          <w:color w:val="000000" w:themeColor="text1"/>
        </w:rPr>
        <w:instrText xml:space="preserve"> SEQ Table \* ARABIC </w:instrText>
      </w:r>
      <w:r w:rsidR="0007136B" w:rsidRPr="0007136B">
        <w:rPr>
          <w:i w:val="0"/>
          <w:iCs w:val="0"/>
          <w:vanish/>
          <w:color w:val="000000" w:themeColor="text1"/>
        </w:rPr>
        <w:fldChar w:fldCharType="separate"/>
      </w:r>
      <w:r w:rsidR="0007136B">
        <w:rPr>
          <w:i w:val="0"/>
          <w:iCs w:val="0"/>
          <w:noProof/>
          <w:vanish/>
          <w:color w:val="000000" w:themeColor="text1"/>
        </w:rPr>
        <w:t>1</w:t>
      </w:r>
      <w:r w:rsidR="0007136B" w:rsidRPr="0007136B">
        <w:rPr>
          <w:i w:val="0"/>
          <w:iCs w:val="0"/>
          <w:vanish/>
          <w:color w:val="000000" w:themeColor="text1"/>
        </w:rPr>
        <w:fldChar w:fldCharType="end"/>
      </w:r>
      <w:r w:rsidR="0007136B" w:rsidRPr="0007136B">
        <w:rPr>
          <w:i w:val="0"/>
          <w:iCs w:val="0"/>
          <w:vanish/>
          <w:color w:val="000000" w:themeColor="text1"/>
        </w:rPr>
        <w:t xml:space="preserve"> Institution Details</w:t>
      </w:r>
    </w:p>
    <w:p w14:paraId="74439B9D" w14:textId="77777777" w:rsidR="0007136B" w:rsidRDefault="0007136B" w:rsidP="004F72E5">
      <w:pPr>
        <w:tabs>
          <w:tab w:val="center" w:pos="5400"/>
        </w:tabs>
        <w:suppressAutoHyphens/>
        <w:jc w:val="both"/>
        <w:rPr>
          <w:spacing w:val="-2"/>
          <w:sz w:val="24"/>
        </w:rPr>
      </w:pPr>
    </w:p>
    <w:tbl>
      <w:tblPr>
        <w:tblStyle w:val="TableGrid"/>
        <w:tblW w:w="0" w:type="auto"/>
        <w:tblLook w:val="0420" w:firstRow="1" w:lastRow="0" w:firstColumn="0" w:lastColumn="0" w:noHBand="0" w:noVBand="1"/>
        <w:tblCaption w:val="Approval"/>
        <w:tblDescription w:val="Approval"/>
      </w:tblPr>
      <w:tblGrid>
        <w:gridCol w:w="7374"/>
        <w:gridCol w:w="269"/>
        <w:gridCol w:w="1717"/>
      </w:tblGrid>
      <w:tr w:rsidR="00CC3B51" w14:paraId="2A5E7CA4" w14:textId="77777777" w:rsidTr="00B20FA1">
        <w:trPr>
          <w:cantSplit/>
          <w:tblHeader/>
        </w:trPr>
        <w:tc>
          <w:tcPr>
            <w:tcW w:w="7374" w:type="dxa"/>
            <w:tcBorders>
              <w:top w:val="nil"/>
              <w:left w:val="nil"/>
              <w:right w:val="nil"/>
            </w:tcBorders>
            <w:vAlign w:val="bottom"/>
          </w:tcPr>
          <w:p w14:paraId="6BE5152B" w14:textId="77777777" w:rsidR="00CC3B51" w:rsidRDefault="00CC3B51" w:rsidP="00B20FA1">
            <w:pPr>
              <w:tabs>
                <w:tab w:val="center" w:pos="5400"/>
              </w:tabs>
              <w:suppressAutoHyphens/>
              <w:rPr>
                <w:spacing w:val="-2"/>
                <w:sz w:val="24"/>
              </w:rPr>
            </w:pPr>
          </w:p>
        </w:tc>
        <w:tc>
          <w:tcPr>
            <w:tcW w:w="269" w:type="dxa"/>
            <w:tcBorders>
              <w:top w:val="nil"/>
              <w:left w:val="nil"/>
              <w:bottom w:val="nil"/>
              <w:right w:val="nil"/>
            </w:tcBorders>
          </w:tcPr>
          <w:p w14:paraId="4E69FC59" w14:textId="77777777" w:rsidR="00CC3B51" w:rsidRDefault="00CC3B51" w:rsidP="00B20FA1">
            <w:pPr>
              <w:tabs>
                <w:tab w:val="center" w:pos="5400"/>
              </w:tabs>
              <w:suppressAutoHyphens/>
              <w:jc w:val="both"/>
              <w:rPr>
                <w:spacing w:val="-2"/>
                <w:sz w:val="24"/>
              </w:rPr>
            </w:pPr>
          </w:p>
        </w:tc>
        <w:tc>
          <w:tcPr>
            <w:tcW w:w="1717" w:type="dxa"/>
            <w:tcBorders>
              <w:top w:val="nil"/>
              <w:left w:val="nil"/>
              <w:right w:val="nil"/>
            </w:tcBorders>
            <w:vAlign w:val="bottom"/>
          </w:tcPr>
          <w:p w14:paraId="5302B820" w14:textId="6693D5CE" w:rsidR="00CC3B51" w:rsidRDefault="00B5626D" w:rsidP="00B20FA1">
            <w:pPr>
              <w:tabs>
                <w:tab w:val="center" w:pos="5400"/>
              </w:tabs>
              <w:suppressAutoHyphens/>
              <w:jc w:val="center"/>
              <w:rPr>
                <w:spacing w:val="-2"/>
                <w:sz w:val="24"/>
              </w:rPr>
            </w:pPr>
            <w:r>
              <w:rPr>
                <w:spacing w:val="-2"/>
                <w:sz w:val="24"/>
              </w:rPr>
              <w:t>11/6/26</w:t>
            </w:r>
          </w:p>
        </w:tc>
      </w:tr>
      <w:tr w:rsidR="00CC3B51" w:rsidRPr="00217036" w14:paraId="056A5CCC" w14:textId="77777777" w:rsidTr="00B20FA1">
        <w:trPr>
          <w:cantSplit/>
          <w:trHeight w:val="70"/>
          <w:tblHeader/>
        </w:trPr>
        <w:tc>
          <w:tcPr>
            <w:tcW w:w="7374" w:type="dxa"/>
            <w:tcBorders>
              <w:left w:val="nil"/>
              <w:bottom w:val="nil"/>
              <w:right w:val="nil"/>
            </w:tcBorders>
          </w:tcPr>
          <w:p w14:paraId="05E07154" w14:textId="77777777" w:rsidR="00CC3B51" w:rsidRPr="00217036" w:rsidRDefault="00CC3B51" w:rsidP="00B20FA1">
            <w:pPr>
              <w:tabs>
                <w:tab w:val="center" w:pos="5400"/>
              </w:tabs>
              <w:suppressAutoHyphens/>
              <w:rPr>
                <w:b/>
                <w:spacing w:val="-2"/>
                <w:sz w:val="24"/>
              </w:rPr>
            </w:pPr>
            <w:r w:rsidRPr="00217036">
              <w:rPr>
                <w:b/>
                <w:spacing w:val="-2"/>
                <w:sz w:val="24"/>
              </w:rPr>
              <w:t>Institutional Approval Signature</w:t>
            </w:r>
          </w:p>
        </w:tc>
        <w:tc>
          <w:tcPr>
            <w:tcW w:w="269" w:type="dxa"/>
            <w:tcBorders>
              <w:top w:val="nil"/>
              <w:left w:val="nil"/>
              <w:bottom w:val="nil"/>
              <w:right w:val="nil"/>
            </w:tcBorders>
          </w:tcPr>
          <w:p w14:paraId="0E685D83" w14:textId="77777777" w:rsidR="00CC3B51" w:rsidRPr="00217036" w:rsidRDefault="00CC3B51" w:rsidP="00B20FA1">
            <w:pPr>
              <w:tabs>
                <w:tab w:val="center" w:pos="5400"/>
              </w:tabs>
              <w:suppressAutoHyphens/>
              <w:jc w:val="both"/>
              <w:rPr>
                <w:b/>
                <w:spacing w:val="-2"/>
                <w:sz w:val="24"/>
              </w:rPr>
            </w:pPr>
          </w:p>
        </w:tc>
        <w:tc>
          <w:tcPr>
            <w:tcW w:w="1717" w:type="dxa"/>
            <w:tcBorders>
              <w:left w:val="nil"/>
              <w:bottom w:val="nil"/>
              <w:right w:val="nil"/>
            </w:tcBorders>
          </w:tcPr>
          <w:p w14:paraId="54D834B1" w14:textId="77777777" w:rsidR="00CC3B51" w:rsidRPr="00217036" w:rsidRDefault="00CC3B51" w:rsidP="0007136B">
            <w:pPr>
              <w:keepNext/>
              <w:tabs>
                <w:tab w:val="center" w:pos="5400"/>
              </w:tabs>
              <w:suppressAutoHyphens/>
              <w:jc w:val="center"/>
              <w:rPr>
                <w:b/>
                <w:spacing w:val="-2"/>
                <w:sz w:val="24"/>
              </w:rPr>
            </w:pPr>
            <w:r w:rsidRPr="00217036">
              <w:rPr>
                <w:b/>
                <w:spacing w:val="-2"/>
                <w:sz w:val="24"/>
              </w:rPr>
              <w:t>Date</w:t>
            </w:r>
          </w:p>
        </w:tc>
      </w:tr>
    </w:tbl>
    <w:p w14:paraId="0293670D" w14:textId="07BE9F25" w:rsidR="00CC3B51" w:rsidRPr="0007136B" w:rsidRDefault="0007136B" w:rsidP="0007136B">
      <w:pPr>
        <w:pStyle w:val="Caption"/>
        <w:spacing w:after="0"/>
        <w:rPr>
          <w:i w:val="0"/>
          <w:iCs w:val="0"/>
          <w:vanish/>
          <w:color w:val="000000" w:themeColor="text1"/>
          <w:spacing w:val="-2"/>
          <w:sz w:val="24"/>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2</w:t>
      </w:r>
      <w:r w:rsidRPr="0007136B">
        <w:rPr>
          <w:i w:val="0"/>
          <w:iCs w:val="0"/>
          <w:vanish/>
          <w:color w:val="000000" w:themeColor="text1"/>
        </w:rPr>
        <w:fldChar w:fldCharType="end"/>
      </w:r>
      <w:r w:rsidRPr="0007136B">
        <w:rPr>
          <w:i w:val="0"/>
          <w:iCs w:val="0"/>
          <w:vanish/>
          <w:color w:val="000000" w:themeColor="text1"/>
        </w:rPr>
        <w:t xml:space="preserve"> University Approval</w:t>
      </w:r>
    </w:p>
    <w:p w14:paraId="3A111D88" w14:textId="77777777" w:rsidR="0007136B" w:rsidRPr="004F72E5" w:rsidRDefault="0007136B" w:rsidP="004F72E5">
      <w:pPr>
        <w:tabs>
          <w:tab w:val="center" w:pos="5400"/>
        </w:tabs>
        <w:suppressAutoHyphens/>
        <w:jc w:val="both"/>
        <w:rPr>
          <w:spacing w:val="-2"/>
          <w:sz w:val="24"/>
        </w:rPr>
      </w:pPr>
    </w:p>
    <w:p w14:paraId="30CCF807"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1. Course Title and Description</w:t>
      </w:r>
    </w:p>
    <w:p w14:paraId="425402A7" w14:textId="77777777" w:rsidR="00F134AE" w:rsidRPr="00F134AE" w:rsidRDefault="00F134AE" w:rsidP="00F84D99">
      <w:pPr>
        <w:jc w:val="both"/>
        <w:rPr>
          <w:spacing w:val="-2"/>
          <w:sz w:val="24"/>
        </w:rPr>
      </w:pPr>
      <w:r w:rsidRPr="00F134AE">
        <w:rPr>
          <w:bCs/>
          <w:spacing w:val="-2"/>
          <w:sz w:val="24"/>
        </w:rPr>
        <w:t xml:space="preserve">If the course contains a lecture and laboratory component, identify both the lecture and laboratory numbers (xxx and xxxL) and credit hours associated with each. Provide the complete description as you wish it to appear in the system </w:t>
      </w:r>
      <w:r w:rsidR="004D7B32">
        <w:rPr>
          <w:bCs/>
          <w:spacing w:val="-2"/>
          <w:sz w:val="24"/>
        </w:rPr>
        <w:t xml:space="preserve">course </w:t>
      </w:r>
      <w:r w:rsidRPr="00F134AE">
        <w:rPr>
          <w:bCs/>
          <w:spacing w:val="-2"/>
          <w:sz w:val="24"/>
        </w:rPr>
        <w:t>database</w:t>
      </w:r>
      <w:r w:rsidR="004D7B32">
        <w:rPr>
          <w:bCs/>
          <w:spacing w:val="-2"/>
          <w:sz w:val="24"/>
        </w:rPr>
        <w:t>,</w:t>
      </w:r>
      <w:r w:rsidRPr="00F134AE">
        <w:rPr>
          <w:bCs/>
          <w:spacing w:val="-2"/>
          <w:sz w:val="24"/>
        </w:rPr>
        <w:t xml:space="preserve"> including pre-requisites, co-requisites, and registration restrictions.</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710"/>
        <w:gridCol w:w="6480"/>
        <w:gridCol w:w="1165"/>
      </w:tblGrid>
      <w:tr w:rsidR="004F72E5" w:rsidRPr="004F72E5" w14:paraId="5B4F5366" w14:textId="77777777" w:rsidTr="002F5C97">
        <w:trPr>
          <w:cantSplit/>
          <w:tblHeader/>
        </w:trPr>
        <w:tc>
          <w:tcPr>
            <w:tcW w:w="1710" w:type="dxa"/>
          </w:tcPr>
          <w:p w14:paraId="2F613597"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6480" w:type="dxa"/>
          </w:tcPr>
          <w:p w14:paraId="3F519F12"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65" w:type="dxa"/>
          </w:tcPr>
          <w:p w14:paraId="39505EBD"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r>
      <w:tr w:rsidR="004F72E5" w:rsidRPr="004F72E5" w14:paraId="75D2419F" w14:textId="77777777" w:rsidTr="002F5C97">
        <w:tc>
          <w:tcPr>
            <w:tcW w:w="1710" w:type="dxa"/>
          </w:tcPr>
          <w:p w14:paraId="0D3F48A0" w14:textId="3F408E71" w:rsidR="004F72E5" w:rsidRPr="004F72E5" w:rsidRDefault="00E1207E"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w:t>
            </w:r>
            <w:r w:rsidR="00B03F06">
              <w:rPr>
                <w:spacing w:val="-2"/>
                <w:sz w:val="24"/>
              </w:rPr>
              <w:t xml:space="preserve"> </w:t>
            </w:r>
            <w:r w:rsidR="00092469">
              <w:rPr>
                <w:spacing w:val="-2"/>
                <w:sz w:val="24"/>
              </w:rPr>
              <w:t>32</w:t>
            </w:r>
            <w:r w:rsidR="00C5009C">
              <w:rPr>
                <w:spacing w:val="-2"/>
                <w:sz w:val="24"/>
              </w:rPr>
              <w:t>6</w:t>
            </w:r>
          </w:p>
        </w:tc>
        <w:tc>
          <w:tcPr>
            <w:tcW w:w="6480" w:type="dxa"/>
          </w:tcPr>
          <w:p w14:paraId="4FD1CA10" w14:textId="05477CC8" w:rsidR="004F72E5" w:rsidRPr="004F72E5" w:rsidRDefault="00C5009C"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Legal Aspects of NIL</w:t>
            </w:r>
          </w:p>
        </w:tc>
        <w:tc>
          <w:tcPr>
            <w:tcW w:w="1165" w:type="dxa"/>
          </w:tcPr>
          <w:p w14:paraId="3E419A89" w14:textId="537923D8" w:rsidR="004F72E5" w:rsidRPr="004F72E5" w:rsidRDefault="00A6388D"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1</w:t>
            </w:r>
          </w:p>
        </w:tc>
      </w:tr>
    </w:tbl>
    <w:p w14:paraId="0B495346" w14:textId="7738BDA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3</w:t>
      </w:r>
      <w:r w:rsidRPr="0007136B">
        <w:rPr>
          <w:i w:val="0"/>
          <w:iCs w:val="0"/>
          <w:vanish/>
          <w:color w:val="000000" w:themeColor="text1"/>
        </w:rPr>
        <w:fldChar w:fldCharType="end"/>
      </w:r>
      <w:r w:rsidRPr="0007136B">
        <w:rPr>
          <w:i w:val="0"/>
          <w:iCs w:val="0"/>
          <w:vanish/>
          <w:color w:val="000000" w:themeColor="text1"/>
        </w:rPr>
        <w:t xml:space="preserve"> Course Details</w:t>
      </w:r>
    </w:p>
    <w:p w14:paraId="1E2C7862" w14:textId="77777777" w:rsidR="00F134AE" w:rsidRPr="00C35408" w:rsidRDefault="00F134AE" w:rsidP="00F84D99">
      <w:pPr>
        <w:jc w:val="both"/>
        <w:rPr>
          <w:i/>
          <w:spacing w:val="-2"/>
        </w:rPr>
      </w:pPr>
      <w:r w:rsidRPr="00C35408">
        <w:rPr>
          <w:i/>
          <w:spacing w:val="-2"/>
        </w:rPr>
        <w:t xml:space="preserve">NOTE: The Enrollment Services Center assigns the short, abbreviated course title that appears </w:t>
      </w:r>
      <w:proofErr w:type="gramStart"/>
      <w:r w:rsidRPr="00C35408">
        <w:rPr>
          <w:i/>
          <w:spacing w:val="-2"/>
        </w:rPr>
        <w:t>on</w:t>
      </w:r>
      <w:proofErr w:type="gramEnd"/>
      <w:r w:rsidRPr="00C35408">
        <w:rPr>
          <w:i/>
          <w:spacing w:val="-2"/>
        </w:rPr>
        <w:t xml:space="preserve"> transcripts. The short title is limited to 30 characters (including spaces); meaningful but concise titles are encouraged due to space limitations in </w:t>
      </w:r>
      <w:r w:rsidR="00FA2CD6">
        <w:rPr>
          <w:i/>
          <w:spacing w:val="-2"/>
        </w:rPr>
        <w:t>the student information system</w:t>
      </w:r>
      <w:r w:rsidRPr="00C35408">
        <w:rPr>
          <w:i/>
          <w:spacing w:val="-2"/>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Course Description"/>
        <w:tblDescription w:val="Course Description"/>
      </w:tblPr>
      <w:tblGrid>
        <w:gridCol w:w="2250"/>
        <w:gridCol w:w="7110"/>
      </w:tblGrid>
      <w:tr w:rsidR="002F5C97" w14:paraId="7D3BD348" w14:textId="77777777" w:rsidTr="002F5C97">
        <w:trPr>
          <w:gridAfter w:val="1"/>
          <w:wAfter w:w="7110" w:type="dxa"/>
          <w:cantSplit/>
          <w:tblHeader/>
        </w:trPr>
        <w:tc>
          <w:tcPr>
            <w:tcW w:w="2250" w:type="dxa"/>
          </w:tcPr>
          <w:p w14:paraId="77F14047" w14:textId="5F5A6976" w:rsidR="002F5C97" w:rsidRDefault="002F5C9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A34D50">
              <w:rPr>
                <w:b/>
                <w:spacing w:val="-2"/>
                <w:sz w:val="24"/>
              </w:rPr>
              <w:t>Course Description</w:t>
            </w:r>
          </w:p>
        </w:tc>
      </w:tr>
      <w:tr w:rsidR="00F134AE" w:rsidRPr="002812D1" w14:paraId="6818958B" w14:textId="77777777" w:rsidTr="002F5C97">
        <w:trPr>
          <w:cantSplit/>
        </w:trPr>
        <w:tc>
          <w:tcPr>
            <w:tcW w:w="9360" w:type="dxa"/>
            <w:gridSpan w:val="2"/>
            <w:tcBorders>
              <w:bottom w:val="single" w:sz="4" w:space="0" w:color="auto"/>
            </w:tcBorders>
          </w:tcPr>
          <w:p w14:paraId="7B257C25" w14:textId="7668BFCD" w:rsidR="00424CB4" w:rsidRDefault="00424CB4" w:rsidP="006626A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roofErr w:type="gramStart"/>
            <w:r w:rsidRPr="00424CB4">
              <w:rPr>
                <w:spacing w:val="-2"/>
                <w:sz w:val="24"/>
              </w:rPr>
              <w:t>Examines</w:t>
            </w:r>
            <w:proofErr w:type="gramEnd"/>
            <w:r w:rsidRPr="00424CB4">
              <w:rPr>
                <w:spacing w:val="-2"/>
                <w:sz w:val="24"/>
              </w:rPr>
              <w:t xml:space="preserve"> the legal and business considerations surrounding Name, Image, and Likeness (NIL) in sports. Students explore NIL agreements, contracts, athlete representation, intellectual property rights, endorsements, sponsorships, and applicable regulations. Emphasis is placed on evaluating NIL opportunities, understanding agency relationships, managing legal and ethical risks, and using digital platforms to support athlete branding and commercial partnerships</w:t>
            </w:r>
            <w:r w:rsidR="006626AB">
              <w:rPr>
                <w:spacing w:val="-2"/>
                <w:sz w:val="24"/>
              </w:rPr>
              <w:t>.</w:t>
            </w:r>
          </w:p>
        </w:tc>
      </w:tr>
    </w:tbl>
    <w:p w14:paraId="25BC47D0" w14:textId="38931F1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4</w:t>
      </w:r>
      <w:r w:rsidRPr="0007136B">
        <w:rPr>
          <w:i w:val="0"/>
          <w:iCs w:val="0"/>
          <w:vanish/>
          <w:color w:val="000000" w:themeColor="text1"/>
        </w:rPr>
        <w:fldChar w:fldCharType="end"/>
      </w:r>
      <w:r w:rsidRPr="0007136B">
        <w:rPr>
          <w:i w:val="0"/>
          <w:iCs w:val="0"/>
          <w:vanish/>
          <w:color w:val="000000" w:themeColor="text1"/>
        </w:rPr>
        <w:t xml:space="preserve"> Course Description</w:t>
      </w:r>
    </w:p>
    <w:p w14:paraId="122DEA50" w14:textId="77777777" w:rsidR="00F134AE" w:rsidRDefault="00F134AE" w:rsidP="00F84D99">
      <w:pPr>
        <w:jc w:val="both"/>
        <w:rPr>
          <w:spacing w:val="-2"/>
          <w:sz w:val="24"/>
        </w:rPr>
      </w:pPr>
      <w:r w:rsidRPr="00C35408">
        <w:rPr>
          <w:i/>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p w14:paraId="600DBE09"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Pre-requisites or Co-requisites</w:t>
      </w:r>
      <w:r>
        <w:rPr>
          <w:b/>
          <w:spacing w:val="-2"/>
          <w:sz w:val="24"/>
        </w:rPr>
        <w:t xml:space="preserve"> (add lines as needed)</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Pre- or Co-requisites"/>
        <w:tblDescription w:val="Pre- or Co-requisites"/>
      </w:tblPr>
      <w:tblGrid>
        <w:gridCol w:w="1710"/>
        <w:gridCol w:w="5580"/>
        <w:gridCol w:w="2062"/>
      </w:tblGrid>
      <w:tr w:rsidR="00F134AE" w14:paraId="7F9E5F3F" w14:textId="77777777" w:rsidTr="002F5C97">
        <w:trPr>
          <w:cantSplit/>
          <w:tblHeader/>
        </w:trPr>
        <w:tc>
          <w:tcPr>
            <w:tcW w:w="1710" w:type="dxa"/>
            <w:tcBorders>
              <w:top w:val="single" w:sz="6" w:space="0" w:color="auto"/>
            </w:tcBorders>
          </w:tcPr>
          <w:p w14:paraId="0A404148"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5580" w:type="dxa"/>
            <w:tcBorders>
              <w:top w:val="single" w:sz="6" w:space="0" w:color="auto"/>
            </w:tcBorders>
          </w:tcPr>
          <w:p w14:paraId="5E150ABF"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c>
          <w:tcPr>
            <w:tcW w:w="2062" w:type="dxa"/>
            <w:tcBorders>
              <w:top w:val="single" w:sz="6" w:space="0" w:color="auto"/>
            </w:tcBorders>
          </w:tcPr>
          <w:p w14:paraId="684A25F0"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Pre-Req/Co-Req?</w:t>
            </w:r>
          </w:p>
        </w:tc>
      </w:tr>
      <w:tr w:rsidR="00F134AE" w14:paraId="02840132" w14:textId="77777777" w:rsidTr="002F5C97">
        <w:tc>
          <w:tcPr>
            <w:tcW w:w="1710" w:type="dxa"/>
          </w:tcPr>
          <w:p w14:paraId="79B8E5C6" w14:textId="57F5F5D6"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4553E0BB" w14:textId="73F7ABCE" w:rsidR="00F134AE" w:rsidRDefault="006626AB"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c>
          <w:tcPr>
            <w:tcW w:w="2062" w:type="dxa"/>
          </w:tcPr>
          <w:p w14:paraId="3DE12CE4" w14:textId="77777777"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r w:rsidR="005435B7" w14:paraId="6F16032E" w14:textId="77777777" w:rsidTr="002F5C97">
        <w:tc>
          <w:tcPr>
            <w:tcW w:w="1710" w:type="dxa"/>
          </w:tcPr>
          <w:p w14:paraId="1D2E90E4" w14:textId="77777777" w:rsidR="005435B7" w:rsidRDefault="005435B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1E793760" w14:textId="77777777" w:rsidR="005435B7" w:rsidRDefault="005435B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2062" w:type="dxa"/>
          </w:tcPr>
          <w:p w14:paraId="2B4E1F5D" w14:textId="77777777" w:rsidR="005435B7" w:rsidRDefault="005435B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366C6EFA" w14:textId="575356A8"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5</w:t>
      </w:r>
      <w:r w:rsidRPr="0007136B">
        <w:rPr>
          <w:i w:val="0"/>
          <w:iCs w:val="0"/>
          <w:vanish/>
          <w:color w:val="000000" w:themeColor="text1"/>
        </w:rPr>
        <w:fldChar w:fldCharType="end"/>
      </w:r>
      <w:r w:rsidRPr="0007136B">
        <w:rPr>
          <w:i w:val="0"/>
          <w:iCs w:val="0"/>
          <w:vanish/>
          <w:color w:val="000000" w:themeColor="text1"/>
        </w:rPr>
        <w:t xml:space="preserve"> Pre- or Co-Requisites</w:t>
      </w:r>
    </w:p>
    <w:p w14:paraId="1A2E7847"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Registration Restrictions</w:t>
      </w:r>
    </w:p>
    <w:tbl>
      <w:tblPr>
        <w:tblStyle w:val="TableGrid"/>
        <w:tblW w:w="0" w:type="auto"/>
        <w:tblInd w:w="-5" w:type="dxa"/>
        <w:tblLook w:val="0420" w:firstRow="1" w:lastRow="0" w:firstColumn="0" w:lastColumn="0" w:noHBand="0" w:noVBand="1"/>
        <w:tblCaption w:val="Registration Restrictions"/>
        <w:tblDescription w:val="Registration Restrictions"/>
      </w:tblPr>
      <w:tblGrid>
        <w:gridCol w:w="9355"/>
      </w:tblGrid>
      <w:tr w:rsidR="00F134AE" w14:paraId="787636EA" w14:textId="77777777" w:rsidTr="002F5C97">
        <w:trPr>
          <w:cantSplit/>
          <w:tblHeader/>
        </w:trPr>
        <w:tc>
          <w:tcPr>
            <w:tcW w:w="9355" w:type="dxa"/>
          </w:tcPr>
          <w:p w14:paraId="513EFCD4" w14:textId="2C182B62" w:rsidR="00F134AE" w:rsidRDefault="006626AB"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r>
    </w:tbl>
    <w:p w14:paraId="275DAFF8" w14:textId="046FA033"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6</w:t>
      </w:r>
      <w:r w:rsidRPr="0007136B">
        <w:rPr>
          <w:i w:val="0"/>
          <w:iCs w:val="0"/>
          <w:vanish/>
          <w:color w:val="000000" w:themeColor="text1"/>
        </w:rPr>
        <w:fldChar w:fldCharType="end"/>
      </w:r>
      <w:r w:rsidRPr="0007136B">
        <w:rPr>
          <w:i w:val="0"/>
          <w:iCs w:val="0"/>
          <w:vanish/>
          <w:color w:val="000000" w:themeColor="text1"/>
        </w:rPr>
        <w:t xml:space="preserve"> Registration Restriction</w:t>
      </w:r>
    </w:p>
    <w:p w14:paraId="309D49F9" w14:textId="77777777" w:rsidR="003943CC" w:rsidRPr="00F01C5B" w:rsidRDefault="003943CC" w:rsidP="003943CC">
      <w:pPr>
        <w:tabs>
          <w:tab w:val="center" w:pos="5400"/>
        </w:tabs>
        <w:suppressAutoHyphens/>
        <w:jc w:val="both"/>
        <w:rPr>
          <w:b/>
          <w:spacing w:val="-2"/>
          <w:sz w:val="28"/>
          <w:szCs w:val="28"/>
          <w:u w:val="single"/>
        </w:rPr>
      </w:pPr>
      <w:r w:rsidRPr="00F01C5B">
        <w:rPr>
          <w:b/>
          <w:spacing w:val="-2"/>
          <w:sz w:val="28"/>
          <w:szCs w:val="28"/>
          <w:u w:val="single"/>
        </w:rPr>
        <w:t>Section 2. Review of Course</w:t>
      </w:r>
    </w:p>
    <w:p w14:paraId="2E7DF8F7" w14:textId="77777777" w:rsidR="00F134AE" w:rsidRPr="002F5C97" w:rsidRDefault="001C213A" w:rsidP="004D7B32">
      <w:pPr>
        <w:pStyle w:val="ListParagraph"/>
        <w:numPr>
          <w:ilvl w:val="0"/>
          <w:numId w:val="3"/>
        </w:numPr>
        <w:ind w:left="540" w:hanging="540"/>
        <w:rPr>
          <w:i/>
          <w:spacing w:val="-2"/>
          <w:sz w:val="24"/>
        </w:rPr>
      </w:pPr>
      <w:r w:rsidRPr="00C33A19">
        <w:rPr>
          <w:b/>
          <w:spacing w:val="-2"/>
          <w:sz w:val="24"/>
        </w:rPr>
        <w:t>Will this be a unique or common course (</w:t>
      </w:r>
      <w:r w:rsidRPr="00C33A19">
        <w:rPr>
          <w:b/>
          <w:i/>
          <w:spacing w:val="-2"/>
          <w:sz w:val="24"/>
        </w:rPr>
        <w:t>place an “X” in the appropriate box</w:t>
      </w:r>
      <w:r w:rsidRPr="00C33A19">
        <w:rPr>
          <w:b/>
          <w:spacing w:val="-2"/>
          <w:sz w:val="24"/>
        </w:rPr>
        <w:t>)?</w:t>
      </w:r>
    </w:p>
    <w:tbl>
      <w:tblPr>
        <w:tblStyle w:val="TableGrid"/>
        <w:tblW w:w="0" w:type="auto"/>
        <w:tblInd w:w="-5" w:type="dxa"/>
        <w:tblLook w:val="04A0" w:firstRow="1" w:lastRow="0" w:firstColumn="1" w:lastColumn="0" w:noHBand="0" w:noVBand="1"/>
      </w:tblPr>
      <w:tblGrid>
        <w:gridCol w:w="388"/>
        <w:gridCol w:w="4405"/>
      </w:tblGrid>
      <w:tr w:rsidR="002F5C97" w14:paraId="51268726" w14:textId="77777777" w:rsidTr="002F5C97">
        <w:tc>
          <w:tcPr>
            <w:tcW w:w="288" w:type="dxa"/>
            <w:tcBorders>
              <w:right w:val="single" w:sz="4" w:space="0" w:color="auto"/>
            </w:tcBorders>
          </w:tcPr>
          <w:p w14:paraId="5CF71C1D" w14:textId="5EFECA30" w:rsidR="002F5C97" w:rsidRDefault="007C26A6" w:rsidP="002F5C97">
            <w:pPr>
              <w:pStyle w:val="ListParagraph"/>
              <w:ind w:left="0"/>
              <w:rPr>
                <w:iCs/>
                <w:spacing w:val="-2"/>
                <w:sz w:val="24"/>
              </w:rPr>
            </w:pPr>
            <w:r>
              <w:rPr>
                <w:iCs/>
                <w:spacing w:val="-2"/>
                <w:sz w:val="24"/>
              </w:rPr>
              <w:t>X</w:t>
            </w:r>
          </w:p>
        </w:tc>
        <w:tc>
          <w:tcPr>
            <w:tcW w:w="4405" w:type="dxa"/>
            <w:tcBorders>
              <w:top w:val="nil"/>
              <w:left w:val="single" w:sz="4" w:space="0" w:color="auto"/>
              <w:bottom w:val="nil"/>
              <w:right w:val="nil"/>
            </w:tcBorders>
          </w:tcPr>
          <w:p w14:paraId="0EFE699E" w14:textId="3D1D7DB8"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Unique Course</w:t>
            </w:r>
          </w:p>
        </w:tc>
      </w:tr>
    </w:tbl>
    <w:p w14:paraId="0743E889" w14:textId="1DB21791"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7</w:t>
      </w:r>
      <w:r w:rsidRPr="0007136B">
        <w:rPr>
          <w:i w:val="0"/>
          <w:iCs w:val="0"/>
          <w:vanish/>
          <w:color w:val="000000" w:themeColor="text1"/>
        </w:rPr>
        <w:fldChar w:fldCharType="end"/>
      </w:r>
      <w:r w:rsidRPr="0007136B">
        <w:rPr>
          <w:i w:val="0"/>
          <w:iCs w:val="0"/>
          <w:vanish/>
          <w:color w:val="000000" w:themeColor="text1"/>
        </w:rPr>
        <w:t xml:space="preserve"> Unique Course</w:t>
      </w:r>
    </w:p>
    <w:p w14:paraId="57C4A28B" w14:textId="1FB27876" w:rsidR="002F5C97" w:rsidRDefault="002F5C97" w:rsidP="008C5F5E">
      <w:pPr>
        <w:pStyle w:val="ListParagraph"/>
        <w:ind w:left="450"/>
        <w:rPr>
          <w:i/>
          <w:spacing w:val="-2"/>
          <w:sz w:val="24"/>
          <w:u w:val="single"/>
        </w:rPr>
      </w:pPr>
      <w:r w:rsidRPr="0081310A">
        <w:rPr>
          <w:i/>
          <w:spacing w:val="-2"/>
          <w:sz w:val="24"/>
        </w:rPr>
        <w:t xml:space="preserve">If the </w:t>
      </w:r>
      <w:r>
        <w:rPr>
          <w:i/>
          <w:spacing w:val="-2"/>
          <w:sz w:val="24"/>
        </w:rPr>
        <w:t xml:space="preserve">request is for a unique course, institutions </w:t>
      </w:r>
      <w:r>
        <w:rPr>
          <w:i/>
          <w:spacing w:val="-2"/>
          <w:sz w:val="24"/>
          <w:u w:val="single"/>
        </w:rPr>
        <w:t>must</w:t>
      </w:r>
      <w:r w:rsidRPr="0081310A">
        <w:rPr>
          <w:i/>
          <w:spacing w:val="-2"/>
          <w:sz w:val="24"/>
        </w:rPr>
        <w:t xml:space="preserve"> review the common course catalog</w:t>
      </w:r>
      <w:r>
        <w:rPr>
          <w:i/>
          <w:spacing w:val="-2"/>
          <w:sz w:val="24"/>
        </w:rPr>
        <w:t xml:space="preserve"> in the system course database</w:t>
      </w:r>
      <w:r w:rsidRPr="0081310A">
        <w:rPr>
          <w:i/>
          <w:spacing w:val="-2"/>
          <w:sz w:val="24"/>
        </w:rPr>
        <w:t xml:space="preserve"> to determine if a comparable common course already exists. List the two closest </w:t>
      </w:r>
      <w:proofErr w:type="gramStart"/>
      <w:r w:rsidRPr="0081310A">
        <w:rPr>
          <w:i/>
          <w:spacing w:val="-2"/>
          <w:sz w:val="24"/>
        </w:rPr>
        <w:t>course</w:t>
      </w:r>
      <w:proofErr w:type="gramEnd"/>
      <w:r w:rsidRPr="0081310A">
        <w:rPr>
          <w:i/>
          <w:spacing w:val="-2"/>
          <w:sz w:val="24"/>
        </w:rPr>
        <w:t xml:space="preserve"> matches in the common course catalog and provide a brief narrative explaining why the proposed course differs from those listed.</w:t>
      </w:r>
      <w:r>
        <w:rPr>
          <w:i/>
          <w:spacing w:val="-2"/>
          <w:sz w:val="24"/>
        </w:rPr>
        <w:t xml:space="preserve"> </w:t>
      </w:r>
      <w:r w:rsidRPr="0081310A">
        <w:rPr>
          <w:i/>
          <w:spacing w:val="-2"/>
          <w:sz w:val="24"/>
        </w:rPr>
        <w:t xml:space="preserve">If a search of the common course catalog determines an existing common course exists, complete the Authority to Offer </w:t>
      </w:r>
      <w:r w:rsidRPr="0081310A">
        <w:rPr>
          <w:i/>
          <w:spacing w:val="-2"/>
          <w:sz w:val="24"/>
        </w:rPr>
        <w:lastRenderedPageBreak/>
        <w:t>an Existing Course Form.</w:t>
      </w:r>
      <w:r>
        <w:rPr>
          <w:i/>
          <w:spacing w:val="-2"/>
          <w:sz w:val="24"/>
        </w:rPr>
        <w:t xml:space="preserve"> </w:t>
      </w:r>
      <w:r w:rsidRPr="004D7B32">
        <w:rPr>
          <w:i/>
          <w:spacing w:val="-2"/>
          <w:sz w:val="24"/>
          <w:u w:val="single"/>
        </w:rPr>
        <w:t xml:space="preserve">Courses requested without an attempt to find comparable courses will not be </w:t>
      </w:r>
      <w:r>
        <w:rPr>
          <w:i/>
          <w:spacing w:val="-2"/>
          <w:sz w:val="24"/>
          <w:u w:val="single"/>
        </w:rPr>
        <w:t>reviewed</w:t>
      </w:r>
      <w:r w:rsidRPr="004D7B32">
        <w:rPr>
          <w:i/>
          <w:spacing w:val="-2"/>
          <w:sz w:val="24"/>
          <w:u w:val="single"/>
        </w:rPr>
        <w:t>.</w:t>
      </w:r>
    </w:p>
    <w:p w14:paraId="13A685D3" w14:textId="77777777" w:rsidR="006626AB" w:rsidRPr="002F5C97" w:rsidRDefault="006626AB" w:rsidP="008C5F5E">
      <w:pPr>
        <w:pStyle w:val="ListParagraph"/>
        <w:ind w:left="450"/>
        <w:rPr>
          <w:iCs/>
          <w:spacing w:val="-2"/>
          <w:sz w:val="24"/>
        </w:rPr>
      </w:pPr>
    </w:p>
    <w:tbl>
      <w:tblPr>
        <w:tblW w:w="9180" w:type="dxa"/>
        <w:tblInd w:w="44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530"/>
        <w:gridCol w:w="6120"/>
        <w:gridCol w:w="1530"/>
      </w:tblGrid>
      <w:tr w:rsidR="00F212D5" w:rsidRPr="00B17DC4" w14:paraId="7F61BB97" w14:textId="77777777" w:rsidTr="005144AF">
        <w:tc>
          <w:tcPr>
            <w:tcW w:w="1530" w:type="dxa"/>
          </w:tcPr>
          <w:p w14:paraId="4E256C94" w14:textId="358DBF68" w:rsidR="00F212D5" w:rsidRPr="00B17DC4" w:rsidRDefault="00F212D5" w:rsidP="00F212D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774</w:t>
            </w:r>
          </w:p>
        </w:tc>
        <w:tc>
          <w:tcPr>
            <w:tcW w:w="6120" w:type="dxa"/>
          </w:tcPr>
          <w:p w14:paraId="0CC34DE0" w14:textId="31953DD4" w:rsidR="00F212D5" w:rsidRPr="00B17DC4" w:rsidRDefault="00F212D5" w:rsidP="00F212D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roofErr w:type="gramStart"/>
            <w:r>
              <w:rPr>
                <w:spacing w:val="-2"/>
                <w:sz w:val="24"/>
              </w:rPr>
              <w:t>Regulations Sports</w:t>
            </w:r>
            <w:proofErr w:type="gramEnd"/>
            <w:r>
              <w:rPr>
                <w:spacing w:val="-2"/>
                <w:sz w:val="24"/>
              </w:rPr>
              <w:t>/Nonprofit</w:t>
            </w:r>
            <w:r w:rsidR="00A73E11">
              <w:rPr>
                <w:spacing w:val="-2"/>
                <w:sz w:val="24"/>
              </w:rPr>
              <w:t xml:space="preserve"> (DSU)</w:t>
            </w:r>
          </w:p>
        </w:tc>
        <w:tc>
          <w:tcPr>
            <w:tcW w:w="1530" w:type="dxa"/>
          </w:tcPr>
          <w:p w14:paraId="3B8F3143" w14:textId="4F3D9658" w:rsidR="00F212D5" w:rsidRPr="00B17DC4" w:rsidRDefault="00F212D5" w:rsidP="00F212D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r w:rsidR="00F212D5" w:rsidRPr="00B17DC4" w14:paraId="01BAD170" w14:textId="77777777" w:rsidTr="005144AF">
        <w:tc>
          <w:tcPr>
            <w:tcW w:w="1530" w:type="dxa"/>
            <w:tcBorders>
              <w:bottom w:val="single" w:sz="6" w:space="0" w:color="auto"/>
            </w:tcBorders>
          </w:tcPr>
          <w:p w14:paraId="63669168" w14:textId="0F8EEA41" w:rsidR="00F212D5" w:rsidRPr="00B17DC4" w:rsidRDefault="00F212D5" w:rsidP="00F212D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RECR 486</w:t>
            </w:r>
          </w:p>
        </w:tc>
        <w:tc>
          <w:tcPr>
            <w:tcW w:w="6120" w:type="dxa"/>
            <w:tcBorders>
              <w:bottom w:val="single" w:sz="6" w:space="0" w:color="auto"/>
            </w:tcBorders>
          </w:tcPr>
          <w:p w14:paraId="70E51EDE" w14:textId="753AE32C" w:rsidR="00F212D5" w:rsidRPr="00B17DC4" w:rsidRDefault="00F212D5" w:rsidP="00F212D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Sport Law (SDSU)</w:t>
            </w:r>
          </w:p>
        </w:tc>
        <w:tc>
          <w:tcPr>
            <w:tcW w:w="1530" w:type="dxa"/>
            <w:tcBorders>
              <w:bottom w:val="single" w:sz="6" w:space="0" w:color="auto"/>
            </w:tcBorders>
          </w:tcPr>
          <w:p w14:paraId="20DE0D8E" w14:textId="2EBA969C" w:rsidR="00F212D5" w:rsidRPr="00B17DC4" w:rsidRDefault="00A73E11" w:rsidP="00F212D5">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bl>
    <w:p w14:paraId="770168C9" w14:textId="77777777" w:rsidR="00353974" w:rsidRPr="0007136B" w:rsidRDefault="00353974" w:rsidP="00353974">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8</w:t>
      </w:r>
      <w:r w:rsidRPr="0007136B">
        <w:rPr>
          <w:i w:val="0"/>
          <w:iCs w:val="0"/>
          <w:vanish/>
          <w:color w:val="000000" w:themeColor="text1"/>
        </w:rPr>
        <w:fldChar w:fldCharType="end"/>
      </w:r>
      <w:r w:rsidRPr="0007136B">
        <w:rPr>
          <w:i w:val="0"/>
          <w:iCs w:val="0"/>
          <w:vanish/>
          <w:color w:val="000000" w:themeColor="text1"/>
        </w:rPr>
        <w:t xml:space="preserve"> Course Details</w:t>
      </w:r>
    </w:p>
    <w:p w14:paraId="0C1DE295" w14:textId="77777777" w:rsidR="00353974" w:rsidRDefault="00353974" w:rsidP="00353974">
      <w:pPr>
        <w:ind w:left="540"/>
        <w:rPr>
          <w:spacing w:val="-2"/>
          <w:sz w:val="24"/>
        </w:rPr>
      </w:pPr>
      <w:r w:rsidRPr="002F5C97">
        <w:rPr>
          <w:spacing w:val="-2"/>
          <w:sz w:val="24"/>
        </w:rPr>
        <w:t>Provide explanation of differences between proposed course and existing system catalog courses:</w:t>
      </w:r>
      <w:r>
        <w:rPr>
          <w:spacing w:val="-2"/>
          <w:sz w:val="24"/>
        </w:rPr>
        <w:t xml:space="preserve"> </w:t>
      </w:r>
    </w:p>
    <w:p w14:paraId="28A1E7C5" w14:textId="4B3716AD" w:rsidR="00F212D5" w:rsidRDefault="00C22C31" w:rsidP="00353974">
      <w:pPr>
        <w:ind w:left="540"/>
        <w:rPr>
          <w:spacing w:val="-2"/>
          <w:sz w:val="24"/>
        </w:rPr>
      </w:pPr>
      <w:r>
        <w:rPr>
          <w:spacing w:val="-2"/>
          <w:sz w:val="24"/>
        </w:rPr>
        <w:t xml:space="preserve">BADM 774 - </w:t>
      </w:r>
      <w:r w:rsidRPr="00C22C31">
        <w:rPr>
          <w:spacing w:val="-2"/>
          <w:sz w:val="24"/>
        </w:rPr>
        <w:t>This course is a study of various topics of law and ethics centered around sports and nonprofit entities. Topics include agency, contracting, fundraising, business entities, property, intellectual property, employment and discrimination, torts, wills, trusts, estates, and alternative dispute resolution.</w:t>
      </w:r>
      <w:r>
        <w:rPr>
          <w:spacing w:val="-2"/>
          <w:sz w:val="24"/>
        </w:rPr>
        <w:t xml:space="preserve">  The key </w:t>
      </w:r>
      <w:r w:rsidR="00F212D5" w:rsidRPr="003728EF">
        <w:rPr>
          <w:spacing w:val="-2"/>
          <w:sz w:val="24"/>
        </w:rPr>
        <w:t>difference</w:t>
      </w:r>
      <w:r w:rsidRPr="003728EF">
        <w:rPr>
          <w:spacing w:val="-2"/>
          <w:sz w:val="24"/>
        </w:rPr>
        <w:t xml:space="preserve"> is </w:t>
      </w:r>
      <w:r w:rsidR="00F212D5" w:rsidRPr="00F212D5">
        <w:rPr>
          <w:spacing w:val="-2"/>
          <w:sz w:val="24"/>
        </w:rPr>
        <w:t xml:space="preserve">BADM 774 is a </w:t>
      </w:r>
      <w:r w:rsidR="00F212D5" w:rsidRPr="003728EF">
        <w:rPr>
          <w:spacing w:val="-2"/>
          <w:sz w:val="24"/>
        </w:rPr>
        <w:t>broad legal survey of sports and nonprofit organizations</w:t>
      </w:r>
      <w:r w:rsidR="00F212D5" w:rsidRPr="00F212D5">
        <w:rPr>
          <w:spacing w:val="-2"/>
          <w:sz w:val="24"/>
        </w:rPr>
        <w:t xml:space="preserve">, whereas BADM 326 is narrowly focused on </w:t>
      </w:r>
      <w:r w:rsidR="00F212D5" w:rsidRPr="003728EF">
        <w:rPr>
          <w:spacing w:val="-2"/>
          <w:sz w:val="24"/>
        </w:rPr>
        <w:t>NIL transactions involving athletes</w:t>
      </w:r>
      <w:r w:rsidR="00F212D5" w:rsidRPr="00F212D5">
        <w:rPr>
          <w:spacing w:val="-2"/>
          <w:sz w:val="24"/>
        </w:rPr>
        <w:t>. BADM 326 adds endorsements, sponsorships, athlete branding, commercial partnerships, evaluation of NIL opportunities, and digital platforms</w:t>
      </w:r>
    </w:p>
    <w:p w14:paraId="223410EB" w14:textId="77777777" w:rsidR="003728EF" w:rsidRDefault="003728EF" w:rsidP="00353974">
      <w:pPr>
        <w:ind w:left="540"/>
        <w:rPr>
          <w:spacing w:val="-2"/>
          <w:sz w:val="24"/>
        </w:rPr>
      </w:pPr>
    </w:p>
    <w:p w14:paraId="6BB364AB" w14:textId="61616A20" w:rsidR="007935B8" w:rsidRPr="007935B8" w:rsidRDefault="003728EF" w:rsidP="007935B8">
      <w:pPr>
        <w:ind w:left="540"/>
        <w:rPr>
          <w:spacing w:val="-2"/>
          <w:sz w:val="24"/>
        </w:rPr>
      </w:pPr>
      <w:r>
        <w:rPr>
          <w:spacing w:val="-2"/>
          <w:sz w:val="24"/>
        </w:rPr>
        <w:t xml:space="preserve">RECR 486 - </w:t>
      </w:r>
      <w:r w:rsidR="007935B8" w:rsidRPr="007935B8">
        <w:rPr>
          <w:spacing w:val="-2"/>
          <w:sz w:val="24"/>
        </w:rPr>
        <w:t xml:space="preserve">The course will demonstrate how constitutional law, contract law, tort law, labor and anti-trust law, apply to the sport industry. In </w:t>
      </w:r>
      <w:r w:rsidR="00DB4041" w:rsidRPr="007935B8">
        <w:rPr>
          <w:spacing w:val="-2"/>
          <w:sz w:val="24"/>
        </w:rPr>
        <w:t>addition,</w:t>
      </w:r>
      <w:r w:rsidR="007935B8" w:rsidRPr="007935B8">
        <w:rPr>
          <w:spacing w:val="-2"/>
          <w:sz w:val="24"/>
        </w:rPr>
        <w:t xml:space="preserve"> the course will provide a fundamental understanding of the court system and how legal issues are decided.</w:t>
      </w:r>
      <w:r>
        <w:rPr>
          <w:spacing w:val="-2"/>
          <w:sz w:val="24"/>
        </w:rPr>
        <w:t xml:space="preserve">  The key d</w:t>
      </w:r>
      <w:r w:rsidR="007935B8" w:rsidRPr="003728EF">
        <w:rPr>
          <w:spacing w:val="-2"/>
          <w:sz w:val="24"/>
        </w:rPr>
        <w:t>ifference</w:t>
      </w:r>
      <w:r w:rsidRPr="003728EF">
        <w:rPr>
          <w:spacing w:val="-2"/>
          <w:sz w:val="24"/>
        </w:rPr>
        <w:t xml:space="preserve"> is </w:t>
      </w:r>
      <w:r w:rsidR="007935B8" w:rsidRPr="007935B8">
        <w:rPr>
          <w:spacing w:val="-2"/>
          <w:sz w:val="24"/>
        </w:rPr>
        <w:t xml:space="preserve">RECR 486 provides a </w:t>
      </w:r>
      <w:r w:rsidR="007935B8" w:rsidRPr="003728EF">
        <w:rPr>
          <w:spacing w:val="-2"/>
          <w:sz w:val="24"/>
        </w:rPr>
        <w:t>general foundation in sport law</w:t>
      </w:r>
      <w:r w:rsidR="007935B8" w:rsidRPr="007935B8">
        <w:rPr>
          <w:spacing w:val="-2"/>
          <w:sz w:val="24"/>
        </w:rPr>
        <w:t xml:space="preserve">, including constitutional, tort, labor, and antitrust law. BADM 326 concentrates on the </w:t>
      </w:r>
      <w:r w:rsidR="007935B8" w:rsidRPr="003728EF">
        <w:rPr>
          <w:spacing w:val="-2"/>
          <w:sz w:val="24"/>
        </w:rPr>
        <w:t>legal and commercial environment surrounding NIL</w:t>
      </w:r>
      <w:r w:rsidR="007935B8" w:rsidRPr="007935B8">
        <w:rPr>
          <w:spacing w:val="-2"/>
          <w:sz w:val="24"/>
        </w:rPr>
        <w:t>, particularly contracts, representation, intellectual property, endorsements, sponsorships, branding, and digital commercial activity.</w:t>
      </w:r>
    </w:p>
    <w:p w14:paraId="62CA7792" w14:textId="77777777" w:rsidR="007935B8" w:rsidRDefault="007935B8" w:rsidP="00353974">
      <w:pPr>
        <w:ind w:left="540"/>
        <w:rPr>
          <w:spacing w:val="-2"/>
          <w:sz w:val="24"/>
        </w:rPr>
      </w:pPr>
    </w:p>
    <w:tbl>
      <w:tblPr>
        <w:tblStyle w:val="TableGrid"/>
        <w:tblW w:w="0" w:type="auto"/>
        <w:tblInd w:w="-5" w:type="dxa"/>
        <w:tblLook w:val="04A0" w:firstRow="1" w:lastRow="0" w:firstColumn="1" w:lastColumn="0" w:noHBand="0" w:noVBand="1"/>
      </w:tblPr>
      <w:tblGrid>
        <w:gridCol w:w="288"/>
        <w:gridCol w:w="4405"/>
      </w:tblGrid>
      <w:tr w:rsidR="002F5C97" w:rsidRPr="002F5C97" w14:paraId="7056D81B" w14:textId="77777777" w:rsidTr="002F5C97">
        <w:tc>
          <w:tcPr>
            <w:tcW w:w="288" w:type="dxa"/>
            <w:tcBorders>
              <w:right w:val="single" w:sz="4" w:space="0" w:color="auto"/>
            </w:tcBorders>
          </w:tcPr>
          <w:p w14:paraId="4424A6D1" w14:textId="77777777" w:rsidR="002F5C97" w:rsidRDefault="002F5C97" w:rsidP="00B20FA1">
            <w:pPr>
              <w:pStyle w:val="ListParagraph"/>
              <w:ind w:left="0"/>
              <w:rPr>
                <w:iCs/>
                <w:spacing w:val="-2"/>
                <w:sz w:val="24"/>
              </w:rPr>
            </w:pPr>
          </w:p>
        </w:tc>
        <w:tc>
          <w:tcPr>
            <w:tcW w:w="4405" w:type="dxa"/>
            <w:tcBorders>
              <w:top w:val="nil"/>
              <w:left w:val="single" w:sz="4" w:space="0" w:color="auto"/>
              <w:bottom w:val="nil"/>
              <w:right w:val="nil"/>
            </w:tcBorders>
          </w:tcPr>
          <w:p w14:paraId="4D206F33" w14:textId="1E5C73D9"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Common Course</w:t>
            </w:r>
          </w:p>
        </w:tc>
      </w:tr>
    </w:tbl>
    <w:p w14:paraId="18E6009C" w14:textId="545BD439" w:rsidR="002F5C97" w:rsidRPr="0007136B" w:rsidRDefault="0007136B" w:rsidP="0007136B">
      <w:pPr>
        <w:pStyle w:val="Caption"/>
        <w:spacing w:after="0"/>
        <w:rPr>
          <w:i w:val="0"/>
          <w:iCs w:val="0"/>
          <w:vanish/>
          <w:color w:val="000000" w:themeColor="text1"/>
          <w:spacing w:val="-2"/>
          <w:sz w:val="10"/>
          <w:szCs w:val="10"/>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9</w:t>
      </w:r>
      <w:r w:rsidRPr="0007136B">
        <w:rPr>
          <w:i w:val="0"/>
          <w:iCs w:val="0"/>
          <w:vanish/>
          <w:color w:val="000000" w:themeColor="text1"/>
        </w:rPr>
        <w:fldChar w:fldCharType="end"/>
      </w:r>
      <w:r w:rsidRPr="0007136B">
        <w:rPr>
          <w:i w:val="0"/>
          <w:iCs w:val="0"/>
          <w:vanish/>
          <w:color w:val="000000" w:themeColor="text1"/>
        </w:rPr>
        <w:t xml:space="preserve"> Common Course</w:t>
      </w:r>
    </w:p>
    <w:tbl>
      <w:tblPr>
        <w:tblW w:w="9224" w:type="dxa"/>
        <w:tblInd w:w="265" w:type="dxa"/>
        <w:tblLook w:val="0020" w:firstRow="1" w:lastRow="0" w:firstColumn="0" w:lastColumn="0" w:noHBand="0" w:noVBand="0"/>
        <w:tblCaption w:val="Universities currently offering this course, or any equated courses "/>
        <w:tblDescription w:val="Universities currently offering this course, or any equated courses "/>
      </w:tblPr>
      <w:tblGrid>
        <w:gridCol w:w="288"/>
        <w:gridCol w:w="1620"/>
        <w:gridCol w:w="288"/>
        <w:gridCol w:w="1231"/>
        <w:gridCol w:w="288"/>
        <w:gridCol w:w="1201"/>
        <w:gridCol w:w="281"/>
        <w:gridCol w:w="1429"/>
        <w:gridCol w:w="287"/>
        <w:gridCol w:w="1243"/>
        <w:gridCol w:w="288"/>
        <w:gridCol w:w="780"/>
      </w:tblGrid>
      <w:tr w:rsidR="002F5C97" w:rsidRPr="00A4711D" w14:paraId="6C95B36E" w14:textId="77777777" w:rsidTr="00B20FA1">
        <w:trPr>
          <w:cantSplit/>
          <w:tblHeader/>
        </w:trPr>
        <w:tc>
          <w:tcPr>
            <w:tcW w:w="288" w:type="dxa"/>
            <w:tcBorders>
              <w:top w:val="single" w:sz="4" w:space="0" w:color="auto"/>
              <w:left w:val="single" w:sz="4" w:space="0" w:color="auto"/>
              <w:bottom w:val="single" w:sz="4" w:space="0" w:color="auto"/>
              <w:right w:val="single" w:sz="4" w:space="0" w:color="auto"/>
            </w:tcBorders>
          </w:tcPr>
          <w:p w14:paraId="652447E9" w14:textId="77777777" w:rsidR="002F5C97" w:rsidRPr="00A4711D" w:rsidRDefault="002F5C97" w:rsidP="00B20FA1">
            <w:pPr>
              <w:jc w:val="right"/>
              <w:rPr>
                <w:spacing w:val="-2"/>
                <w:sz w:val="24"/>
              </w:rPr>
            </w:pPr>
          </w:p>
        </w:tc>
        <w:tc>
          <w:tcPr>
            <w:tcW w:w="1620" w:type="dxa"/>
            <w:tcBorders>
              <w:left w:val="single" w:sz="4" w:space="0" w:color="auto"/>
              <w:right w:val="single" w:sz="4" w:space="0" w:color="auto"/>
            </w:tcBorders>
          </w:tcPr>
          <w:p w14:paraId="3BE78FC9" w14:textId="77777777" w:rsidR="002F5C97" w:rsidRPr="00A4711D" w:rsidRDefault="002F5C97" w:rsidP="00B20FA1">
            <w:pPr>
              <w:rPr>
                <w:spacing w:val="-2"/>
                <w:sz w:val="24"/>
              </w:rPr>
            </w:pPr>
            <w:r w:rsidRPr="00A4711D">
              <w:rPr>
                <w:spacing w:val="-2"/>
                <w:sz w:val="24"/>
              </w:rPr>
              <w:t>BHSU</w:t>
            </w:r>
          </w:p>
        </w:tc>
        <w:tc>
          <w:tcPr>
            <w:tcW w:w="288" w:type="dxa"/>
            <w:tcBorders>
              <w:top w:val="single" w:sz="4" w:space="0" w:color="auto"/>
              <w:left w:val="single" w:sz="4" w:space="0" w:color="auto"/>
              <w:bottom w:val="single" w:sz="4" w:space="0" w:color="auto"/>
              <w:right w:val="single" w:sz="4" w:space="0" w:color="auto"/>
            </w:tcBorders>
          </w:tcPr>
          <w:p w14:paraId="3D83D934" w14:textId="77777777" w:rsidR="002F5C97" w:rsidRPr="00A4711D" w:rsidRDefault="002F5C97" w:rsidP="00B20FA1">
            <w:pPr>
              <w:jc w:val="right"/>
              <w:rPr>
                <w:spacing w:val="-2"/>
                <w:sz w:val="24"/>
              </w:rPr>
            </w:pPr>
          </w:p>
        </w:tc>
        <w:tc>
          <w:tcPr>
            <w:tcW w:w="1231" w:type="dxa"/>
            <w:tcBorders>
              <w:left w:val="single" w:sz="4" w:space="0" w:color="auto"/>
              <w:right w:val="single" w:sz="4" w:space="0" w:color="auto"/>
            </w:tcBorders>
          </w:tcPr>
          <w:p w14:paraId="063068CD" w14:textId="77777777" w:rsidR="002F5C97" w:rsidRPr="00A4711D" w:rsidRDefault="002F5C97" w:rsidP="00B20FA1">
            <w:pPr>
              <w:rPr>
                <w:spacing w:val="-2"/>
                <w:sz w:val="24"/>
              </w:rPr>
            </w:pPr>
            <w:r w:rsidRPr="00A4711D">
              <w:rPr>
                <w:spacing w:val="-2"/>
                <w:sz w:val="24"/>
              </w:rPr>
              <w:t>DSU</w:t>
            </w:r>
          </w:p>
        </w:tc>
        <w:tc>
          <w:tcPr>
            <w:tcW w:w="288" w:type="dxa"/>
            <w:tcBorders>
              <w:top w:val="single" w:sz="4" w:space="0" w:color="auto"/>
              <w:left w:val="single" w:sz="4" w:space="0" w:color="auto"/>
              <w:bottom w:val="single" w:sz="4" w:space="0" w:color="auto"/>
              <w:right w:val="single" w:sz="4" w:space="0" w:color="auto"/>
            </w:tcBorders>
          </w:tcPr>
          <w:p w14:paraId="0A3129D6" w14:textId="77777777" w:rsidR="002F5C97" w:rsidRPr="00A4711D" w:rsidRDefault="002F5C97" w:rsidP="00B20FA1">
            <w:pPr>
              <w:jc w:val="right"/>
              <w:rPr>
                <w:spacing w:val="-2"/>
                <w:sz w:val="24"/>
              </w:rPr>
            </w:pPr>
          </w:p>
        </w:tc>
        <w:tc>
          <w:tcPr>
            <w:tcW w:w="1201" w:type="dxa"/>
            <w:tcBorders>
              <w:left w:val="single" w:sz="4" w:space="0" w:color="auto"/>
              <w:right w:val="single" w:sz="4" w:space="0" w:color="auto"/>
            </w:tcBorders>
          </w:tcPr>
          <w:p w14:paraId="1B1EB469" w14:textId="77777777" w:rsidR="002F5C97" w:rsidRPr="00A4711D" w:rsidRDefault="002F5C97" w:rsidP="00B20FA1">
            <w:pPr>
              <w:rPr>
                <w:spacing w:val="-2"/>
                <w:sz w:val="24"/>
              </w:rPr>
            </w:pPr>
            <w:r w:rsidRPr="00A4711D">
              <w:rPr>
                <w:spacing w:val="-2"/>
                <w:sz w:val="24"/>
              </w:rPr>
              <w:t>NSU</w:t>
            </w:r>
          </w:p>
        </w:tc>
        <w:tc>
          <w:tcPr>
            <w:tcW w:w="281" w:type="dxa"/>
            <w:tcBorders>
              <w:top w:val="single" w:sz="4" w:space="0" w:color="auto"/>
              <w:left w:val="single" w:sz="4" w:space="0" w:color="auto"/>
              <w:bottom w:val="single" w:sz="4" w:space="0" w:color="auto"/>
              <w:right w:val="single" w:sz="4" w:space="0" w:color="auto"/>
            </w:tcBorders>
          </w:tcPr>
          <w:p w14:paraId="03FBE66E" w14:textId="77777777" w:rsidR="002F5C97" w:rsidRPr="00A4711D" w:rsidRDefault="002F5C97" w:rsidP="00B20FA1">
            <w:pPr>
              <w:jc w:val="right"/>
              <w:rPr>
                <w:spacing w:val="-2"/>
                <w:sz w:val="24"/>
              </w:rPr>
            </w:pPr>
          </w:p>
        </w:tc>
        <w:tc>
          <w:tcPr>
            <w:tcW w:w="1429" w:type="dxa"/>
            <w:tcBorders>
              <w:left w:val="single" w:sz="4" w:space="0" w:color="auto"/>
              <w:right w:val="single" w:sz="4" w:space="0" w:color="auto"/>
            </w:tcBorders>
          </w:tcPr>
          <w:p w14:paraId="71C3CBF8" w14:textId="77777777" w:rsidR="002F5C97" w:rsidRPr="00A4711D" w:rsidRDefault="002F5C97" w:rsidP="00B20FA1">
            <w:pPr>
              <w:rPr>
                <w:spacing w:val="-2"/>
                <w:sz w:val="24"/>
              </w:rPr>
            </w:pPr>
            <w:r w:rsidRPr="00A4711D">
              <w:rPr>
                <w:spacing w:val="-2"/>
                <w:sz w:val="24"/>
              </w:rPr>
              <w:t>SDSMT</w:t>
            </w:r>
          </w:p>
        </w:tc>
        <w:tc>
          <w:tcPr>
            <w:tcW w:w="287" w:type="dxa"/>
            <w:tcBorders>
              <w:top w:val="single" w:sz="4" w:space="0" w:color="auto"/>
              <w:left w:val="single" w:sz="4" w:space="0" w:color="auto"/>
              <w:bottom w:val="single" w:sz="4" w:space="0" w:color="auto"/>
              <w:right w:val="single" w:sz="4" w:space="0" w:color="auto"/>
            </w:tcBorders>
          </w:tcPr>
          <w:p w14:paraId="7F74EA44" w14:textId="77777777" w:rsidR="002F5C97" w:rsidRPr="00A4711D" w:rsidRDefault="002F5C97" w:rsidP="00B20FA1">
            <w:pPr>
              <w:jc w:val="right"/>
              <w:rPr>
                <w:spacing w:val="-2"/>
                <w:sz w:val="24"/>
              </w:rPr>
            </w:pPr>
          </w:p>
        </w:tc>
        <w:tc>
          <w:tcPr>
            <w:tcW w:w="1243" w:type="dxa"/>
            <w:tcBorders>
              <w:left w:val="single" w:sz="4" w:space="0" w:color="auto"/>
              <w:right w:val="single" w:sz="4" w:space="0" w:color="auto"/>
            </w:tcBorders>
          </w:tcPr>
          <w:p w14:paraId="434C389A" w14:textId="77777777" w:rsidR="002F5C97" w:rsidRPr="00A4711D" w:rsidRDefault="002F5C97" w:rsidP="00B20FA1">
            <w:pPr>
              <w:rPr>
                <w:spacing w:val="-2"/>
                <w:sz w:val="24"/>
              </w:rPr>
            </w:pPr>
            <w:r w:rsidRPr="00A4711D">
              <w:rPr>
                <w:spacing w:val="-2"/>
                <w:sz w:val="24"/>
              </w:rPr>
              <w:t>SDSU</w:t>
            </w:r>
          </w:p>
        </w:tc>
        <w:tc>
          <w:tcPr>
            <w:tcW w:w="288" w:type="dxa"/>
            <w:tcBorders>
              <w:top w:val="single" w:sz="4" w:space="0" w:color="auto"/>
              <w:left w:val="single" w:sz="4" w:space="0" w:color="auto"/>
              <w:bottom w:val="single" w:sz="4" w:space="0" w:color="auto"/>
              <w:right w:val="single" w:sz="4" w:space="0" w:color="auto"/>
            </w:tcBorders>
          </w:tcPr>
          <w:p w14:paraId="5E243633" w14:textId="77777777" w:rsidR="002F5C97" w:rsidRPr="00A4711D" w:rsidRDefault="002F5C97" w:rsidP="00B20FA1">
            <w:pPr>
              <w:jc w:val="right"/>
              <w:rPr>
                <w:spacing w:val="-2"/>
                <w:sz w:val="24"/>
              </w:rPr>
            </w:pPr>
          </w:p>
        </w:tc>
        <w:tc>
          <w:tcPr>
            <w:tcW w:w="780" w:type="dxa"/>
            <w:tcBorders>
              <w:left w:val="single" w:sz="4" w:space="0" w:color="auto"/>
            </w:tcBorders>
          </w:tcPr>
          <w:p w14:paraId="2E401C98" w14:textId="77777777" w:rsidR="002F5C97" w:rsidRPr="00A4711D" w:rsidRDefault="002F5C97" w:rsidP="0007136B">
            <w:pPr>
              <w:keepNext/>
              <w:rPr>
                <w:spacing w:val="-2"/>
                <w:sz w:val="24"/>
              </w:rPr>
            </w:pPr>
            <w:r w:rsidRPr="00A4711D">
              <w:rPr>
                <w:spacing w:val="-2"/>
                <w:sz w:val="24"/>
              </w:rPr>
              <w:t>USD</w:t>
            </w:r>
          </w:p>
        </w:tc>
      </w:tr>
    </w:tbl>
    <w:p w14:paraId="37044C10" w14:textId="66606E80"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10</w:t>
      </w:r>
      <w:r w:rsidRPr="0007136B">
        <w:rPr>
          <w:i w:val="0"/>
          <w:iCs w:val="0"/>
          <w:vanish/>
          <w:color w:val="000000" w:themeColor="text1"/>
        </w:rPr>
        <w:fldChar w:fldCharType="end"/>
      </w:r>
      <w:r w:rsidRPr="0007136B">
        <w:rPr>
          <w:i w:val="0"/>
          <w:iCs w:val="0"/>
          <w:vanish/>
          <w:color w:val="000000" w:themeColor="text1"/>
        </w:rPr>
        <w:t xml:space="preserve"> Delivery Location</w:t>
      </w:r>
    </w:p>
    <w:p w14:paraId="19DAA46E" w14:textId="77777777" w:rsidR="005B08CE" w:rsidRPr="00F01C5B" w:rsidRDefault="005B08CE" w:rsidP="00F84D99">
      <w:pPr>
        <w:rPr>
          <w:b/>
          <w:spacing w:val="-2"/>
          <w:sz w:val="28"/>
          <w:szCs w:val="28"/>
          <w:u w:val="single"/>
        </w:rPr>
      </w:pPr>
      <w:r w:rsidRPr="00F01C5B">
        <w:rPr>
          <w:b/>
          <w:spacing w:val="-2"/>
          <w:sz w:val="28"/>
          <w:szCs w:val="28"/>
          <w:u w:val="single"/>
        </w:rPr>
        <w:t xml:space="preserve">Section </w:t>
      </w:r>
      <w:r>
        <w:rPr>
          <w:b/>
          <w:spacing w:val="-2"/>
          <w:sz w:val="28"/>
          <w:szCs w:val="28"/>
          <w:u w:val="single"/>
        </w:rPr>
        <w:t>3</w:t>
      </w:r>
      <w:r w:rsidRPr="00F01C5B">
        <w:rPr>
          <w:b/>
          <w:spacing w:val="-2"/>
          <w:sz w:val="28"/>
          <w:szCs w:val="28"/>
          <w:u w:val="single"/>
        </w:rPr>
        <w:t xml:space="preserve">. </w:t>
      </w:r>
      <w:r>
        <w:rPr>
          <w:b/>
          <w:spacing w:val="-2"/>
          <w:sz w:val="28"/>
          <w:szCs w:val="28"/>
          <w:u w:val="single"/>
        </w:rPr>
        <w:t>Other Course Information</w:t>
      </w:r>
    </w:p>
    <w:p w14:paraId="60840DEC" w14:textId="77777777" w:rsidR="005B08CE" w:rsidRPr="008B5F67" w:rsidRDefault="005B08CE" w:rsidP="00F84D99">
      <w:pPr>
        <w:pStyle w:val="ListParagraph"/>
        <w:numPr>
          <w:ilvl w:val="0"/>
          <w:numId w:val="15"/>
        </w:numPr>
        <w:ind w:left="540" w:hanging="540"/>
        <w:rPr>
          <w:b/>
          <w:spacing w:val="-2"/>
          <w:sz w:val="24"/>
        </w:rPr>
      </w:pPr>
      <w:r w:rsidRPr="008B5F67">
        <w:rPr>
          <w:b/>
          <w:spacing w:val="-2"/>
          <w:sz w:val="24"/>
        </w:rPr>
        <w:t>Are there instructional staffing impacts?</w:t>
      </w:r>
    </w:p>
    <w:tbl>
      <w:tblPr>
        <w:tblStyle w:val="TableGrid"/>
        <w:tblW w:w="9810" w:type="dxa"/>
        <w:tblInd w:w="445" w:type="dxa"/>
        <w:tblLook w:val="0420" w:firstRow="1" w:lastRow="0" w:firstColumn="0" w:lastColumn="0" w:noHBand="0" w:noVBand="1"/>
      </w:tblPr>
      <w:tblGrid>
        <w:gridCol w:w="288"/>
        <w:gridCol w:w="9522"/>
      </w:tblGrid>
      <w:tr w:rsidR="008C5F5E" w14:paraId="33768D42" w14:textId="77777777" w:rsidTr="009155A0">
        <w:tc>
          <w:tcPr>
            <w:tcW w:w="288" w:type="dxa"/>
            <w:tcBorders>
              <w:right w:val="single" w:sz="4" w:space="0" w:color="auto"/>
            </w:tcBorders>
          </w:tcPr>
          <w:p w14:paraId="1B0B2EB5" w14:textId="2761B7E6"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170B9C44" w14:textId="672C6449"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N</w:t>
            </w:r>
            <w:r w:rsidRPr="008C5F5E">
              <w:rPr>
                <w:spacing w:val="-2"/>
                <w:sz w:val="24"/>
              </w:rPr>
              <w:t>o</w:t>
            </w:r>
            <w:r>
              <w:rPr>
                <w:spacing w:val="-2"/>
                <w:sz w:val="24"/>
              </w:rPr>
              <w:t xml:space="preserve">. </w:t>
            </w:r>
            <w:r w:rsidRPr="008C5F5E">
              <w:rPr>
                <w:spacing w:val="-2"/>
                <w:sz w:val="24"/>
              </w:rPr>
              <w:t xml:space="preserve"> </w:t>
            </w:r>
          </w:p>
        </w:tc>
      </w:tr>
    </w:tbl>
    <w:p w14:paraId="1108A1BE" w14:textId="534F1097"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11</w:t>
      </w:r>
      <w:r w:rsidRPr="0007136B">
        <w:rPr>
          <w:i w:val="0"/>
          <w:iCs w:val="0"/>
          <w:vanish/>
          <w:color w:val="000000" w:themeColor="text1"/>
        </w:rPr>
        <w:fldChar w:fldCharType="end"/>
      </w:r>
      <w:r w:rsidRPr="0007136B">
        <w:rPr>
          <w:i w:val="0"/>
          <w:iCs w:val="0"/>
          <w:vanish/>
          <w:color w:val="000000" w:themeColor="text1"/>
        </w:rPr>
        <w:t xml:space="preserve"> No Replacement of</w:t>
      </w:r>
    </w:p>
    <w:p w14:paraId="2D1023D4" w14:textId="796E4E64" w:rsidR="008C5F5E" w:rsidRPr="008C5F5E" w:rsidRDefault="008C5F5E" w:rsidP="009155A0">
      <w:pPr>
        <w:tabs>
          <w:tab w:val="left" w:pos="900"/>
        </w:tabs>
        <w:ind w:left="900"/>
        <w:rPr>
          <w:spacing w:val="-2"/>
          <w:sz w:val="24"/>
        </w:rPr>
      </w:pPr>
      <w:r w:rsidRPr="008C5F5E">
        <w:rPr>
          <w:spacing w:val="-2"/>
          <w:sz w:val="24"/>
        </w:rPr>
        <w:t xml:space="preserve">Replacement </w:t>
      </w:r>
      <w:r w:rsidR="00FA7EB8" w:rsidRPr="008C5F5E">
        <w:rPr>
          <w:spacing w:val="-2"/>
          <w:sz w:val="24"/>
        </w:rPr>
        <w:t>of _</w:t>
      </w:r>
      <w:r w:rsidRPr="008C5F5E">
        <w:rPr>
          <w:spacing w:val="-2"/>
          <w:sz w:val="24"/>
        </w:rPr>
        <w:t>___ (prefix, number, course name, credits)</w:t>
      </w:r>
    </w:p>
    <w:p w14:paraId="1BAEB585" w14:textId="58320D4F" w:rsidR="008C5F5E" w:rsidRDefault="008C5F5E" w:rsidP="009155A0">
      <w:pPr>
        <w:tabs>
          <w:tab w:val="left" w:pos="900"/>
        </w:tabs>
        <w:ind w:left="900"/>
        <w:rPr>
          <w:spacing w:val="-2"/>
          <w:sz w:val="24"/>
        </w:rPr>
      </w:pPr>
      <w:r w:rsidRPr="00F67F92">
        <w:rPr>
          <w:spacing w:val="-2"/>
          <w:sz w:val="24"/>
        </w:rPr>
        <w:t>Effective Date of Deletion:</w:t>
      </w:r>
    </w:p>
    <w:tbl>
      <w:tblPr>
        <w:tblStyle w:val="TableGrid"/>
        <w:tblW w:w="9810" w:type="dxa"/>
        <w:tblInd w:w="445" w:type="dxa"/>
        <w:tblLook w:val="0420" w:firstRow="1" w:lastRow="0" w:firstColumn="0" w:lastColumn="0" w:noHBand="0" w:noVBand="1"/>
      </w:tblPr>
      <w:tblGrid>
        <w:gridCol w:w="388"/>
        <w:gridCol w:w="9422"/>
      </w:tblGrid>
      <w:tr w:rsidR="008C5F5E" w14:paraId="678920A1" w14:textId="77777777" w:rsidTr="009155A0">
        <w:tc>
          <w:tcPr>
            <w:tcW w:w="288" w:type="dxa"/>
            <w:tcBorders>
              <w:right w:val="single" w:sz="4" w:space="0" w:color="auto"/>
            </w:tcBorders>
          </w:tcPr>
          <w:p w14:paraId="7BE2462C" w14:textId="6AD8BFE1" w:rsidR="008C5F5E" w:rsidRDefault="00051354" w:rsidP="00B20FA1">
            <w:pPr>
              <w:pStyle w:val="ListParagraph"/>
              <w:ind w:left="0"/>
              <w:rPr>
                <w:iCs/>
                <w:spacing w:val="-2"/>
                <w:sz w:val="24"/>
              </w:rPr>
            </w:pPr>
            <w:r>
              <w:rPr>
                <w:iCs/>
                <w:spacing w:val="-2"/>
                <w:sz w:val="24"/>
              </w:rPr>
              <w:t>X</w:t>
            </w:r>
          </w:p>
        </w:tc>
        <w:tc>
          <w:tcPr>
            <w:tcW w:w="9522" w:type="dxa"/>
            <w:tcBorders>
              <w:top w:val="nil"/>
              <w:left w:val="single" w:sz="4" w:space="0" w:color="auto"/>
              <w:bottom w:val="nil"/>
              <w:right w:val="nil"/>
            </w:tcBorders>
          </w:tcPr>
          <w:p w14:paraId="32AB0FC7" w14:textId="7F0C856F"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No. Schedule Management. </w:t>
            </w:r>
            <w:r w:rsidRPr="008C5F5E">
              <w:rPr>
                <w:spacing w:val="-2"/>
                <w:sz w:val="24"/>
              </w:rPr>
              <w:t xml:space="preserve"> </w:t>
            </w:r>
          </w:p>
        </w:tc>
      </w:tr>
    </w:tbl>
    <w:p w14:paraId="31702F96" w14:textId="5AD320BF"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12</w:t>
      </w:r>
      <w:r w:rsidRPr="0007136B">
        <w:rPr>
          <w:i w:val="0"/>
          <w:iCs w:val="0"/>
          <w:vanish/>
          <w:color w:val="000000" w:themeColor="text1"/>
        </w:rPr>
        <w:fldChar w:fldCharType="end"/>
      </w:r>
      <w:r w:rsidRPr="0007136B">
        <w:rPr>
          <w:i w:val="0"/>
          <w:iCs w:val="0"/>
          <w:vanish/>
          <w:color w:val="000000" w:themeColor="text1"/>
        </w:rPr>
        <w:t xml:space="preserve"> No.  Schedule Management.</w:t>
      </w:r>
    </w:p>
    <w:p w14:paraId="5E585E62" w14:textId="1AC1024F" w:rsidR="008C5F5E" w:rsidRDefault="008C5F5E" w:rsidP="009155A0">
      <w:pPr>
        <w:tabs>
          <w:tab w:val="left" w:pos="900"/>
        </w:tabs>
        <w:ind w:left="900"/>
        <w:rPr>
          <w:spacing w:val="-2"/>
          <w:sz w:val="24"/>
        </w:rPr>
      </w:pPr>
      <w:r>
        <w:rPr>
          <w:spacing w:val="-2"/>
          <w:sz w:val="24"/>
        </w:rPr>
        <w:t xml:space="preserve">Explanation: </w:t>
      </w:r>
      <w:r w:rsidR="006626AB" w:rsidRPr="006626AB">
        <w:rPr>
          <w:spacing w:val="-2"/>
          <w:sz w:val="24"/>
        </w:rPr>
        <w:t>This one-credit course will be incorporated into the existing course rotation and taught by current faculty as part of their regular teaching workload. No additional instructional staffing or faculty resources will be required.</w:t>
      </w:r>
    </w:p>
    <w:tbl>
      <w:tblPr>
        <w:tblStyle w:val="TableGrid"/>
        <w:tblW w:w="9810" w:type="dxa"/>
        <w:tblInd w:w="445" w:type="dxa"/>
        <w:tblLook w:val="0420" w:firstRow="1" w:lastRow="0" w:firstColumn="0" w:lastColumn="0" w:noHBand="0" w:noVBand="1"/>
      </w:tblPr>
      <w:tblGrid>
        <w:gridCol w:w="288"/>
        <w:gridCol w:w="9522"/>
      </w:tblGrid>
      <w:tr w:rsidR="008C5F5E" w14:paraId="3EDE9F2D" w14:textId="77777777" w:rsidTr="009155A0">
        <w:tc>
          <w:tcPr>
            <w:tcW w:w="288" w:type="dxa"/>
            <w:tcBorders>
              <w:right w:val="single" w:sz="4" w:space="0" w:color="auto"/>
            </w:tcBorders>
          </w:tcPr>
          <w:p w14:paraId="5D9DCF99" w14:textId="77777777"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0A321865" w14:textId="3777717A"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Yes. </w:t>
            </w:r>
            <w:r w:rsidRPr="008C5F5E">
              <w:rPr>
                <w:spacing w:val="-2"/>
                <w:sz w:val="24"/>
              </w:rPr>
              <w:t xml:space="preserve"> </w:t>
            </w:r>
          </w:p>
        </w:tc>
      </w:tr>
    </w:tbl>
    <w:p w14:paraId="04DF646D" w14:textId="7C73996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13</w:t>
      </w:r>
      <w:r w:rsidRPr="0007136B">
        <w:rPr>
          <w:i w:val="0"/>
          <w:iCs w:val="0"/>
          <w:vanish/>
          <w:color w:val="000000" w:themeColor="text1"/>
        </w:rPr>
        <w:fldChar w:fldCharType="end"/>
      </w:r>
      <w:r w:rsidRPr="0007136B">
        <w:rPr>
          <w:i w:val="0"/>
          <w:iCs w:val="0"/>
          <w:vanish/>
          <w:color w:val="000000" w:themeColor="text1"/>
        </w:rPr>
        <w:t xml:space="preserve"> Instructional Staffing Impacts</w:t>
      </w:r>
    </w:p>
    <w:p w14:paraId="7D8D5BEF" w14:textId="77777777" w:rsidR="008C5F5E" w:rsidRDefault="008C5F5E" w:rsidP="009155A0">
      <w:pPr>
        <w:tabs>
          <w:tab w:val="left" w:pos="900"/>
        </w:tabs>
        <w:ind w:left="900"/>
        <w:rPr>
          <w:spacing w:val="-2"/>
          <w:sz w:val="24"/>
        </w:rPr>
      </w:pPr>
      <w:r>
        <w:rPr>
          <w:spacing w:val="-2"/>
          <w:sz w:val="24"/>
        </w:rPr>
        <w:t xml:space="preserve">Explanation: </w:t>
      </w:r>
    </w:p>
    <w:p w14:paraId="3B6D07CC" w14:textId="45B1AFA1" w:rsidR="008B5F67" w:rsidRDefault="00F626D4" w:rsidP="00F84D99">
      <w:pPr>
        <w:pStyle w:val="ListParagraph"/>
        <w:numPr>
          <w:ilvl w:val="0"/>
          <w:numId w:val="15"/>
        </w:numPr>
        <w:ind w:left="540" w:hanging="540"/>
        <w:rPr>
          <w:spacing w:val="-2"/>
          <w:sz w:val="24"/>
        </w:rPr>
      </w:pPr>
      <w:r w:rsidRPr="008B5F67">
        <w:rPr>
          <w:b/>
          <w:spacing w:val="-2"/>
          <w:sz w:val="24"/>
        </w:rPr>
        <w:t>Existing program(s) in which course will be offered</w:t>
      </w:r>
      <w:r w:rsidR="005E1A9C">
        <w:rPr>
          <w:b/>
          <w:spacing w:val="-2"/>
          <w:sz w:val="24"/>
        </w:rPr>
        <w:t xml:space="preserve"> (i.e., any current or pending majors, minors, certificates, etc.)</w:t>
      </w:r>
      <w:proofErr w:type="gramStart"/>
      <w:r w:rsidRPr="008B5F67">
        <w:rPr>
          <w:spacing w:val="-2"/>
          <w:sz w:val="24"/>
        </w:rPr>
        <w:t xml:space="preserve">: </w:t>
      </w:r>
      <w:r w:rsidR="00871A43">
        <w:rPr>
          <w:spacing w:val="-2"/>
          <w:sz w:val="24"/>
        </w:rPr>
        <w:t xml:space="preserve"> BBA</w:t>
      </w:r>
      <w:proofErr w:type="gramEnd"/>
      <w:r w:rsidR="00BE01B0">
        <w:rPr>
          <w:spacing w:val="-2"/>
          <w:sz w:val="24"/>
        </w:rPr>
        <w:t xml:space="preserve"> Business,</w:t>
      </w:r>
      <w:r w:rsidR="00871A43">
        <w:rPr>
          <w:spacing w:val="-2"/>
          <w:sz w:val="24"/>
        </w:rPr>
        <w:t xml:space="preserve"> Sports Management and Technology Specialization</w:t>
      </w:r>
    </w:p>
    <w:p w14:paraId="4D3107D8" w14:textId="6CA4B32E" w:rsidR="008B5F67" w:rsidRPr="004D7B32" w:rsidRDefault="00F626D4" w:rsidP="00F84D99">
      <w:pPr>
        <w:pStyle w:val="ListParagraph"/>
        <w:numPr>
          <w:ilvl w:val="0"/>
          <w:numId w:val="15"/>
        </w:numPr>
        <w:ind w:left="540" w:hanging="540"/>
        <w:rPr>
          <w:b/>
          <w:spacing w:val="-2"/>
          <w:sz w:val="24"/>
        </w:rPr>
      </w:pPr>
      <w:r w:rsidRPr="008B5F67">
        <w:rPr>
          <w:b/>
          <w:spacing w:val="-2"/>
          <w:sz w:val="24"/>
        </w:rPr>
        <w:t>Proposed instructional method by university</w:t>
      </w:r>
      <w:r w:rsidR="005E1A9C">
        <w:rPr>
          <w:b/>
          <w:spacing w:val="-2"/>
          <w:sz w:val="24"/>
        </w:rPr>
        <w:t xml:space="preserve"> </w:t>
      </w:r>
      <w:r w:rsidR="005E1A9C" w:rsidRPr="004D7B32">
        <w:rPr>
          <w:b/>
          <w:i/>
          <w:spacing w:val="-2"/>
          <w:sz w:val="24"/>
        </w:rPr>
        <w:t>(</w:t>
      </w:r>
      <w:r w:rsidR="005E1A9C" w:rsidRPr="00E52093">
        <w:rPr>
          <w:b/>
          <w:i/>
          <w:spacing w:val="-2"/>
          <w:sz w:val="22"/>
          <w:szCs w:val="18"/>
        </w:rPr>
        <w:t>as defined by</w:t>
      </w:r>
      <w:r w:rsidR="005E1A9C" w:rsidRPr="004D7B32">
        <w:rPr>
          <w:b/>
          <w:i/>
          <w:spacing w:val="-2"/>
          <w:sz w:val="24"/>
        </w:rPr>
        <w:t xml:space="preserve"> </w:t>
      </w:r>
      <w:r w:rsidR="005E1A9C" w:rsidRPr="00D512AD">
        <w:rPr>
          <w:i/>
          <w:szCs w:val="24"/>
        </w:rPr>
        <w:t xml:space="preserve">AAC Guideline </w:t>
      </w:r>
      <w:r w:rsidR="00905E09" w:rsidRPr="00D512AD">
        <w:rPr>
          <w:i/>
          <w:szCs w:val="24"/>
        </w:rPr>
        <w:t>2.</w:t>
      </w:r>
      <w:r w:rsidR="005E1A9C" w:rsidRPr="00D512AD">
        <w:rPr>
          <w:i/>
          <w:szCs w:val="24"/>
        </w:rPr>
        <w:t>4</w:t>
      </w:r>
      <w:r w:rsidR="00905E09" w:rsidRPr="00D512AD">
        <w:rPr>
          <w:i/>
          <w:szCs w:val="24"/>
        </w:rPr>
        <w:t>.3.A</w:t>
      </w:r>
      <w:r w:rsidR="005E1A9C" w:rsidRPr="004D7B32">
        <w:rPr>
          <w:b/>
          <w:i/>
          <w:spacing w:val="-2"/>
          <w:sz w:val="24"/>
        </w:rPr>
        <w:t>)</w:t>
      </w:r>
      <w:r w:rsidRPr="004D7B32">
        <w:rPr>
          <w:b/>
          <w:spacing w:val="-2"/>
          <w:sz w:val="24"/>
        </w:rPr>
        <w:t>:</w:t>
      </w:r>
    </w:p>
    <w:p w14:paraId="6D06C15B" w14:textId="706695CC" w:rsidR="005E1A9C" w:rsidRPr="004D7B32" w:rsidRDefault="00905E09" w:rsidP="004D7B32">
      <w:pPr>
        <w:ind w:left="540"/>
        <w:rPr>
          <w:i/>
          <w:spacing w:val="-2"/>
          <w:sz w:val="24"/>
        </w:rPr>
      </w:pPr>
      <w:r>
        <w:rPr>
          <w:i/>
          <w:spacing w:val="-2"/>
          <w:sz w:val="24"/>
        </w:rPr>
        <w:t>P</w:t>
      </w:r>
      <w:r w:rsidR="005E1A9C" w:rsidRPr="005E1A9C">
        <w:rPr>
          <w:i/>
          <w:spacing w:val="-2"/>
          <w:sz w:val="24"/>
        </w:rPr>
        <w:t xml:space="preserve">lease provide a brief description of how the course </w:t>
      </w:r>
      <w:r w:rsidR="005E1A9C">
        <w:rPr>
          <w:i/>
          <w:spacing w:val="-2"/>
          <w:sz w:val="24"/>
        </w:rPr>
        <w:t>is appropriate for the instructional method, as defined in AAC Guidelines.</w:t>
      </w:r>
      <w:r w:rsidR="00871A43">
        <w:rPr>
          <w:i/>
          <w:spacing w:val="-2"/>
          <w:sz w:val="24"/>
        </w:rPr>
        <w:t xml:space="preserve"> </w:t>
      </w:r>
      <w:r w:rsidR="00871A43" w:rsidRPr="00871A43">
        <w:rPr>
          <w:spacing w:val="-2"/>
          <w:sz w:val="24"/>
        </w:rPr>
        <w:t>Lecture</w:t>
      </w:r>
    </w:p>
    <w:p w14:paraId="500F39A1" w14:textId="2D6873CA" w:rsidR="003D2919" w:rsidRPr="003D2919" w:rsidRDefault="00F626D4" w:rsidP="003D2919">
      <w:pPr>
        <w:pStyle w:val="ListParagraph"/>
        <w:numPr>
          <w:ilvl w:val="0"/>
          <w:numId w:val="15"/>
        </w:numPr>
        <w:ind w:left="540" w:hanging="540"/>
        <w:rPr>
          <w:b/>
          <w:spacing w:val="-2"/>
          <w:sz w:val="24"/>
        </w:rPr>
      </w:pPr>
      <w:r w:rsidRPr="003D2919">
        <w:rPr>
          <w:b/>
          <w:spacing w:val="-2"/>
          <w:sz w:val="24"/>
        </w:rPr>
        <w:t>Proposed delivery method by university</w:t>
      </w:r>
      <w:r w:rsidR="005E1A9C" w:rsidRPr="003D2919">
        <w:rPr>
          <w:b/>
          <w:spacing w:val="-2"/>
          <w:sz w:val="24"/>
        </w:rPr>
        <w:t xml:space="preserve"> </w:t>
      </w:r>
      <w:r w:rsidR="005E1A9C" w:rsidRPr="003D2919">
        <w:rPr>
          <w:b/>
          <w:i/>
          <w:spacing w:val="-2"/>
          <w:sz w:val="24"/>
        </w:rPr>
        <w:t>(</w:t>
      </w:r>
      <w:r w:rsidR="005E1A9C" w:rsidRPr="003D2919">
        <w:rPr>
          <w:b/>
          <w:i/>
          <w:spacing w:val="-2"/>
          <w:sz w:val="22"/>
          <w:szCs w:val="18"/>
        </w:rPr>
        <w:t>as defined by</w:t>
      </w:r>
      <w:r w:rsidR="005E1A9C" w:rsidRPr="003D2919">
        <w:rPr>
          <w:b/>
          <w:i/>
          <w:spacing w:val="-2"/>
          <w:sz w:val="24"/>
          <w:szCs w:val="24"/>
        </w:rPr>
        <w:t xml:space="preserve"> </w:t>
      </w:r>
      <w:r w:rsidR="005E1A9C" w:rsidRPr="003D2919">
        <w:rPr>
          <w:i/>
          <w:szCs w:val="24"/>
        </w:rPr>
        <w:t xml:space="preserve">AAC Guideline </w:t>
      </w:r>
      <w:r w:rsidR="00905E09" w:rsidRPr="003D2919">
        <w:rPr>
          <w:i/>
          <w:szCs w:val="24"/>
        </w:rPr>
        <w:t>2.4.3.B and 2.4.3.B(A-1)</w:t>
      </w:r>
      <w:r w:rsidR="005E1A9C" w:rsidRPr="003D2919">
        <w:rPr>
          <w:b/>
          <w:i/>
          <w:spacing w:val="-2"/>
          <w:sz w:val="24"/>
        </w:rPr>
        <w:t>)</w:t>
      </w:r>
      <w:r w:rsidRPr="003D2919">
        <w:rPr>
          <w:b/>
          <w:spacing w:val="-2"/>
          <w:sz w:val="24"/>
        </w:rPr>
        <w:t>:</w:t>
      </w:r>
      <w:r w:rsidR="003D2919" w:rsidRPr="003D2919">
        <w:rPr>
          <w:b/>
          <w:spacing w:val="-2"/>
          <w:sz w:val="24"/>
        </w:rPr>
        <w:t xml:space="preserve"> D01, D18</w:t>
      </w:r>
    </w:p>
    <w:p w14:paraId="3861BD51" w14:textId="407A5BE1" w:rsidR="008B5F67" w:rsidRPr="008C5F5E" w:rsidRDefault="00F626D4" w:rsidP="008C5F5E">
      <w:pPr>
        <w:pStyle w:val="ListParagraph"/>
        <w:numPr>
          <w:ilvl w:val="0"/>
          <w:numId w:val="15"/>
        </w:numPr>
        <w:ind w:left="540" w:hanging="540"/>
        <w:rPr>
          <w:spacing w:val="-2"/>
          <w:sz w:val="24"/>
        </w:rPr>
      </w:pPr>
      <w:r w:rsidRPr="008B5F67">
        <w:rPr>
          <w:b/>
          <w:spacing w:val="-2"/>
          <w:sz w:val="24"/>
        </w:rPr>
        <w:t>Term change will be effective</w:t>
      </w:r>
      <w:r w:rsidRPr="008B5F67">
        <w:rPr>
          <w:spacing w:val="-2"/>
          <w:sz w:val="24"/>
        </w:rPr>
        <w:t>:</w:t>
      </w:r>
      <w:r w:rsidR="003D2919">
        <w:rPr>
          <w:spacing w:val="-2"/>
          <w:sz w:val="24"/>
        </w:rPr>
        <w:t xml:space="preserve"> Spring 2027</w:t>
      </w:r>
    </w:p>
    <w:p w14:paraId="18A89ABB" w14:textId="707BBB2F" w:rsidR="00F626D4" w:rsidRPr="008B5F67" w:rsidRDefault="00F626D4" w:rsidP="00F84D99">
      <w:pPr>
        <w:pStyle w:val="ListParagraph"/>
        <w:numPr>
          <w:ilvl w:val="0"/>
          <w:numId w:val="15"/>
        </w:numPr>
        <w:ind w:left="540" w:hanging="540"/>
        <w:rPr>
          <w:spacing w:val="-2"/>
          <w:sz w:val="24"/>
        </w:rPr>
      </w:pPr>
      <w:r w:rsidRPr="008B5F67">
        <w:rPr>
          <w:b/>
          <w:spacing w:val="-2"/>
          <w:sz w:val="24"/>
        </w:rPr>
        <w:t xml:space="preserve">Can </w:t>
      </w:r>
      <w:r w:rsidR="00BE5E91" w:rsidRPr="008B5F67">
        <w:rPr>
          <w:b/>
          <w:spacing w:val="-2"/>
          <w:sz w:val="24"/>
        </w:rPr>
        <w:t>s</w:t>
      </w:r>
      <w:r w:rsidRPr="008B5F67">
        <w:rPr>
          <w:b/>
          <w:spacing w:val="-2"/>
          <w:sz w:val="24"/>
        </w:rPr>
        <w:t>tudents repeat the course for additional credit</w:t>
      </w:r>
      <w:r w:rsidR="00D00D43" w:rsidRPr="008B5F67">
        <w:rPr>
          <w:b/>
          <w:spacing w:val="-2"/>
          <w:sz w:val="24"/>
        </w:rPr>
        <w:t>?</w:t>
      </w:r>
      <w:r w:rsidR="008C5F5E">
        <w:rPr>
          <w:bCs/>
          <w:spacing w:val="-2"/>
          <w:sz w:val="24"/>
        </w:rPr>
        <w:t xml:space="preserve"> </w:t>
      </w:r>
      <w:r w:rsidR="008C5F5E" w:rsidRPr="008C5F5E">
        <w:rPr>
          <w:bCs/>
          <w:spacing w:val="-2"/>
          <w:sz w:val="24"/>
        </w:rPr>
        <w:t xml:space="preserve">(Yes, </w:t>
      </w:r>
      <w:r w:rsidR="008C5F5E">
        <w:rPr>
          <w:bCs/>
          <w:spacing w:val="-2"/>
          <w:sz w:val="24"/>
        </w:rPr>
        <w:t>total credit limit</w:t>
      </w:r>
      <w:r w:rsidR="008C5F5E" w:rsidRPr="008C5F5E">
        <w:rPr>
          <w:bCs/>
          <w:spacing w:val="-2"/>
          <w:sz w:val="24"/>
        </w:rPr>
        <w:t>:</w:t>
      </w:r>
      <w:r w:rsidR="008C5F5E">
        <w:rPr>
          <w:bCs/>
          <w:spacing w:val="-2"/>
          <w:sz w:val="24"/>
        </w:rPr>
        <w:t xml:space="preserve"> _</w:t>
      </w:r>
      <w:r w:rsidR="008C5F5E" w:rsidRPr="008C5F5E">
        <w:rPr>
          <w:bCs/>
          <w:spacing w:val="-2"/>
          <w:sz w:val="24"/>
        </w:rPr>
        <w:t xml:space="preserve"> or No)</w:t>
      </w:r>
      <w:r w:rsidR="003D2919">
        <w:rPr>
          <w:bCs/>
          <w:spacing w:val="-2"/>
          <w:sz w:val="24"/>
        </w:rPr>
        <w:t xml:space="preserve"> No</w:t>
      </w:r>
    </w:p>
    <w:p w14:paraId="44E2E2AA" w14:textId="6B025685" w:rsidR="00BE5E91" w:rsidRPr="008B5F67" w:rsidRDefault="00D00D43" w:rsidP="00F84D99">
      <w:pPr>
        <w:pStyle w:val="ListParagraph"/>
        <w:numPr>
          <w:ilvl w:val="0"/>
          <w:numId w:val="15"/>
        </w:numPr>
        <w:ind w:left="540" w:hanging="540"/>
        <w:rPr>
          <w:b/>
          <w:spacing w:val="-2"/>
          <w:sz w:val="24"/>
        </w:rPr>
      </w:pPr>
      <w:r w:rsidRPr="008B5F67">
        <w:rPr>
          <w:b/>
          <w:spacing w:val="-2"/>
          <w:sz w:val="24"/>
        </w:rPr>
        <w:t>Will grade for this course be limited to S/U (pass/fail)?</w:t>
      </w:r>
      <w:r w:rsidR="00FA7EB8" w:rsidRPr="00FA7EB8">
        <w:rPr>
          <w:bCs/>
          <w:spacing w:val="-2"/>
          <w:sz w:val="24"/>
        </w:rPr>
        <w:t xml:space="preserve"> (Yes or No)</w:t>
      </w:r>
      <w:r w:rsidR="003D2919">
        <w:rPr>
          <w:bCs/>
          <w:spacing w:val="-2"/>
          <w:sz w:val="24"/>
        </w:rPr>
        <w:t xml:space="preserve"> No</w:t>
      </w:r>
    </w:p>
    <w:p w14:paraId="54DA0D6B" w14:textId="76E5DF01" w:rsidR="00B65188" w:rsidRPr="008B5F67" w:rsidRDefault="00B65188" w:rsidP="00F84D99">
      <w:pPr>
        <w:pStyle w:val="ListParagraph"/>
        <w:numPr>
          <w:ilvl w:val="0"/>
          <w:numId w:val="15"/>
        </w:numPr>
        <w:ind w:left="540" w:hanging="540"/>
        <w:rPr>
          <w:spacing w:val="-2"/>
          <w:sz w:val="24"/>
        </w:rPr>
      </w:pPr>
      <w:r w:rsidRPr="008B5F67">
        <w:rPr>
          <w:b/>
          <w:spacing w:val="-2"/>
          <w:sz w:val="24"/>
        </w:rPr>
        <w:t>Will section enrollment be capped?</w:t>
      </w:r>
      <w:r w:rsidR="008C5F5E">
        <w:rPr>
          <w:b/>
          <w:spacing w:val="-2"/>
          <w:sz w:val="24"/>
        </w:rPr>
        <w:t xml:space="preserve"> </w:t>
      </w:r>
      <w:r w:rsidR="008C5F5E" w:rsidRPr="008C5F5E">
        <w:rPr>
          <w:bCs/>
          <w:spacing w:val="-2"/>
          <w:sz w:val="24"/>
        </w:rPr>
        <w:t>(Yes, max per section:</w:t>
      </w:r>
      <w:r w:rsidR="008C5F5E">
        <w:rPr>
          <w:bCs/>
          <w:spacing w:val="-2"/>
          <w:sz w:val="24"/>
        </w:rPr>
        <w:t xml:space="preserve"> </w:t>
      </w:r>
      <w:r w:rsidR="00FA7EB8">
        <w:rPr>
          <w:bCs/>
          <w:spacing w:val="-2"/>
          <w:sz w:val="24"/>
        </w:rPr>
        <w:t>_</w:t>
      </w:r>
      <w:r w:rsidR="00FA7EB8" w:rsidRPr="008C5F5E">
        <w:rPr>
          <w:bCs/>
          <w:spacing w:val="-2"/>
          <w:sz w:val="24"/>
        </w:rPr>
        <w:t xml:space="preserve"> or</w:t>
      </w:r>
      <w:r w:rsidR="008C5F5E" w:rsidRPr="008C5F5E">
        <w:rPr>
          <w:bCs/>
          <w:spacing w:val="-2"/>
          <w:sz w:val="24"/>
        </w:rPr>
        <w:t xml:space="preserve"> No)</w:t>
      </w:r>
      <w:r w:rsidR="003D2919">
        <w:rPr>
          <w:bCs/>
          <w:spacing w:val="-2"/>
          <w:sz w:val="24"/>
        </w:rPr>
        <w:t xml:space="preserve"> No</w:t>
      </w:r>
    </w:p>
    <w:p w14:paraId="50336E9B" w14:textId="2DF0D299" w:rsidR="00B65188" w:rsidRPr="009155A0" w:rsidRDefault="00643B0A" w:rsidP="00F84D99">
      <w:pPr>
        <w:pStyle w:val="ListParagraph"/>
        <w:numPr>
          <w:ilvl w:val="0"/>
          <w:numId w:val="15"/>
        </w:numPr>
        <w:ind w:left="540" w:hanging="540"/>
        <w:jc w:val="both"/>
        <w:rPr>
          <w:b/>
          <w:spacing w:val="-2"/>
          <w:sz w:val="24"/>
        </w:rPr>
      </w:pPr>
      <w:r w:rsidRPr="00EA74F7">
        <w:rPr>
          <w:b/>
          <w:spacing w:val="-2"/>
          <w:sz w:val="24"/>
        </w:rPr>
        <w:lastRenderedPageBreak/>
        <w:t xml:space="preserve">Will this course equate (i.e., </w:t>
      </w:r>
      <w:r w:rsidR="00145547" w:rsidRPr="00EA74F7">
        <w:rPr>
          <w:b/>
          <w:spacing w:val="-2"/>
          <w:sz w:val="24"/>
        </w:rPr>
        <w:t xml:space="preserve">be </w:t>
      </w:r>
      <w:r w:rsidRPr="00EA74F7">
        <w:rPr>
          <w:b/>
          <w:spacing w:val="-2"/>
          <w:sz w:val="24"/>
        </w:rPr>
        <w:t>considered the same course for degree completion) with any other unique or common courses in the common course system database?</w:t>
      </w:r>
      <w:r w:rsidR="00FA7EB8">
        <w:rPr>
          <w:bCs/>
          <w:spacing w:val="-2"/>
          <w:sz w:val="24"/>
        </w:rPr>
        <w:t xml:space="preserve"> </w:t>
      </w:r>
      <w:r w:rsidR="00FA7EB8" w:rsidRPr="00FA7EB8">
        <w:rPr>
          <w:bCs/>
          <w:spacing w:val="-2"/>
          <w:sz w:val="24"/>
        </w:rPr>
        <w:t>(Yes or No)</w:t>
      </w:r>
      <w:r w:rsidR="003D2919">
        <w:rPr>
          <w:bCs/>
          <w:spacing w:val="-2"/>
          <w:sz w:val="24"/>
        </w:rPr>
        <w:t xml:space="preserve"> N</w:t>
      </w:r>
      <w:r w:rsidR="00BC19C2">
        <w:rPr>
          <w:bCs/>
          <w:spacing w:val="-2"/>
          <w:sz w:val="24"/>
        </w:rPr>
        <w:t>o</w:t>
      </w:r>
    </w:p>
    <w:p w14:paraId="3A21968E" w14:textId="4370F8AE" w:rsidR="009155A0" w:rsidRPr="00EA74F7" w:rsidRDefault="009155A0" w:rsidP="009155A0">
      <w:pPr>
        <w:pStyle w:val="ListParagraph"/>
        <w:ind w:left="540"/>
        <w:jc w:val="both"/>
        <w:rPr>
          <w:b/>
          <w:spacing w:val="-2"/>
          <w:sz w:val="24"/>
        </w:rPr>
      </w:pPr>
      <w:r w:rsidRPr="00B5594A">
        <w:rPr>
          <w:i/>
          <w:spacing w:val="-2"/>
          <w:sz w:val="24"/>
        </w:rPr>
        <w:t>If yes, indicate the course(s) to which the course will equate</w:t>
      </w:r>
      <w:r>
        <w:rPr>
          <w:i/>
          <w:spacing w:val="-2"/>
          <w:sz w:val="24"/>
        </w:rPr>
        <w:t xml:space="preserve"> (add lines as needed)</w:t>
      </w:r>
      <w:r w:rsidRPr="00B5594A">
        <w:rPr>
          <w:i/>
          <w:spacing w:val="-2"/>
          <w:sz w:val="24"/>
        </w:rPr>
        <w:t>:</w:t>
      </w:r>
    </w:p>
    <w:tbl>
      <w:tblPr>
        <w:tblW w:w="9180" w:type="dxa"/>
        <w:tblInd w:w="53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64"/>
        <w:gridCol w:w="7516"/>
      </w:tblGrid>
      <w:tr w:rsidR="00145547" w14:paraId="39D6BEE8" w14:textId="77777777" w:rsidTr="009155A0">
        <w:trPr>
          <w:cantSplit/>
          <w:tblHeader/>
        </w:trPr>
        <w:tc>
          <w:tcPr>
            <w:tcW w:w="1664" w:type="dxa"/>
            <w:tcBorders>
              <w:top w:val="single" w:sz="6" w:space="0" w:color="auto"/>
            </w:tcBorders>
          </w:tcPr>
          <w:p w14:paraId="66DCB575"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7516" w:type="dxa"/>
            <w:tcBorders>
              <w:top w:val="single" w:sz="6" w:space="0" w:color="auto"/>
            </w:tcBorders>
          </w:tcPr>
          <w:p w14:paraId="3C2A3241"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r>
      <w:tr w:rsidR="00145547" w14:paraId="30FAFC0C" w14:textId="77777777" w:rsidTr="009155A0">
        <w:tc>
          <w:tcPr>
            <w:tcW w:w="1664" w:type="dxa"/>
          </w:tcPr>
          <w:p w14:paraId="7E669535" w14:textId="77777777" w:rsidR="00145547"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7516" w:type="dxa"/>
          </w:tcPr>
          <w:p w14:paraId="407704AB" w14:textId="77777777" w:rsidR="00145547" w:rsidRDefault="0014554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16527920" w14:textId="152704E9"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14</w:t>
      </w:r>
      <w:r w:rsidRPr="0007136B">
        <w:rPr>
          <w:i w:val="0"/>
          <w:iCs w:val="0"/>
          <w:vanish/>
          <w:color w:val="000000" w:themeColor="text1"/>
        </w:rPr>
        <w:fldChar w:fldCharType="end"/>
      </w:r>
      <w:r w:rsidRPr="0007136B">
        <w:rPr>
          <w:i w:val="0"/>
          <w:iCs w:val="0"/>
          <w:vanish/>
          <w:color w:val="000000" w:themeColor="text1"/>
        </w:rPr>
        <w:t xml:space="preserve"> Course Details</w:t>
      </w:r>
    </w:p>
    <w:p w14:paraId="60C7C477" w14:textId="711A8BCB" w:rsidR="004A670F" w:rsidRPr="009155A0" w:rsidRDefault="004A670F" w:rsidP="00F84D99">
      <w:pPr>
        <w:pStyle w:val="ListParagraph"/>
        <w:numPr>
          <w:ilvl w:val="0"/>
          <w:numId w:val="15"/>
        </w:numPr>
        <w:ind w:left="540" w:hanging="540"/>
        <w:rPr>
          <w:b/>
          <w:spacing w:val="-2"/>
          <w:sz w:val="24"/>
        </w:rPr>
      </w:pPr>
      <w:r w:rsidRPr="004F67DD">
        <w:rPr>
          <w:b/>
          <w:spacing w:val="-2"/>
          <w:sz w:val="24"/>
        </w:rPr>
        <w:t>Is this prefix approved for your university?</w:t>
      </w:r>
      <w:r w:rsidR="009155A0">
        <w:rPr>
          <w:b/>
          <w:spacing w:val="-2"/>
          <w:sz w:val="24"/>
        </w:rPr>
        <w:t xml:space="preserve"> </w:t>
      </w:r>
      <w:r w:rsidR="009155A0" w:rsidRPr="009155A0">
        <w:rPr>
          <w:bCs/>
          <w:spacing w:val="-2"/>
          <w:sz w:val="24"/>
        </w:rPr>
        <w:t>(Yes or No)</w:t>
      </w:r>
      <w:r w:rsidR="00BC19C2">
        <w:rPr>
          <w:bCs/>
          <w:spacing w:val="-2"/>
          <w:sz w:val="24"/>
        </w:rPr>
        <w:t xml:space="preserve"> Yes</w:t>
      </w:r>
    </w:p>
    <w:p w14:paraId="2A81966D" w14:textId="0CC36789" w:rsidR="009155A0" w:rsidRPr="009155A0" w:rsidRDefault="009155A0" w:rsidP="009155A0">
      <w:pPr>
        <w:pStyle w:val="ListParagraph"/>
        <w:ind w:left="540"/>
        <w:rPr>
          <w:bCs/>
          <w:spacing w:val="-2"/>
          <w:sz w:val="24"/>
        </w:rPr>
      </w:pPr>
      <w:r w:rsidRPr="009155A0">
        <w:rPr>
          <w:bCs/>
          <w:spacing w:val="-2"/>
          <w:sz w:val="24"/>
        </w:rPr>
        <w:t xml:space="preserve">If </w:t>
      </w:r>
      <w:proofErr w:type="gramStart"/>
      <w:r w:rsidRPr="009155A0">
        <w:rPr>
          <w:bCs/>
          <w:spacing w:val="-2"/>
          <w:sz w:val="24"/>
        </w:rPr>
        <w:t>no</w:t>
      </w:r>
      <w:proofErr w:type="gramEnd"/>
      <w:r w:rsidRPr="009155A0">
        <w:rPr>
          <w:bCs/>
          <w:spacing w:val="-2"/>
          <w:sz w:val="24"/>
        </w:rPr>
        <w:t>, provide a brief justification:</w:t>
      </w:r>
    </w:p>
    <w:p w14:paraId="03D49F0C" w14:textId="77777777" w:rsidR="00CD19F6" w:rsidRPr="00F01C5B" w:rsidRDefault="00CD19F6" w:rsidP="00CD19F6">
      <w:pPr>
        <w:tabs>
          <w:tab w:val="center" w:pos="5400"/>
        </w:tabs>
        <w:suppressAutoHyphens/>
        <w:jc w:val="both"/>
        <w:rPr>
          <w:b/>
          <w:spacing w:val="-2"/>
          <w:sz w:val="28"/>
          <w:szCs w:val="28"/>
          <w:u w:val="single"/>
        </w:rPr>
      </w:pPr>
      <w:r w:rsidRPr="00F01C5B">
        <w:rPr>
          <w:b/>
          <w:spacing w:val="-2"/>
          <w:sz w:val="28"/>
          <w:szCs w:val="28"/>
          <w:u w:val="single"/>
        </w:rPr>
        <w:t xml:space="preserve">Section </w:t>
      </w:r>
      <w:r>
        <w:rPr>
          <w:b/>
          <w:spacing w:val="-2"/>
          <w:sz w:val="28"/>
          <w:szCs w:val="28"/>
          <w:u w:val="single"/>
        </w:rPr>
        <w:t>4</w:t>
      </w:r>
      <w:r w:rsidRPr="00F01C5B">
        <w:rPr>
          <w:b/>
          <w:spacing w:val="-2"/>
          <w:sz w:val="28"/>
          <w:szCs w:val="28"/>
          <w:u w:val="single"/>
        </w:rPr>
        <w:t xml:space="preserve">. </w:t>
      </w:r>
      <w:r>
        <w:rPr>
          <w:b/>
          <w:spacing w:val="-2"/>
          <w:sz w:val="28"/>
          <w:szCs w:val="28"/>
          <w:u w:val="single"/>
        </w:rPr>
        <w:t>Department and Course Codes (Completed by University Academic Affairs)</w:t>
      </w:r>
    </w:p>
    <w:p w14:paraId="0EE638A6" w14:textId="722CC9F8" w:rsidR="004A670F"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4.1.</w:t>
      </w:r>
      <w:r>
        <w:rPr>
          <w:spacing w:val="-2"/>
          <w:sz w:val="24"/>
        </w:rPr>
        <w:t xml:space="preserve"> </w:t>
      </w:r>
      <w:r w:rsidRPr="00EA74F7">
        <w:rPr>
          <w:b/>
          <w:bCs/>
          <w:spacing w:val="-2"/>
          <w:sz w:val="24"/>
        </w:rPr>
        <w:t>University Department:</w:t>
      </w:r>
      <w:r w:rsidR="00BC19C2">
        <w:rPr>
          <w:b/>
          <w:bCs/>
          <w:spacing w:val="-2"/>
          <w:sz w:val="24"/>
        </w:rPr>
        <w:t xml:space="preserve"> </w:t>
      </w:r>
      <w:r w:rsidR="00EA498B">
        <w:rPr>
          <w:b/>
          <w:bCs/>
          <w:spacing w:val="-2"/>
          <w:sz w:val="24"/>
        </w:rPr>
        <w:t>Business</w:t>
      </w:r>
    </w:p>
    <w:p w14:paraId="25F8CFCA" w14:textId="3301DFA5"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b/>
          <w:bCs/>
          <w:spacing w:val="-2"/>
          <w:sz w:val="24"/>
        </w:rPr>
        <w:t>4.2. Banner</w:t>
      </w:r>
      <w:r w:rsidRPr="00EA74F7">
        <w:rPr>
          <w:b/>
          <w:bCs/>
          <w:spacing w:val="-2"/>
          <w:sz w:val="24"/>
        </w:rPr>
        <w:t xml:space="preserve"> Department Code:</w:t>
      </w:r>
      <w:r w:rsidR="00EA498B">
        <w:rPr>
          <w:b/>
          <w:bCs/>
          <w:spacing w:val="-2"/>
          <w:sz w:val="24"/>
        </w:rPr>
        <w:t xml:space="preserve"> DBUSS</w:t>
      </w:r>
    </w:p>
    <w:p w14:paraId="1CA76A39" w14:textId="7DE1922D"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4.3.</w:t>
      </w:r>
      <w:r>
        <w:rPr>
          <w:spacing w:val="-2"/>
          <w:sz w:val="24"/>
        </w:rPr>
        <w:t xml:space="preserve"> </w:t>
      </w:r>
      <w:r w:rsidRPr="00EA74F7">
        <w:rPr>
          <w:b/>
          <w:bCs/>
          <w:spacing w:val="-2"/>
          <w:sz w:val="24"/>
        </w:rPr>
        <w:t xml:space="preserve">Proposed </w:t>
      </w:r>
      <w:r w:rsidRPr="00D512AD">
        <w:rPr>
          <w:b/>
          <w:bCs/>
          <w:spacing w:val="-2"/>
          <w:sz w:val="24"/>
        </w:rPr>
        <w:t>CIP Code</w:t>
      </w:r>
      <w:r w:rsidRPr="00EA74F7">
        <w:rPr>
          <w:b/>
          <w:bCs/>
          <w:spacing w:val="-2"/>
          <w:sz w:val="24"/>
        </w:rPr>
        <w:t>:</w:t>
      </w:r>
      <w:r w:rsidR="00EA498B">
        <w:rPr>
          <w:b/>
          <w:bCs/>
          <w:spacing w:val="-2"/>
          <w:sz w:val="24"/>
        </w:rPr>
        <w:t xml:space="preserve"> </w:t>
      </w:r>
      <w:r w:rsidR="003C1A0C">
        <w:rPr>
          <w:b/>
          <w:bCs/>
          <w:spacing w:val="-2"/>
          <w:sz w:val="24"/>
        </w:rPr>
        <w:t>52.</w:t>
      </w:r>
      <w:r w:rsidR="00A47FE3">
        <w:rPr>
          <w:b/>
          <w:bCs/>
          <w:spacing w:val="-2"/>
          <w:sz w:val="24"/>
        </w:rPr>
        <w:t>1401</w:t>
      </w:r>
    </w:p>
    <w:p w14:paraId="53CBF2F5" w14:textId="6FBDB669" w:rsidR="009155A0" w:rsidRDefault="009155A0" w:rsidP="009155A0">
      <w:pPr>
        <w:tabs>
          <w:tab w:val="left" w:pos="-720"/>
          <w:tab w:val="left" w:pos="0"/>
          <w:tab w:val="left" w:pos="450"/>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both"/>
        <w:rPr>
          <w:spacing w:val="-2"/>
          <w:sz w:val="24"/>
        </w:rPr>
      </w:pPr>
      <w:r w:rsidRPr="009155A0">
        <w:rPr>
          <w:i/>
          <w:iCs/>
          <w:spacing w:val="-2"/>
          <w:sz w:val="24"/>
        </w:rPr>
        <w:t>Is this a new CIP code for the university?</w:t>
      </w:r>
      <w:r>
        <w:rPr>
          <w:spacing w:val="-2"/>
          <w:sz w:val="24"/>
        </w:rPr>
        <w:t xml:space="preserve"> (Yes or No)</w:t>
      </w:r>
      <w:r w:rsidR="003C1A0C">
        <w:rPr>
          <w:spacing w:val="-2"/>
          <w:sz w:val="24"/>
        </w:rPr>
        <w:t xml:space="preserve"> No</w:t>
      </w:r>
    </w:p>
    <w:p w14:paraId="257E2A0F" w14:textId="7B3DA0AE" w:rsidR="00AA38EF" w:rsidRDefault="00AA38EF">
      <w:pPr>
        <w:rPr>
          <w:spacing w:val="-2"/>
          <w:sz w:val="24"/>
        </w:rPr>
      </w:pPr>
    </w:p>
    <w:sectPr w:rsidR="00AA38EF" w:rsidSect="00CC3B51">
      <w:headerReference w:type="default" r:id="rId11"/>
      <w:footerReference w:type="even" r:id="rId12"/>
      <w:footerReference w:type="default" r:id="rId13"/>
      <w:headerReference w:type="first" r:id="rId14"/>
      <w:footerReference w:type="first" r:id="rId15"/>
      <w:pgSz w:w="12240" w:h="15840" w:code="1"/>
      <w:pgMar w:top="1008" w:right="1440" w:bottom="81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6019" w14:textId="77777777" w:rsidR="00950DEB" w:rsidRDefault="00950DEB" w:rsidP="00193C86">
      <w:r>
        <w:separator/>
      </w:r>
    </w:p>
  </w:endnote>
  <w:endnote w:type="continuationSeparator" w:id="0">
    <w:p w14:paraId="17B4535D" w14:textId="77777777" w:rsidR="00950DEB" w:rsidRDefault="00950DEB"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A797"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8899" w14:textId="3DD04FB5" w:rsidR="00DE12ED" w:rsidRPr="002F5C97" w:rsidRDefault="002F5C97" w:rsidP="002F5C97">
    <w:pPr>
      <w:tabs>
        <w:tab w:val="center" w:pos="4320"/>
        <w:tab w:val="right" w:pos="9360"/>
      </w:tabs>
    </w:pPr>
    <w:r w:rsidRPr="002F5C97">
      <w:t>AAC Form 2.4.1.D – New Course Request (</w:t>
    </w:r>
    <w:r w:rsidRPr="002F5C97">
      <w:rPr>
        <w:iCs/>
      </w:rPr>
      <w:t>Last Revised 09/2025, Accessibility Check 09/2025</w:t>
    </w:r>
    <w:r w:rsidRPr="002F5C97">
      <w:t>)</w:t>
    </w:r>
    <w:r w:rsidRPr="002F5C97">
      <w:tab/>
      <w:t xml:space="preserve">Page </w:t>
    </w:r>
    <w:r w:rsidRPr="002F5C97">
      <w:fldChar w:fldCharType="begin"/>
    </w:r>
    <w:r w:rsidRPr="002F5C97">
      <w:instrText xml:space="preserve"> PAGE </w:instrText>
    </w:r>
    <w:r w:rsidRPr="002F5C97">
      <w:fldChar w:fldCharType="separate"/>
    </w:r>
    <w:r w:rsidRPr="002F5C97">
      <w:t>1</w:t>
    </w:r>
    <w:r w:rsidRPr="002F5C97">
      <w:fldChar w:fldCharType="end"/>
    </w:r>
    <w:r w:rsidRPr="002F5C97">
      <w:t xml:space="preserve"> of </w:t>
    </w:r>
    <w:fldSimple w:instr=" NUMPAGES  ">
      <w:r w:rsidRPr="002F5C97">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9951" w14:textId="312AA512" w:rsidR="009155A0" w:rsidRDefault="009155A0" w:rsidP="009155A0">
    <w:pPr>
      <w:tabs>
        <w:tab w:val="center" w:pos="4320"/>
        <w:tab w:val="right" w:pos="9360"/>
      </w:tabs>
    </w:pPr>
    <w:r w:rsidRPr="002F5C97">
      <w:t>AAC Form 2.4.1.D – New Course Request (</w:t>
    </w:r>
    <w:r w:rsidRPr="002F5C97">
      <w:rPr>
        <w:iCs/>
      </w:rPr>
      <w:t xml:space="preserve">Last Revised 09/2025, Accessibility Check </w:t>
    </w:r>
    <w:r w:rsidR="00C707AF">
      <w:rPr>
        <w:iCs/>
      </w:rPr>
      <w:t>10</w:t>
    </w:r>
    <w:r w:rsidRPr="002F5C97">
      <w:rPr>
        <w:iCs/>
      </w:rPr>
      <w:t>/2025</w:t>
    </w:r>
    <w:r w:rsidRPr="002F5C97">
      <w:t>)</w:t>
    </w:r>
    <w:r w:rsidRPr="002F5C97">
      <w:tab/>
      <w:t xml:space="preserve">Page </w:t>
    </w:r>
    <w:r w:rsidRPr="002F5C97">
      <w:fldChar w:fldCharType="begin"/>
    </w:r>
    <w:r w:rsidRPr="002F5C97">
      <w:instrText xml:space="preserve"> PAGE </w:instrText>
    </w:r>
    <w:r w:rsidRPr="002F5C97">
      <w:fldChar w:fldCharType="separate"/>
    </w:r>
    <w:r>
      <w:t>2</w:t>
    </w:r>
    <w:r w:rsidRPr="002F5C97">
      <w:fldChar w:fldCharType="end"/>
    </w:r>
    <w:r w:rsidRPr="002F5C97">
      <w:t xml:space="preserve"> of </w:t>
    </w:r>
    <w:fldSimple w:instr=" NUMPAGES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2CE71" w14:textId="77777777" w:rsidR="00950DEB" w:rsidRDefault="00950DEB" w:rsidP="00193C86">
      <w:r>
        <w:separator/>
      </w:r>
    </w:p>
  </w:footnote>
  <w:footnote w:type="continuationSeparator" w:id="0">
    <w:p w14:paraId="2D8AAF1E" w14:textId="77777777" w:rsidR="00950DEB" w:rsidRDefault="00950DEB"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DE43" w14:textId="77777777" w:rsidR="00B81C7C" w:rsidRPr="00DE12ED" w:rsidRDefault="00B81C7C" w:rsidP="00DE12E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81A6" w14:textId="711BB401" w:rsidR="002F5C97" w:rsidRDefault="002F5C97">
    <w:pPr>
      <w:pStyle w:val="Header"/>
    </w:pPr>
    <w:r>
      <w:rPr>
        <w:noProof/>
      </w:rPr>
      <w:drawing>
        <wp:anchor distT="0" distB="0" distL="114300" distR="114300" simplePos="0" relativeHeight="251659264" behindDoc="1" locked="0" layoutInCell="1" allowOverlap="1" wp14:anchorId="4ED575CF" wp14:editId="6E157251">
          <wp:simplePos x="0" y="0"/>
          <wp:positionH relativeFrom="column">
            <wp:posOffset>0</wp:posOffset>
          </wp:positionH>
          <wp:positionV relativeFrom="paragraph">
            <wp:posOffset>0</wp:posOffset>
          </wp:positionV>
          <wp:extent cx="962025" cy="962025"/>
          <wp:effectExtent l="0" t="0" r="9525" b="9525"/>
          <wp:wrapNone/>
          <wp:docPr id="1294793945" name="Picture 1294793945"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03D1"/>
    <w:multiLevelType w:val="hybridMultilevel"/>
    <w:tmpl w:val="4F5E2812"/>
    <w:lvl w:ilvl="0" w:tplc="70ACF360">
      <w:start w:val="3"/>
      <w:numFmt w:val="decimal"/>
      <w:lvlText w:val="3.%1."/>
      <w:lvlJc w:val="righ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A230CA4"/>
    <w:multiLevelType w:val="hybridMultilevel"/>
    <w:tmpl w:val="6298F3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8A5FE6"/>
    <w:multiLevelType w:val="hybridMultilevel"/>
    <w:tmpl w:val="81446C8A"/>
    <w:lvl w:ilvl="0" w:tplc="4858E40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04FBD"/>
    <w:multiLevelType w:val="hybridMultilevel"/>
    <w:tmpl w:val="807EE9CA"/>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D6E17"/>
    <w:multiLevelType w:val="hybridMultilevel"/>
    <w:tmpl w:val="893057E0"/>
    <w:lvl w:ilvl="0" w:tplc="573CFF36">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6677E2"/>
    <w:multiLevelType w:val="hybridMultilevel"/>
    <w:tmpl w:val="D7CADC84"/>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E6107"/>
    <w:multiLevelType w:val="hybridMultilevel"/>
    <w:tmpl w:val="6298F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3BA72824"/>
    <w:multiLevelType w:val="hybridMultilevel"/>
    <w:tmpl w:val="93DCC426"/>
    <w:lvl w:ilvl="0" w:tplc="D7580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B94A7C"/>
    <w:multiLevelType w:val="hybridMultilevel"/>
    <w:tmpl w:val="CFB885CE"/>
    <w:lvl w:ilvl="0" w:tplc="CA1059C0">
      <w:start w:val="1"/>
      <w:numFmt w:val="decimal"/>
      <w:lvlText w:val="2.%1.  "/>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249E5"/>
    <w:multiLevelType w:val="hybridMultilevel"/>
    <w:tmpl w:val="BD34EF60"/>
    <w:lvl w:ilvl="0" w:tplc="4D9A68FA">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333A8"/>
    <w:multiLevelType w:val="hybridMultilevel"/>
    <w:tmpl w:val="0E7CEDA6"/>
    <w:lvl w:ilvl="0" w:tplc="4A540F76">
      <w:start w:val="1"/>
      <w:numFmt w:val="decimal"/>
      <w:lvlText w:val="4.%1."/>
      <w:lvlJc w:val="left"/>
      <w:pPr>
        <w:ind w:left="1440" w:hanging="360"/>
      </w:pPr>
      <w:rPr>
        <w:rFonts w:ascii="Times New Roman" w:eastAsia="Times New Roman" w:hAnsi="Times New Roman" w:cs="Times New Roman"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E94482A"/>
    <w:multiLevelType w:val="hybridMultilevel"/>
    <w:tmpl w:val="E5347B90"/>
    <w:lvl w:ilvl="0" w:tplc="870E8B2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43D4D"/>
    <w:multiLevelType w:val="hybridMultilevel"/>
    <w:tmpl w:val="091007B4"/>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ED43C9"/>
    <w:multiLevelType w:val="hybridMultilevel"/>
    <w:tmpl w:val="D4CC1BB2"/>
    <w:lvl w:ilvl="0" w:tplc="2348F7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2D25DB"/>
    <w:multiLevelType w:val="hybridMultilevel"/>
    <w:tmpl w:val="0D3E6F98"/>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D630BC"/>
    <w:multiLevelType w:val="hybridMultilevel"/>
    <w:tmpl w:val="BD1C7026"/>
    <w:lvl w:ilvl="0" w:tplc="54B8A502">
      <w:start w:val="1"/>
      <w:numFmt w:val="decimal"/>
      <w:lvlText w:val="3.%1."/>
      <w:lvlJc w:val="left"/>
      <w:pPr>
        <w:ind w:left="1440" w:hanging="360"/>
      </w:pPr>
      <w:rPr>
        <w:rFonts w:ascii="Times New Roman" w:eastAsiaTheme="minorHAnsi"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5922A4D"/>
    <w:multiLevelType w:val="multilevel"/>
    <w:tmpl w:val="2288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745846">
    <w:abstractNumId w:val="8"/>
  </w:num>
  <w:num w:numId="2" w16cid:durableId="2030570414">
    <w:abstractNumId w:val="7"/>
  </w:num>
  <w:num w:numId="3" w16cid:durableId="1955360490">
    <w:abstractNumId w:val="10"/>
  </w:num>
  <w:num w:numId="4" w16cid:durableId="1199004858">
    <w:abstractNumId w:val="5"/>
  </w:num>
  <w:num w:numId="5" w16cid:durableId="1194345304">
    <w:abstractNumId w:val="16"/>
  </w:num>
  <w:num w:numId="6" w16cid:durableId="675574975">
    <w:abstractNumId w:val="17"/>
  </w:num>
  <w:num w:numId="7" w16cid:durableId="651524356">
    <w:abstractNumId w:val="3"/>
  </w:num>
  <w:num w:numId="8" w16cid:durableId="1973948591">
    <w:abstractNumId w:val="12"/>
  </w:num>
  <w:num w:numId="9" w16cid:durableId="198129793">
    <w:abstractNumId w:val="14"/>
  </w:num>
  <w:num w:numId="10" w16cid:durableId="2140829967">
    <w:abstractNumId w:val="15"/>
  </w:num>
  <w:num w:numId="11" w16cid:durableId="1615021486">
    <w:abstractNumId w:val="9"/>
  </w:num>
  <w:num w:numId="12" w16cid:durableId="285821380">
    <w:abstractNumId w:val="13"/>
  </w:num>
  <w:num w:numId="13" w16cid:durableId="1078985238">
    <w:abstractNumId w:val="4"/>
  </w:num>
  <w:num w:numId="14" w16cid:durableId="50470406">
    <w:abstractNumId w:val="0"/>
  </w:num>
  <w:num w:numId="15" w16cid:durableId="1985506171">
    <w:abstractNumId w:val="11"/>
  </w:num>
  <w:num w:numId="16" w16cid:durableId="190999856">
    <w:abstractNumId w:val="2"/>
  </w:num>
  <w:num w:numId="17" w16cid:durableId="1918785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87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251297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5184"/>
    <w:rsid w:val="00006BCE"/>
    <w:rsid w:val="00051354"/>
    <w:rsid w:val="0007136B"/>
    <w:rsid w:val="00075935"/>
    <w:rsid w:val="00092469"/>
    <w:rsid w:val="000B6EC4"/>
    <w:rsid w:val="000C7E66"/>
    <w:rsid w:val="001007F9"/>
    <w:rsid w:val="00103082"/>
    <w:rsid w:val="00113F8D"/>
    <w:rsid w:val="00142F19"/>
    <w:rsid w:val="00145547"/>
    <w:rsid w:val="00151739"/>
    <w:rsid w:val="00155A55"/>
    <w:rsid w:val="001674FA"/>
    <w:rsid w:val="00174DC3"/>
    <w:rsid w:val="0018503F"/>
    <w:rsid w:val="00187FB9"/>
    <w:rsid w:val="00193C86"/>
    <w:rsid w:val="00194A20"/>
    <w:rsid w:val="001B0006"/>
    <w:rsid w:val="001B218A"/>
    <w:rsid w:val="001B519C"/>
    <w:rsid w:val="001C213A"/>
    <w:rsid w:val="001C345E"/>
    <w:rsid w:val="001C6262"/>
    <w:rsid w:val="001D1169"/>
    <w:rsid w:val="001E38BB"/>
    <w:rsid w:val="001E60AF"/>
    <w:rsid w:val="001F4591"/>
    <w:rsid w:val="00205AC1"/>
    <w:rsid w:val="00217036"/>
    <w:rsid w:val="00231663"/>
    <w:rsid w:val="00246DEC"/>
    <w:rsid w:val="00260CDE"/>
    <w:rsid w:val="00265C64"/>
    <w:rsid w:val="002812D1"/>
    <w:rsid w:val="00285247"/>
    <w:rsid w:val="002936DD"/>
    <w:rsid w:val="002A2495"/>
    <w:rsid w:val="002A5427"/>
    <w:rsid w:val="002D345B"/>
    <w:rsid w:val="002E67ED"/>
    <w:rsid w:val="002F5C97"/>
    <w:rsid w:val="00311BB3"/>
    <w:rsid w:val="0032349F"/>
    <w:rsid w:val="0032428E"/>
    <w:rsid w:val="00330633"/>
    <w:rsid w:val="00353974"/>
    <w:rsid w:val="00354BF9"/>
    <w:rsid w:val="00354EEC"/>
    <w:rsid w:val="00371AEC"/>
    <w:rsid w:val="003728EF"/>
    <w:rsid w:val="00377961"/>
    <w:rsid w:val="003943CC"/>
    <w:rsid w:val="003C1A0C"/>
    <w:rsid w:val="003C2AA0"/>
    <w:rsid w:val="003C7D57"/>
    <w:rsid w:val="003D2919"/>
    <w:rsid w:val="003E69F8"/>
    <w:rsid w:val="004046B2"/>
    <w:rsid w:val="00414146"/>
    <w:rsid w:val="00424CB4"/>
    <w:rsid w:val="00434733"/>
    <w:rsid w:val="00441494"/>
    <w:rsid w:val="00466BD5"/>
    <w:rsid w:val="00482868"/>
    <w:rsid w:val="0048543A"/>
    <w:rsid w:val="004A670F"/>
    <w:rsid w:val="004B7303"/>
    <w:rsid w:val="004C4A61"/>
    <w:rsid w:val="004D3083"/>
    <w:rsid w:val="004D522C"/>
    <w:rsid w:val="004D7B32"/>
    <w:rsid w:val="004E2E84"/>
    <w:rsid w:val="004F27D6"/>
    <w:rsid w:val="004F67DD"/>
    <w:rsid w:val="004F72E5"/>
    <w:rsid w:val="00505554"/>
    <w:rsid w:val="00524517"/>
    <w:rsid w:val="005379CF"/>
    <w:rsid w:val="005435B7"/>
    <w:rsid w:val="005526BD"/>
    <w:rsid w:val="00555023"/>
    <w:rsid w:val="005A7FA3"/>
    <w:rsid w:val="005B08CE"/>
    <w:rsid w:val="005B35AA"/>
    <w:rsid w:val="005E1A9C"/>
    <w:rsid w:val="005E37FC"/>
    <w:rsid w:val="006261A9"/>
    <w:rsid w:val="00637DFB"/>
    <w:rsid w:val="00643B0A"/>
    <w:rsid w:val="0065227E"/>
    <w:rsid w:val="006626AB"/>
    <w:rsid w:val="006D4E72"/>
    <w:rsid w:val="006D708F"/>
    <w:rsid w:val="006F624A"/>
    <w:rsid w:val="00700B8D"/>
    <w:rsid w:val="00705A9C"/>
    <w:rsid w:val="00707D91"/>
    <w:rsid w:val="007264AF"/>
    <w:rsid w:val="00727DC0"/>
    <w:rsid w:val="00774619"/>
    <w:rsid w:val="00780450"/>
    <w:rsid w:val="0078147E"/>
    <w:rsid w:val="007935B8"/>
    <w:rsid w:val="00795246"/>
    <w:rsid w:val="007A0FB1"/>
    <w:rsid w:val="007A4C65"/>
    <w:rsid w:val="007C26A6"/>
    <w:rsid w:val="007C78AD"/>
    <w:rsid w:val="007C7DC8"/>
    <w:rsid w:val="007D6A8B"/>
    <w:rsid w:val="007E6532"/>
    <w:rsid w:val="007E6E7D"/>
    <w:rsid w:val="007F7484"/>
    <w:rsid w:val="008074EE"/>
    <w:rsid w:val="0081310A"/>
    <w:rsid w:val="0084510C"/>
    <w:rsid w:val="00854C5D"/>
    <w:rsid w:val="00871A43"/>
    <w:rsid w:val="00877478"/>
    <w:rsid w:val="00886A30"/>
    <w:rsid w:val="008A2109"/>
    <w:rsid w:val="008B5F67"/>
    <w:rsid w:val="008C046D"/>
    <w:rsid w:val="008C1371"/>
    <w:rsid w:val="008C5F5E"/>
    <w:rsid w:val="008D5DEE"/>
    <w:rsid w:val="008E2E7B"/>
    <w:rsid w:val="0090012F"/>
    <w:rsid w:val="00903042"/>
    <w:rsid w:val="00905E09"/>
    <w:rsid w:val="009102CF"/>
    <w:rsid w:val="009155A0"/>
    <w:rsid w:val="00950DEB"/>
    <w:rsid w:val="00960589"/>
    <w:rsid w:val="00964D4D"/>
    <w:rsid w:val="00975DED"/>
    <w:rsid w:val="00982E18"/>
    <w:rsid w:val="009A016B"/>
    <w:rsid w:val="009B3F6F"/>
    <w:rsid w:val="009C3CA8"/>
    <w:rsid w:val="009D05E2"/>
    <w:rsid w:val="009E333B"/>
    <w:rsid w:val="009F2BCE"/>
    <w:rsid w:val="009F3141"/>
    <w:rsid w:val="00A01B42"/>
    <w:rsid w:val="00A01CD3"/>
    <w:rsid w:val="00A071F4"/>
    <w:rsid w:val="00A24C0C"/>
    <w:rsid w:val="00A3328E"/>
    <w:rsid w:val="00A34D50"/>
    <w:rsid w:val="00A3769E"/>
    <w:rsid w:val="00A4711D"/>
    <w:rsid w:val="00A47FE3"/>
    <w:rsid w:val="00A6388D"/>
    <w:rsid w:val="00A73E11"/>
    <w:rsid w:val="00A763CB"/>
    <w:rsid w:val="00A839E0"/>
    <w:rsid w:val="00AA0883"/>
    <w:rsid w:val="00AA38EF"/>
    <w:rsid w:val="00AA411D"/>
    <w:rsid w:val="00AB5678"/>
    <w:rsid w:val="00AC30B9"/>
    <w:rsid w:val="00AF6360"/>
    <w:rsid w:val="00AF69A7"/>
    <w:rsid w:val="00B03F06"/>
    <w:rsid w:val="00B14FF5"/>
    <w:rsid w:val="00B17DC4"/>
    <w:rsid w:val="00B206FE"/>
    <w:rsid w:val="00B230A6"/>
    <w:rsid w:val="00B33160"/>
    <w:rsid w:val="00B5594A"/>
    <w:rsid w:val="00B5626D"/>
    <w:rsid w:val="00B607D6"/>
    <w:rsid w:val="00B62CD8"/>
    <w:rsid w:val="00B65188"/>
    <w:rsid w:val="00B81C7C"/>
    <w:rsid w:val="00B94ED9"/>
    <w:rsid w:val="00B9591C"/>
    <w:rsid w:val="00B9714A"/>
    <w:rsid w:val="00BB0F8B"/>
    <w:rsid w:val="00BB6B45"/>
    <w:rsid w:val="00BC19C2"/>
    <w:rsid w:val="00BC1C8E"/>
    <w:rsid w:val="00BD4589"/>
    <w:rsid w:val="00BE01B0"/>
    <w:rsid w:val="00BE5E91"/>
    <w:rsid w:val="00C22C31"/>
    <w:rsid w:val="00C27D22"/>
    <w:rsid w:val="00C33A19"/>
    <w:rsid w:val="00C342BB"/>
    <w:rsid w:val="00C5009C"/>
    <w:rsid w:val="00C707AF"/>
    <w:rsid w:val="00C73553"/>
    <w:rsid w:val="00CB4BA4"/>
    <w:rsid w:val="00CC3B51"/>
    <w:rsid w:val="00CC553B"/>
    <w:rsid w:val="00CD19F6"/>
    <w:rsid w:val="00CF10B4"/>
    <w:rsid w:val="00D00D43"/>
    <w:rsid w:val="00D0331E"/>
    <w:rsid w:val="00D10914"/>
    <w:rsid w:val="00D2387D"/>
    <w:rsid w:val="00D3098B"/>
    <w:rsid w:val="00D45CE1"/>
    <w:rsid w:val="00D512AD"/>
    <w:rsid w:val="00D52CB6"/>
    <w:rsid w:val="00D813B5"/>
    <w:rsid w:val="00D86102"/>
    <w:rsid w:val="00DB4041"/>
    <w:rsid w:val="00DD158A"/>
    <w:rsid w:val="00DE12ED"/>
    <w:rsid w:val="00DE511C"/>
    <w:rsid w:val="00E1207E"/>
    <w:rsid w:val="00E15C71"/>
    <w:rsid w:val="00E51918"/>
    <w:rsid w:val="00E52093"/>
    <w:rsid w:val="00E521B7"/>
    <w:rsid w:val="00E555AA"/>
    <w:rsid w:val="00E749AE"/>
    <w:rsid w:val="00E80AE8"/>
    <w:rsid w:val="00EA044B"/>
    <w:rsid w:val="00EA325D"/>
    <w:rsid w:val="00EA498B"/>
    <w:rsid w:val="00EA66E9"/>
    <w:rsid w:val="00EA74F7"/>
    <w:rsid w:val="00EE1045"/>
    <w:rsid w:val="00F01C5B"/>
    <w:rsid w:val="00F134AE"/>
    <w:rsid w:val="00F212D5"/>
    <w:rsid w:val="00F31754"/>
    <w:rsid w:val="00F36973"/>
    <w:rsid w:val="00F37BFE"/>
    <w:rsid w:val="00F626D4"/>
    <w:rsid w:val="00F84D99"/>
    <w:rsid w:val="00FA2CD6"/>
    <w:rsid w:val="00FA7EB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A45CB"/>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2F5C97"/>
    <w:pPr>
      <w:jc w:val="center"/>
      <w:outlineLvl w:val="0"/>
    </w:pPr>
    <w:rPr>
      <w:b/>
      <w:sz w:val="28"/>
      <w:szCs w:val="28"/>
    </w:rPr>
  </w:style>
  <w:style w:type="paragraph" w:styleId="Heading2">
    <w:name w:val="heading 2"/>
    <w:basedOn w:val="Normal"/>
    <w:next w:val="Normal"/>
    <w:qFormat/>
    <w:rsid w:val="002F5C97"/>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C33A19"/>
    <w:pPr>
      <w:ind w:left="720"/>
      <w:contextualSpacing/>
    </w:pPr>
  </w:style>
  <w:style w:type="table" w:customStyle="1" w:styleId="TableGrid1">
    <w:name w:val="Table Grid1"/>
    <w:basedOn w:val="TableNormal"/>
    <w:next w:val="TableGrid"/>
    <w:rsid w:val="006261A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E09"/>
    <w:rPr>
      <w:color w:val="605E5C"/>
      <w:shd w:val="clear" w:color="auto" w:fill="E1DFDD"/>
    </w:rPr>
  </w:style>
  <w:style w:type="paragraph" w:styleId="Caption">
    <w:name w:val="caption"/>
    <w:basedOn w:val="Normal"/>
    <w:next w:val="Normal"/>
    <w:unhideWhenUsed/>
    <w:qFormat/>
    <w:rsid w:val="0007136B"/>
    <w:pPr>
      <w:spacing w:after="200"/>
    </w:pPr>
    <w:rPr>
      <w:i/>
      <w:iCs/>
      <w:color w:val="1F497D" w:themeColor="text2"/>
      <w:sz w:val="18"/>
      <w:szCs w:val="18"/>
    </w:rPr>
  </w:style>
  <w:style w:type="character" w:styleId="Strong">
    <w:name w:val="Strong"/>
    <w:basedOn w:val="DefaultParagraphFont"/>
    <w:uiPriority w:val="22"/>
    <w:qFormat/>
    <w:rsid w:val="007746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01DAA7189872419BD73E247B867F8C" ma:contentTypeVersion="17" ma:contentTypeDescription="Create a new document." ma:contentTypeScope="" ma:versionID="efbe27b86432c7a44f5632de1c9b3115">
  <xsd:schema xmlns:xsd="http://www.w3.org/2001/XMLSchema" xmlns:xs="http://www.w3.org/2001/XMLSchema" xmlns:p="http://schemas.microsoft.com/office/2006/metadata/properties" xmlns:ns2="9599ab1b-c9df-4df6-b8be-a929eb118fbd" xmlns:ns3="7dc84996-a737-4504-94e4-354e4a81ad4a" targetNamespace="http://schemas.microsoft.com/office/2006/metadata/properties" ma:root="true" ma:fieldsID="b67bdd7db5efd9cc036084dbcb776d52" ns2:_="" ns3:_="">
    <xsd:import namespace="9599ab1b-c9df-4df6-b8be-a929eb118fbd"/>
    <xsd:import namespace="7dc84996-a737-4504-94e4-354e4a81ad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9ab1b-c9df-4df6-b8be-a929eb118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06c4ce-b352-41d5-8dc2-600f6ab43a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84996-a737-4504-94e4-354e4a81ad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e736a5-eee5-4af0-82df-7c1924261a0e}" ma:internalName="TaxCatchAll" ma:showField="CatchAllData" ma:web="7dc84996-a737-4504-94e4-354e4a81ad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dc84996-a737-4504-94e4-354e4a81ad4a">
      <UserInfo>
        <DisplayName>Karabon, Anne</DisplayName>
        <AccountId>2173</AccountId>
        <AccountType/>
      </UserInfo>
      <UserInfo>
        <DisplayName>Hales, Patrick</DisplayName>
        <AccountId>2415</AccountId>
        <AccountType/>
      </UserInfo>
      <UserInfo>
        <DisplayName>Van Vleck, Mark E.</DisplayName>
        <AccountId>2718</AccountId>
        <AccountType/>
      </UserInfo>
    </SharedWithUsers>
    <TaxCatchAll xmlns="7dc84996-a737-4504-94e4-354e4a81ad4a" xsi:nil="true"/>
    <lcf76f155ced4ddcb4097134ff3c332f xmlns="9599ab1b-c9df-4df6-b8be-a929eb118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B3CF58-0205-4576-A1D8-FF064C3F7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9ab1b-c9df-4df6-b8be-a929eb118fbd"/>
    <ds:schemaRef ds:uri="7dc84996-a737-4504-94e4-354e4a81a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AF970B-3E36-43D3-87E3-6B719242A732}">
  <ds:schemaRefs>
    <ds:schemaRef ds:uri="http://schemas.microsoft.com/sharepoint/v3/contenttype/forms"/>
  </ds:schemaRefs>
</ds:datastoreItem>
</file>

<file path=customXml/itemProps3.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 ds:uri="7dc84996-a737-4504-94e4-354e4a81ad4a"/>
    <ds:schemaRef ds:uri="9599ab1b-c9df-4df6-b8be-a929eb118f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16</cp:revision>
  <cp:lastPrinted>2016-03-31T16:28:00Z</cp:lastPrinted>
  <dcterms:created xsi:type="dcterms:W3CDTF">2026-09-25T18:41:00Z</dcterms:created>
  <dcterms:modified xsi:type="dcterms:W3CDTF">2026-11-06T19:51:00Z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0x0101001B01DAA7189872419BD73E247B867F8C</vt:lpwstr>
  </property>
  <property fmtid="{D5CDD505-2E9C-101B-9397-08002B2CF9AE}" pid="3" name="MSIP_Label_8cb311d3-aea9-4488-bc88-99739ecc7603_Enabled">
    <vt:lpwstr>true</vt:lpwstr>
  </property>
  <property fmtid="{D5CDD505-2E9C-101B-9397-08002B2CF9AE}" pid="4" name="MSIP_Label_8cb311d3-aea9-4488-bc88-99739ecc7603_SetDate">
    <vt:lpwstr>2025-10-10T16:19:05Z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813875f6-2a7a-46d8-8639-bb73ca01d8be</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2026-09-24T20:28:18Z</vt:lpwstr>
  </property>
  <property fmtid="{D5CDD505-2E9C-101B-9397-08002B2CF9AE}" pid="13" name="MSIP_Label_eee23b98-05c5-4ea0-ba46-cce1a712f671_Method">
    <vt:lpwstr>Standard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11f6f388-a893-495f-8916-d69abcf3ff06</vt:lpwstr>
  </property>
  <property fmtid="{D5CDD505-2E9C-101B-9397-08002B2CF9AE}" pid="17" name="MSIP_Label_eee23b98-05c5-4ea0-ba46-cce1a712f671_ContentBits">
    <vt:lpwstr>0</vt:lpwstr>
  </property>
  <property fmtid="{D5CDD505-2E9C-101B-9397-08002B2CF9AE}" pid="18" name="MSIP_Label_eee23b98-05c5-4ea0-ba46-cce1a712f671_Tag">
    <vt:lpwstr>10, 3, 0, 1</vt:lpwstr>
  </property>
</Properties>
</file>