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5"/>
        <w:gridCol w:w="354"/>
        <w:gridCol w:w="2983"/>
        <w:gridCol w:w="247"/>
        <w:gridCol w:w="1453"/>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2D3FF948" w:rsidR="004F72E5" w:rsidRPr="004F72E5" w:rsidRDefault="005365B4" w:rsidP="004D5482">
            <w:pPr>
              <w:widowControl w:val="0"/>
              <w:jc w:val="center"/>
              <w:rPr>
                <w:spacing w:val="-2"/>
                <w:sz w:val="24"/>
              </w:rPr>
            </w:pPr>
            <w:r>
              <w:rPr>
                <w:spacing w:val="-2"/>
                <w:sz w:val="24"/>
              </w:rPr>
              <w:t>11/19/25</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1F0B0EFF" w:rsidR="004F72E5" w:rsidRPr="004F72E5" w:rsidRDefault="00E138DD" w:rsidP="004D5482">
            <w:pPr>
              <w:widowControl w:val="0"/>
              <w:jc w:val="center"/>
              <w:rPr>
                <w:spacing w:val="-2"/>
                <w:sz w:val="24"/>
              </w:rPr>
            </w:pPr>
            <w:r>
              <w:rPr>
                <w:spacing w:val="-2"/>
                <w:sz w:val="24"/>
              </w:rPr>
              <w:t>Dorine Bennett</w:t>
            </w: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0ED5817E"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6397FB8E" w:rsidR="004F72E5" w:rsidRPr="004F72E5" w:rsidRDefault="005365B4"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CET 720</w:t>
            </w:r>
          </w:p>
        </w:tc>
        <w:tc>
          <w:tcPr>
            <w:tcW w:w="6480" w:type="dxa"/>
          </w:tcPr>
          <w:p w14:paraId="2CE49697" w14:textId="0EE1AAF9" w:rsidR="004F72E5" w:rsidRPr="004F72E5" w:rsidRDefault="00D55457"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Leadership </w:t>
            </w:r>
            <w:r w:rsidR="00447918">
              <w:rPr>
                <w:spacing w:val="-2"/>
                <w:sz w:val="24"/>
              </w:rPr>
              <w:t>and Evaluation of Educational Technology</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3A73F6E3"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58610694"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318B9E19"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49A2">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046FD15E"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49A2">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77777777" w:rsidR="003750D2" w:rsidRDefault="003750D2" w:rsidP="004D5482">
            <w:pPr>
              <w:keepNext/>
              <w:widowControl w:val="0"/>
              <w:tabs>
                <w:tab w:val="center" w:pos="5400"/>
              </w:tabs>
              <w:suppressAutoHyphens/>
              <w:rPr>
                <w:spacing w:val="-2"/>
                <w:sz w:val="24"/>
              </w:rPr>
            </w:pPr>
          </w:p>
        </w:tc>
      </w:tr>
    </w:tbl>
    <w:p w14:paraId="74F1FB91" w14:textId="104F0F19"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8249A2">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6ADA8884"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49A2">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334588AD"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49A2">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4E230DE5" w14:textId="60823057" w:rsidR="003750D2" w:rsidRPr="004F72E5" w:rsidRDefault="005A0CF6" w:rsidP="00447918">
            <w:pPr>
              <w:widowControl w:val="0"/>
              <w:rPr>
                <w:spacing w:val="-2"/>
                <w:sz w:val="24"/>
              </w:rPr>
            </w:pPr>
            <w:r>
              <w:rPr>
                <w:spacing w:val="-2"/>
                <w:sz w:val="24"/>
              </w:rPr>
              <w:t xml:space="preserve">This course </w:t>
            </w:r>
            <w:r w:rsidR="00F4599B">
              <w:rPr>
                <w:spacing w:val="-2"/>
                <w:sz w:val="24"/>
              </w:rPr>
              <w:t>equips</w:t>
            </w:r>
            <w:r>
              <w:rPr>
                <w:spacing w:val="-2"/>
                <w:sz w:val="24"/>
              </w:rPr>
              <w:t xml:space="preserve"> educators and instructional leaders with essential leadership skills in educational technology.  Participants will gain the ability to make informed decisions </w:t>
            </w:r>
            <w:r w:rsidR="00F4599B">
              <w:rPr>
                <w:spacing w:val="-2"/>
                <w:sz w:val="24"/>
              </w:rPr>
              <w:t>regarding</w:t>
            </w:r>
            <w:r>
              <w:rPr>
                <w:spacing w:val="-2"/>
                <w:sz w:val="24"/>
              </w:rPr>
              <w:t xml:space="preserve"> technology utilization.  They will also learn effective strategies </w:t>
            </w:r>
            <w:r w:rsidR="00F4599B">
              <w:rPr>
                <w:spacing w:val="-2"/>
                <w:sz w:val="24"/>
              </w:rPr>
              <w:t>for integrating technology thoughtfully, aligning it with educational objectives, and evaluating its impact to drive continuous improvement.</w:t>
            </w:r>
          </w:p>
        </w:tc>
      </w:tr>
    </w:tbl>
    <w:p w14:paraId="46F9AEC0" w14:textId="46F7394C"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8249A2">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0EAB301A" w14:textId="77777777" w:rsidR="005A0CF6" w:rsidRPr="005A0CF6" w:rsidRDefault="005A0CF6" w:rsidP="005A0CF6">
            <w:pPr>
              <w:widowControl w:val="0"/>
              <w:rPr>
                <w:spacing w:val="-2"/>
                <w:sz w:val="24"/>
              </w:rPr>
            </w:pPr>
            <w:r w:rsidRPr="005A0CF6">
              <w:rPr>
                <w:spacing w:val="-2"/>
                <w:sz w:val="24"/>
              </w:rPr>
              <w:t>This course equips students with essential leadership skills in educational technology, focusing on innovation and strategic decision-making regarding technology integration. Participants will gain the ability to make informed decisions regarding technology utilization by learning about and utilizing several different frameworks. This course also serves as the capstone course for the Master of Science in Education and Technology program. It is intended to serve as the culmination of the program and is expected to be taken during the last semester of study.</w:t>
            </w:r>
          </w:p>
          <w:p w14:paraId="3DE2BB8A" w14:textId="77777777" w:rsidR="003750D2" w:rsidRPr="004F72E5" w:rsidRDefault="003750D2" w:rsidP="004D5482">
            <w:pPr>
              <w:keepNext/>
              <w:widowControl w:val="0"/>
              <w:rPr>
                <w:spacing w:val="-2"/>
                <w:sz w:val="24"/>
              </w:rPr>
            </w:pPr>
          </w:p>
        </w:tc>
      </w:tr>
    </w:tbl>
    <w:p w14:paraId="76EB04BB" w14:textId="707ED16E"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49A2">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36A645AC"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49A2">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40897B96"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49A2">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24E5797E" w14:textId="77777777" w:rsidR="00320AD7" w:rsidRPr="00320AD7" w:rsidRDefault="00320AD7" w:rsidP="00320AD7">
      <w:pPr>
        <w:widowControl w:val="0"/>
        <w:tabs>
          <w:tab w:val="center" w:pos="5400"/>
        </w:tabs>
        <w:suppressAutoHyphens/>
        <w:jc w:val="both"/>
        <w:rPr>
          <w:bCs/>
          <w:spacing w:val="-2"/>
          <w:sz w:val="28"/>
          <w:szCs w:val="28"/>
        </w:rPr>
      </w:pPr>
      <w:r w:rsidRPr="00320AD7">
        <w:rPr>
          <w:bCs/>
          <w:spacing w:val="-2"/>
          <w:sz w:val="28"/>
          <w:szCs w:val="28"/>
        </w:rPr>
        <w:t>The program portfolio, previously a stand-alone requirement, will now be integrated into CET 720 – Leadership &amp; Evaluation of Educational Technology, effectively turning it into the program’s capstone.</w:t>
      </w:r>
    </w:p>
    <w:p w14:paraId="12728A2D" w14:textId="77777777" w:rsidR="00320AD7" w:rsidRPr="00320AD7" w:rsidRDefault="00320AD7" w:rsidP="00320AD7">
      <w:pPr>
        <w:widowControl w:val="0"/>
        <w:tabs>
          <w:tab w:val="center" w:pos="5400"/>
        </w:tabs>
        <w:suppressAutoHyphens/>
        <w:jc w:val="both"/>
        <w:rPr>
          <w:bCs/>
          <w:spacing w:val="-2"/>
          <w:sz w:val="28"/>
          <w:szCs w:val="28"/>
        </w:rPr>
      </w:pPr>
      <w:r w:rsidRPr="00320AD7">
        <w:rPr>
          <w:bCs/>
          <w:spacing w:val="-2"/>
          <w:sz w:val="28"/>
          <w:szCs w:val="28"/>
        </w:rPr>
        <w:t>Benefits:</w:t>
      </w:r>
    </w:p>
    <w:p w14:paraId="4F2BAB0D" w14:textId="514CA5FB" w:rsidR="00320AD7" w:rsidRPr="00320AD7" w:rsidRDefault="001A207F" w:rsidP="00320AD7">
      <w:pPr>
        <w:widowControl w:val="0"/>
        <w:numPr>
          <w:ilvl w:val="0"/>
          <w:numId w:val="4"/>
        </w:numPr>
        <w:tabs>
          <w:tab w:val="center" w:pos="5400"/>
        </w:tabs>
        <w:suppressAutoHyphens/>
        <w:jc w:val="both"/>
        <w:rPr>
          <w:bCs/>
          <w:spacing w:val="-2"/>
          <w:sz w:val="28"/>
          <w:szCs w:val="28"/>
        </w:rPr>
      </w:pPr>
      <w:r w:rsidRPr="00320AD7">
        <w:rPr>
          <w:bCs/>
          <w:spacing w:val="-2"/>
          <w:sz w:val="28"/>
          <w:szCs w:val="28"/>
        </w:rPr>
        <w:t>Ensure</w:t>
      </w:r>
      <w:r w:rsidR="00320AD7" w:rsidRPr="00320AD7">
        <w:rPr>
          <w:bCs/>
          <w:spacing w:val="-2"/>
          <w:sz w:val="28"/>
          <w:szCs w:val="28"/>
        </w:rPr>
        <w:t xml:space="preserve"> structured faculty support for portfolio development.</w:t>
      </w:r>
    </w:p>
    <w:p w14:paraId="594DEF3B" w14:textId="77777777" w:rsidR="00320AD7" w:rsidRPr="00320AD7" w:rsidRDefault="00320AD7" w:rsidP="00320AD7">
      <w:pPr>
        <w:widowControl w:val="0"/>
        <w:numPr>
          <w:ilvl w:val="0"/>
          <w:numId w:val="5"/>
        </w:numPr>
        <w:tabs>
          <w:tab w:val="center" w:pos="5400"/>
        </w:tabs>
        <w:suppressAutoHyphens/>
        <w:jc w:val="both"/>
        <w:rPr>
          <w:bCs/>
          <w:spacing w:val="-2"/>
          <w:sz w:val="28"/>
          <w:szCs w:val="28"/>
        </w:rPr>
      </w:pPr>
      <w:r w:rsidRPr="00320AD7">
        <w:rPr>
          <w:bCs/>
          <w:spacing w:val="-2"/>
          <w:sz w:val="28"/>
          <w:szCs w:val="28"/>
        </w:rPr>
        <w:t>Simplifies program completion requirements.</w:t>
      </w:r>
    </w:p>
    <w:p w14:paraId="4453532D" w14:textId="3534E9EC" w:rsidR="005F4AA8" w:rsidRPr="001A207F" w:rsidRDefault="00320AD7" w:rsidP="004D5482">
      <w:pPr>
        <w:widowControl w:val="0"/>
        <w:numPr>
          <w:ilvl w:val="0"/>
          <w:numId w:val="6"/>
        </w:numPr>
        <w:tabs>
          <w:tab w:val="center" w:pos="5400"/>
        </w:tabs>
        <w:suppressAutoHyphens/>
        <w:jc w:val="both"/>
        <w:rPr>
          <w:b/>
          <w:spacing w:val="-2"/>
          <w:sz w:val="28"/>
          <w:szCs w:val="28"/>
          <w:u w:val="single"/>
        </w:rPr>
      </w:pPr>
      <w:r w:rsidRPr="00320AD7">
        <w:rPr>
          <w:bCs/>
          <w:spacing w:val="-2"/>
          <w:sz w:val="28"/>
          <w:szCs w:val="28"/>
        </w:rPr>
        <w:t>Aligns the portfolio with leadership and evaluation competencies central to the degree.</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29C8F9E7"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7DA4DE72"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63DC2DB0"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49A2">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D0AC" w14:textId="77777777" w:rsidR="009348FF" w:rsidRDefault="009348FF" w:rsidP="00193C86">
      <w:r>
        <w:separator/>
      </w:r>
    </w:p>
  </w:endnote>
  <w:endnote w:type="continuationSeparator" w:id="0">
    <w:p w14:paraId="7ECABF45" w14:textId="77777777" w:rsidR="009348FF" w:rsidRDefault="009348FF"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r>
      <w:fldChar w:fldCharType="begin"/>
    </w:r>
    <w:r>
      <w:instrText xml:space="preserve"> NUMPAGES  </w:instrText>
    </w:r>
    <w:r>
      <w:fldChar w:fldCharType="separate"/>
    </w:r>
    <w:r w:rsidRPr="00520A09">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B002" w14:textId="77777777" w:rsidR="009348FF" w:rsidRDefault="009348FF" w:rsidP="00193C86">
      <w:r>
        <w:separator/>
      </w:r>
    </w:p>
  </w:footnote>
  <w:footnote w:type="continuationSeparator" w:id="0">
    <w:p w14:paraId="1D0A49FA" w14:textId="77777777" w:rsidR="009348FF" w:rsidRDefault="009348FF"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lvlOverride w:ilvl="0"/>
    <w:lvlOverride w:ilvl="1"/>
    <w:lvlOverride w:ilvl="2"/>
    <w:lvlOverride w:ilvl="3"/>
    <w:lvlOverride w:ilvl="4"/>
    <w:lvlOverride w:ilvl="5"/>
    <w:lvlOverride w:ilvl="6"/>
    <w:lvlOverride w:ilvl="7"/>
    <w:lvlOverride w:ilvl="8"/>
  </w:num>
  <w:num w:numId="5" w16cid:durableId="1358391948">
    <w:abstractNumId w:val="5"/>
    <w:lvlOverride w:ilvl="0"/>
    <w:lvlOverride w:ilvl="1"/>
    <w:lvlOverride w:ilvl="2"/>
    <w:lvlOverride w:ilvl="3"/>
    <w:lvlOverride w:ilvl="4"/>
    <w:lvlOverride w:ilvl="5"/>
    <w:lvlOverride w:ilvl="6"/>
    <w:lvlOverride w:ilvl="7"/>
    <w:lvlOverride w:ilvl="8"/>
  </w:num>
  <w:num w:numId="6" w16cid:durableId="4491709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5935"/>
    <w:rsid w:val="00080BD2"/>
    <w:rsid w:val="000B6EC4"/>
    <w:rsid w:val="000C7E66"/>
    <w:rsid w:val="00103082"/>
    <w:rsid w:val="00103F72"/>
    <w:rsid w:val="00142F1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205AC1"/>
    <w:rsid w:val="00217036"/>
    <w:rsid w:val="00231663"/>
    <w:rsid w:val="00260CDE"/>
    <w:rsid w:val="00265C64"/>
    <w:rsid w:val="00285247"/>
    <w:rsid w:val="002E232D"/>
    <w:rsid w:val="002E67ED"/>
    <w:rsid w:val="00311064"/>
    <w:rsid w:val="00311BB3"/>
    <w:rsid w:val="00320AD7"/>
    <w:rsid w:val="0032349F"/>
    <w:rsid w:val="003750D2"/>
    <w:rsid w:val="00376F2F"/>
    <w:rsid w:val="00377961"/>
    <w:rsid w:val="003A02AB"/>
    <w:rsid w:val="003B173B"/>
    <w:rsid w:val="003E69F8"/>
    <w:rsid w:val="004124A0"/>
    <w:rsid w:val="00414146"/>
    <w:rsid w:val="00434733"/>
    <w:rsid w:val="00447918"/>
    <w:rsid w:val="00482868"/>
    <w:rsid w:val="0048543A"/>
    <w:rsid w:val="004B7303"/>
    <w:rsid w:val="004C4A61"/>
    <w:rsid w:val="004D3083"/>
    <w:rsid w:val="004D522C"/>
    <w:rsid w:val="004D5482"/>
    <w:rsid w:val="004E2E84"/>
    <w:rsid w:val="004F72E5"/>
    <w:rsid w:val="00520A09"/>
    <w:rsid w:val="005311FE"/>
    <w:rsid w:val="005365B4"/>
    <w:rsid w:val="005379CF"/>
    <w:rsid w:val="00555023"/>
    <w:rsid w:val="005A0CF6"/>
    <w:rsid w:val="005E37FC"/>
    <w:rsid w:val="005F4AA8"/>
    <w:rsid w:val="00626787"/>
    <w:rsid w:val="00627F8C"/>
    <w:rsid w:val="006D4E72"/>
    <w:rsid w:val="006D708F"/>
    <w:rsid w:val="006F624A"/>
    <w:rsid w:val="00700B8D"/>
    <w:rsid w:val="00705A9C"/>
    <w:rsid w:val="00707D91"/>
    <w:rsid w:val="00727DC0"/>
    <w:rsid w:val="0073375A"/>
    <w:rsid w:val="00761ADE"/>
    <w:rsid w:val="00780450"/>
    <w:rsid w:val="00795246"/>
    <w:rsid w:val="007A0FB1"/>
    <w:rsid w:val="007A4C65"/>
    <w:rsid w:val="007B4D70"/>
    <w:rsid w:val="007C7DC8"/>
    <w:rsid w:val="007E6532"/>
    <w:rsid w:val="007E6E7D"/>
    <w:rsid w:val="008074EE"/>
    <w:rsid w:val="008249A2"/>
    <w:rsid w:val="00841695"/>
    <w:rsid w:val="0084510C"/>
    <w:rsid w:val="00854C5D"/>
    <w:rsid w:val="00877478"/>
    <w:rsid w:val="00886A30"/>
    <w:rsid w:val="00887C2D"/>
    <w:rsid w:val="008A2109"/>
    <w:rsid w:val="008B0256"/>
    <w:rsid w:val="008C046D"/>
    <w:rsid w:val="008C1371"/>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C365B"/>
    <w:rsid w:val="009C3CA8"/>
    <w:rsid w:val="009D05E2"/>
    <w:rsid w:val="009F3141"/>
    <w:rsid w:val="00A01CD3"/>
    <w:rsid w:val="00A071F4"/>
    <w:rsid w:val="00A20166"/>
    <w:rsid w:val="00A24C0C"/>
    <w:rsid w:val="00A3328E"/>
    <w:rsid w:val="00A34D50"/>
    <w:rsid w:val="00A3769E"/>
    <w:rsid w:val="00A4711D"/>
    <w:rsid w:val="00A549A5"/>
    <w:rsid w:val="00A839E0"/>
    <w:rsid w:val="00AA0883"/>
    <w:rsid w:val="00AA411D"/>
    <w:rsid w:val="00AC30B9"/>
    <w:rsid w:val="00AC57D6"/>
    <w:rsid w:val="00AF69A7"/>
    <w:rsid w:val="00B12D65"/>
    <w:rsid w:val="00B35182"/>
    <w:rsid w:val="00B5594A"/>
    <w:rsid w:val="00B607D6"/>
    <w:rsid w:val="00B81C7C"/>
    <w:rsid w:val="00B94ED9"/>
    <w:rsid w:val="00B9591C"/>
    <w:rsid w:val="00B9714A"/>
    <w:rsid w:val="00BB0F8B"/>
    <w:rsid w:val="00BD4589"/>
    <w:rsid w:val="00C342BB"/>
    <w:rsid w:val="00C35FB6"/>
    <w:rsid w:val="00C809B1"/>
    <w:rsid w:val="00CB4BA4"/>
    <w:rsid w:val="00CC0E1C"/>
    <w:rsid w:val="00CD0F7B"/>
    <w:rsid w:val="00CE2247"/>
    <w:rsid w:val="00CE32B0"/>
    <w:rsid w:val="00CF10B4"/>
    <w:rsid w:val="00D2387D"/>
    <w:rsid w:val="00D3098B"/>
    <w:rsid w:val="00D45CE1"/>
    <w:rsid w:val="00D55457"/>
    <w:rsid w:val="00D813B5"/>
    <w:rsid w:val="00DD158A"/>
    <w:rsid w:val="00DE12ED"/>
    <w:rsid w:val="00DE511C"/>
    <w:rsid w:val="00E138DD"/>
    <w:rsid w:val="00E51918"/>
    <w:rsid w:val="00E555AA"/>
    <w:rsid w:val="00E749AE"/>
    <w:rsid w:val="00E80AE8"/>
    <w:rsid w:val="00EA044B"/>
    <w:rsid w:val="00EA66E9"/>
    <w:rsid w:val="00F01C5B"/>
    <w:rsid w:val="00F31754"/>
    <w:rsid w:val="00F37BFE"/>
    <w:rsid w:val="00F4599B"/>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607</Words>
  <Characters>4676</Characters>
  <Application>Microsoft Office Word</Application>
  <DocSecurity>0</DocSecurity>
  <Lines>311</Lines>
  <Paragraphs>139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10</cp:revision>
  <cp:lastPrinted>2025-11-17T22:37:00Z</cp:lastPrinted>
  <dcterms:created xsi:type="dcterms:W3CDTF">2025-11-19T14:27:00Z</dcterms:created>
  <dcterms:modified xsi:type="dcterms:W3CDTF">2025-11-19T14:35:00Z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