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94196" w14:textId="77777777" w:rsidR="002C707F" w:rsidRPr="000F1395" w:rsidRDefault="0055336C" w:rsidP="00AB78C7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WILLIAM BENDIX</w:t>
      </w:r>
    </w:p>
    <w:p w14:paraId="0FD5F4EE" w14:textId="77777777" w:rsidR="00082287" w:rsidRDefault="00082287" w:rsidP="00AB78C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40DBC6B" w14:textId="77777777" w:rsidR="00C55A3C" w:rsidRDefault="00C55A3C" w:rsidP="00AB78C7">
      <w:pPr>
        <w:pStyle w:val="NoSpacing"/>
        <w:jc w:val="center"/>
        <w:rPr>
          <w:rFonts w:ascii="Times New Roman" w:hAnsi="Times New Roman" w:cs="Times New Roman"/>
        </w:rPr>
      </w:pPr>
    </w:p>
    <w:p w14:paraId="3A4DC93C" w14:textId="5EBA16E8" w:rsidR="00C55A3C" w:rsidRDefault="00C55A3C" w:rsidP="00AB78C7">
      <w:pPr>
        <w:pStyle w:val="NoSpacing"/>
        <w:jc w:val="center"/>
        <w:rPr>
          <w:rFonts w:ascii="Times New Roman" w:hAnsi="Times New Roman" w:cs="Times New Roman"/>
        </w:rPr>
        <w:sectPr w:rsidR="00C55A3C" w:rsidSect="006F63B7">
          <w:footerReference w:type="default" r:id="rId8"/>
          <w:footerReference w:type="first" r:id="rId9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2F240A6C" w14:textId="77777777" w:rsidR="00694946" w:rsidRPr="00AB78C7" w:rsidRDefault="00694946" w:rsidP="00694946">
      <w:pPr>
        <w:pStyle w:val="NoSpacing"/>
        <w:ind w:left="1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Dakota State University</w:t>
      </w:r>
    </w:p>
    <w:p w14:paraId="14B08BE8" w14:textId="77777777" w:rsidR="00694946" w:rsidRDefault="00694946" w:rsidP="00694946">
      <w:pPr>
        <w:pStyle w:val="NoSpacing"/>
        <w:ind w:left="1260"/>
        <w:rPr>
          <w:rFonts w:ascii="Times New Roman" w:hAnsi="Times New Roman" w:cs="Times New Roman"/>
        </w:rPr>
      </w:pPr>
      <w:r w:rsidRPr="00430EEB">
        <w:rPr>
          <w:rFonts w:ascii="Times New Roman" w:hAnsi="Times New Roman" w:cs="Times New Roman"/>
        </w:rPr>
        <w:t>820 Washington Ave N</w:t>
      </w:r>
    </w:p>
    <w:p w14:paraId="53F3FF5F" w14:textId="77777777" w:rsidR="00694946" w:rsidRDefault="00694946" w:rsidP="00694946">
      <w:pPr>
        <w:pStyle w:val="NoSpacing"/>
        <w:ind w:left="1260"/>
        <w:rPr>
          <w:rFonts w:ascii="Times New Roman" w:hAnsi="Times New Roman" w:cs="Times New Roman"/>
        </w:rPr>
      </w:pPr>
      <w:r w:rsidRPr="00430EEB">
        <w:rPr>
          <w:rFonts w:ascii="Times New Roman" w:hAnsi="Times New Roman" w:cs="Times New Roman"/>
        </w:rPr>
        <w:t>Madison, SD 57042</w:t>
      </w:r>
    </w:p>
    <w:p w14:paraId="5298D346" w14:textId="77777777" w:rsidR="00694946" w:rsidRPr="00D47E7A" w:rsidRDefault="00694946" w:rsidP="00694946">
      <w:pPr>
        <w:pStyle w:val="NoSpacing"/>
        <w:ind w:left="1260"/>
        <w:rPr>
          <w:rFonts w:ascii="Times New Roman" w:hAnsi="Times New Roman" w:cs="Times New Roman"/>
        </w:rPr>
      </w:pPr>
      <w:r w:rsidRPr="0034706D">
        <w:rPr>
          <w:rFonts w:ascii="Times New Roman" w:hAnsi="Times New Roman" w:cs="Times New Roman"/>
        </w:rPr>
        <w:t>605-679-7674</w:t>
      </w:r>
    </w:p>
    <w:p w14:paraId="4BEE169F" w14:textId="77777777" w:rsidR="00694946" w:rsidRDefault="00694946" w:rsidP="00694946">
      <w:pPr>
        <w:pStyle w:val="NoSpacing"/>
        <w:ind w:left="1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William.Bendix@dsu.edu</w:t>
      </w:r>
    </w:p>
    <w:p w14:paraId="3386BC11" w14:textId="77777777" w:rsidR="00DD4C10" w:rsidRDefault="00DD4C10" w:rsidP="00DD4C10">
      <w:pPr>
        <w:pStyle w:val="NoSpacing"/>
        <w:rPr>
          <w:rFonts w:ascii="Times New Roman" w:hAnsi="Times New Roman" w:cs="Times New Roman"/>
        </w:rPr>
      </w:pPr>
    </w:p>
    <w:p w14:paraId="0BC92292" w14:textId="77777777" w:rsidR="00DD4C10" w:rsidRDefault="00DD4C10" w:rsidP="006D6F40">
      <w:pPr>
        <w:pStyle w:val="NoSpacing"/>
        <w:ind w:left="720"/>
        <w:rPr>
          <w:rFonts w:ascii="Times New Roman" w:hAnsi="Times New Roman" w:cs="Times New Roman"/>
        </w:rPr>
      </w:pPr>
    </w:p>
    <w:p w14:paraId="53A53FCA" w14:textId="39DD2092" w:rsidR="00DD4C10" w:rsidRDefault="00EC286C" w:rsidP="006D6F40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Updated: </w:t>
      </w:r>
      <w:r w:rsidR="00C67DCF">
        <w:rPr>
          <w:rFonts w:ascii="Times New Roman" w:hAnsi="Times New Roman" w:cs="Times New Roman"/>
        </w:rPr>
        <w:t>Sept.</w:t>
      </w:r>
      <w:r w:rsidR="002A1027">
        <w:rPr>
          <w:rFonts w:ascii="Times New Roman" w:hAnsi="Times New Roman" w:cs="Times New Roman"/>
        </w:rPr>
        <w:t xml:space="preserve"> 2025</w:t>
      </w:r>
    </w:p>
    <w:p w14:paraId="181782CD" w14:textId="4DDF0F7F" w:rsidR="00DD4C10" w:rsidRDefault="00DD4C10" w:rsidP="006D6F40">
      <w:pPr>
        <w:pStyle w:val="NoSpacing"/>
        <w:ind w:left="720"/>
        <w:rPr>
          <w:rFonts w:ascii="Times New Roman" w:hAnsi="Times New Roman" w:cs="Times New Roman"/>
        </w:rPr>
      </w:pPr>
    </w:p>
    <w:p w14:paraId="4085502A" w14:textId="77777777" w:rsidR="00DD4C10" w:rsidRDefault="00DD4C10" w:rsidP="006D6F40">
      <w:pPr>
        <w:pStyle w:val="NoSpacing"/>
        <w:ind w:left="720"/>
        <w:rPr>
          <w:rFonts w:ascii="Times New Roman" w:hAnsi="Times New Roman" w:cs="Times New Roman"/>
        </w:rPr>
      </w:pPr>
    </w:p>
    <w:p w14:paraId="53995834" w14:textId="5B46A1DC" w:rsidR="00082287" w:rsidRDefault="00082287" w:rsidP="006D6F40">
      <w:pPr>
        <w:pStyle w:val="NoSpacing"/>
        <w:ind w:left="720"/>
        <w:rPr>
          <w:rFonts w:ascii="Times New Roman" w:hAnsi="Times New Roman" w:cs="Times New Roman"/>
        </w:rPr>
      </w:pPr>
      <w:bookmarkStart w:id="0" w:name="_Hlk17625489"/>
    </w:p>
    <w:p w14:paraId="0401991F" w14:textId="5C60889F" w:rsidR="006D6F40" w:rsidRDefault="006D6F40" w:rsidP="006D6F40">
      <w:pPr>
        <w:pStyle w:val="NoSpacing"/>
        <w:ind w:left="720"/>
        <w:rPr>
          <w:rFonts w:ascii="Times New Roman" w:hAnsi="Times New Roman" w:cs="Times New Roman"/>
        </w:rPr>
      </w:pPr>
    </w:p>
    <w:p w14:paraId="7E66239C" w14:textId="7DBB6D64" w:rsidR="006D6F40" w:rsidRDefault="006D6F40" w:rsidP="006D6F40">
      <w:pPr>
        <w:pStyle w:val="NoSpacing"/>
        <w:ind w:left="720"/>
        <w:rPr>
          <w:rFonts w:ascii="Times New Roman" w:hAnsi="Times New Roman" w:cs="Times New Roman"/>
        </w:rPr>
      </w:pPr>
    </w:p>
    <w:bookmarkEnd w:id="0"/>
    <w:p w14:paraId="5BEEE574" w14:textId="77777777" w:rsidR="00C55A3C" w:rsidRDefault="00C55A3C" w:rsidP="00C55A3C">
      <w:pPr>
        <w:pStyle w:val="NoSpacing"/>
        <w:rPr>
          <w:rFonts w:ascii="Times New Roman" w:hAnsi="Times New Roman" w:cs="Times New Roman"/>
          <w:b/>
          <w:sz w:val="24"/>
          <w:szCs w:val="24"/>
        </w:rPr>
        <w:sectPr w:rsidR="00C55A3C" w:rsidSect="006F63B7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14:paraId="568FA5FE" w14:textId="77777777" w:rsidR="009F7465" w:rsidRPr="00082287" w:rsidRDefault="009F7465" w:rsidP="009F746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ACADEMIC APPOINTMENT</w:t>
      </w:r>
      <w:r w:rsidR="00486965">
        <w:rPr>
          <w:rFonts w:ascii="Times New Roman" w:hAnsi="Times New Roman" w:cs="Times New Roman"/>
          <w:b/>
          <w:sz w:val="24"/>
          <w:szCs w:val="24"/>
        </w:rPr>
        <w:t>S</w:t>
      </w:r>
    </w:p>
    <w:p w14:paraId="5FDFF2F0" w14:textId="77777777" w:rsidR="009F7465" w:rsidRDefault="009F7465" w:rsidP="009F74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A71932" w14:textId="06B4C3C8" w:rsidR="006435EC" w:rsidRPr="001D77AB" w:rsidRDefault="001D77AB" w:rsidP="006435EC">
      <w:pPr>
        <w:pStyle w:val="NoSpacing"/>
        <w:ind w:left="1170" w:hanging="630"/>
        <w:rPr>
          <w:rFonts w:ascii="Times New Roman" w:hAnsi="Times New Roman" w:cs="Times New Roman"/>
          <w:b/>
          <w:bCs/>
        </w:rPr>
      </w:pPr>
      <w:r w:rsidRPr="001D77AB">
        <w:rPr>
          <w:rFonts w:ascii="Times New Roman" w:hAnsi="Times New Roman" w:cs="Times New Roman"/>
          <w:b/>
          <w:bCs/>
        </w:rPr>
        <w:t>Dakota State University</w:t>
      </w:r>
    </w:p>
    <w:p w14:paraId="21AECD0E" w14:textId="77777777" w:rsidR="003106C6" w:rsidRDefault="003106C6" w:rsidP="004F2634">
      <w:pPr>
        <w:pStyle w:val="NoSpacing"/>
        <w:ind w:left="1170" w:hanging="450"/>
        <w:rPr>
          <w:rFonts w:ascii="Times New Roman" w:hAnsi="Times New Roman" w:cs="Times New Roman"/>
        </w:rPr>
      </w:pPr>
    </w:p>
    <w:p w14:paraId="28799735" w14:textId="5D95A663" w:rsidR="00427821" w:rsidRDefault="003106C6" w:rsidP="005B1595">
      <w:pPr>
        <w:pStyle w:val="NoSpacing"/>
        <w:ind w:left="117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Associate Pr</w:t>
      </w:r>
      <w:r w:rsidR="00D868A0">
        <w:rPr>
          <w:rFonts w:ascii="Times New Roman" w:hAnsi="Times New Roman" w:cs="Times New Roman"/>
        </w:rPr>
        <w:t>ofessor</w:t>
      </w:r>
      <w:r w:rsidR="006E1D7B">
        <w:rPr>
          <w:rFonts w:ascii="Times New Roman" w:hAnsi="Times New Roman" w:cs="Times New Roman"/>
        </w:rPr>
        <w:t xml:space="preserve">, </w:t>
      </w:r>
      <w:r w:rsidR="00D868A0" w:rsidRPr="00D868A0">
        <w:rPr>
          <w:rFonts w:ascii="Times New Roman" w:hAnsi="Times New Roman" w:cs="Times New Roman"/>
        </w:rPr>
        <w:t xml:space="preserve">International Relations </w:t>
      </w:r>
      <w:r w:rsidR="00B611F2">
        <w:rPr>
          <w:rFonts w:ascii="Times New Roman" w:hAnsi="Times New Roman" w:cs="Times New Roman"/>
        </w:rPr>
        <w:t>&amp;</w:t>
      </w:r>
      <w:r w:rsidR="00D868A0" w:rsidRPr="00D868A0">
        <w:rPr>
          <w:rFonts w:ascii="Times New Roman" w:hAnsi="Times New Roman" w:cs="Times New Roman"/>
        </w:rPr>
        <w:t xml:space="preserve"> Intelligence</w:t>
      </w:r>
      <w:r w:rsidR="006E1D7B">
        <w:rPr>
          <w:rFonts w:ascii="Times New Roman" w:hAnsi="Times New Roman" w:cs="Times New Roman"/>
        </w:rPr>
        <w:t xml:space="preserve"> (</w:t>
      </w:r>
      <w:r w:rsidR="00D868A0">
        <w:rPr>
          <w:rFonts w:ascii="Times New Roman" w:hAnsi="Times New Roman" w:cs="Times New Roman"/>
        </w:rPr>
        <w:t>2024-present</w:t>
      </w:r>
      <w:r w:rsidR="006E1D7B">
        <w:rPr>
          <w:rFonts w:ascii="Times New Roman" w:hAnsi="Times New Roman" w:cs="Times New Roman"/>
        </w:rPr>
        <w:t>)</w:t>
      </w:r>
    </w:p>
    <w:p w14:paraId="37BF116D" w14:textId="77777777" w:rsidR="00427821" w:rsidRDefault="00427821" w:rsidP="004F2634">
      <w:pPr>
        <w:pStyle w:val="NoSpacing"/>
        <w:ind w:left="1170" w:hanging="450"/>
        <w:rPr>
          <w:rFonts w:ascii="Times New Roman" w:hAnsi="Times New Roman" w:cs="Times New Roman"/>
        </w:rPr>
      </w:pPr>
    </w:p>
    <w:p w14:paraId="512323CF" w14:textId="096A05AB" w:rsidR="00430EEB" w:rsidRDefault="00430EEB" w:rsidP="004F2634">
      <w:pPr>
        <w:pStyle w:val="NoSpacing"/>
        <w:ind w:left="117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Assistant Professor</w:t>
      </w:r>
      <w:bookmarkStart w:id="1" w:name="_Hlk175394736"/>
      <w:r w:rsidR="006E1D7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International Relations </w:t>
      </w:r>
      <w:r w:rsidR="00B611F2"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</w:rPr>
        <w:t xml:space="preserve"> Intelligence</w:t>
      </w:r>
      <w:bookmarkEnd w:id="1"/>
      <w:r w:rsidR="006E1D7B">
        <w:rPr>
          <w:rFonts w:ascii="Times New Roman" w:hAnsi="Times New Roman" w:cs="Times New Roman"/>
        </w:rPr>
        <w:t xml:space="preserve"> (</w:t>
      </w:r>
      <w:r w:rsidR="001D77AB">
        <w:rPr>
          <w:rFonts w:ascii="Times New Roman" w:hAnsi="Times New Roman" w:cs="Times New Roman"/>
        </w:rPr>
        <w:t>20</w:t>
      </w:r>
      <w:r w:rsidR="00CD62CD">
        <w:rPr>
          <w:rFonts w:ascii="Times New Roman" w:hAnsi="Times New Roman" w:cs="Times New Roman"/>
        </w:rPr>
        <w:t>21-</w:t>
      </w:r>
      <w:r w:rsidR="003106C6">
        <w:rPr>
          <w:rFonts w:ascii="Times New Roman" w:hAnsi="Times New Roman" w:cs="Times New Roman"/>
        </w:rPr>
        <w:t>20</w:t>
      </w:r>
      <w:r w:rsidR="00D868A0">
        <w:rPr>
          <w:rFonts w:ascii="Times New Roman" w:hAnsi="Times New Roman" w:cs="Times New Roman"/>
        </w:rPr>
        <w:t>24</w:t>
      </w:r>
      <w:r w:rsidR="006E1D7B">
        <w:rPr>
          <w:rFonts w:ascii="Times New Roman" w:hAnsi="Times New Roman" w:cs="Times New Roman"/>
        </w:rPr>
        <w:t>)</w:t>
      </w:r>
    </w:p>
    <w:p w14:paraId="030688E4" w14:textId="77777777" w:rsidR="005B1595" w:rsidRDefault="005B1595" w:rsidP="004F2634">
      <w:pPr>
        <w:pStyle w:val="NoSpacing"/>
        <w:ind w:left="1170" w:hanging="450"/>
        <w:rPr>
          <w:rFonts w:ascii="Times New Roman" w:hAnsi="Times New Roman" w:cs="Times New Roman"/>
        </w:rPr>
      </w:pPr>
    </w:p>
    <w:p w14:paraId="2DDB0DAC" w14:textId="5E72D06C" w:rsidR="0037703F" w:rsidRDefault="0037703F" w:rsidP="004F2634">
      <w:pPr>
        <w:pStyle w:val="NoSpacing"/>
        <w:ind w:left="117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</w:t>
      </w:r>
      <w:r w:rsidR="006E1D7B">
        <w:rPr>
          <w:rFonts w:ascii="Times New Roman" w:hAnsi="Times New Roman" w:cs="Times New Roman"/>
        </w:rPr>
        <w:t xml:space="preserve">, </w:t>
      </w:r>
      <w:r w:rsidR="004C6B07">
        <w:rPr>
          <w:rFonts w:ascii="Times New Roman" w:hAnsi="Times New Roman" w:cs="Times New Roman"/>
        </w:rPr>
        <w:t xml:space="preserve">Department of </w:t>
      </w:r>
      <w:r>
        <w:rPr>
          <w:rFonts w:ascii="Times New Roman" w:hAnsi="Times New Roman" w:cs="Times New Roman"/>
        </w:rPr>
        <w:t>Social Science</w:t>
      </w:r>
      <w:r w:rsidR="00464EF5">
        <w:rPr>
          <w:rFonts w:ascii="Times New Roman" w:hAnsi="Times New Roman" w:cs="Times New Roman"/>
        </w:rPr>
        <w:t>s</w:t>
      </w:r>
      <w:r w:rsidR="006E1D7B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2025-present</w:t>
      </w:r>
      <w:r w:rsidR="006E1D7B">
        <w:rPr>
          <w:rFonts w:ascii="Times New Roman" w:hAnsi="Times New Roman" w:cs="Times New Roman"/>
        </w:rPr>
        <w:t>)</w:t>
      </w:r>
    </w:p>
    <w:p w14:paraId="210FEFF9" w14:textId="77777777" w:rsidR="0037703F" w:rsidRDefault="0037703F" w:rsidP="004F2634">
      <w:pPr>
        <w:pStyle w:val="NoSpacing"/>
        <w:ind w:left="1170" w:hanging="450"/>
        <w:rPr>
          <w:rFonts w:ascii="Times New Roman" w:hAnsi="Times New Roman" w:cs="Times New Roman"/>
        </w:rPr>
      </w:pPr>
    </w:p>
    <w:p w14:paraId="19FAF741" w14:textId="68213BB2" w:rsidR="005B1595" w:rsidRDefault="005B1595" w:rsidP="004F2634">
      <w:pPr>
        <w:pStyle w:val="NoSpacing"/>
        <w:ind w:left="117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Undergraduate Coordinator</w:t>
      </w:r>
      <w:r w:rsidR="006E1D7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Cyber Leadership </w:t>
      </w:r>
      <w:r w:rsidR="00B611F2"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</w:rPr>
        <w:t xml:space="preserve"> Intelligence </w:t>
      </w:r>
      <w:r w:rsidR="00CC550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rogram</w:t>
      </w:r>
      <w:r w:rsidR="006E1D7B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2023-</w:t>
      </w:r>
      <w:r w:rsidR="006E1D7B">
        <w:rPr>
          <w:rFonts w:ascii="Times New Roman" w:hAnsi="Times New Roman" w:cs="Times New Roman"/>
        </w:rPr>
        <w:t>20</w:t>
      </w:r>
      <w:r w:rsidR="00EA721F">
        <w:rPr>
          <w:rFonts w:ascii="Times New Roman" w:hAnsi="Times New Roman" w:cs="Times New Roman"/>
        </w:rPr>
        <w:t>25</w:t>
      </w:r>
      <w:r w:rsidR="006E1D7B">
        <w:rPr>
          <w:rFonts w:ascii="Times New Roman" w:hAnsi="Times New Roman" w:cs="Times New Roman"/>
        </w:rPr>
        <w:t>)</w:t>
      </w:r>
    </w:p>
    <w:p w14:paraId="22B5A115" w14:textId="77777777" w:rsidR="00430EEB" w:rsidRDefault="00430EEB" w:rsidP="009F7465">
      <w:pPr>
        <w:pStyle w:val="NoSpacing"/>
        <w:ind w:left="1170" w:hanging="630"/>
        <w:rPr>
          <w:rFonts w:ascii="Times New Roman" w:hAnsi="Times New Roman" w:cs="Times New Roman"/>
        </w:rPr>
      </w:pPr>
    </w:p>
    <w:p w14:paraId="593C3383" w14:textId="7083FB11" w:rsidR="00CD62CD" w:rsidRPr="00AB3C25" w:rsidRDefault="00CD62CD" w:rsidP="009F7465">
      <w:pPr>
        <w:pStyle w:val="NoSpacing"/>
        <w:ind w:left="1170" w:hanging="630"/>
        <w:rPr>
          <w:rFonts w:ascii="Times New Roman" w:hAnsi="Times New Roman" w:cs="Times New Roman"/>
          <w:b/>
          <w:bCs/>
        </w:rPr>
      </w:pPr>
      <w:r w:rsidRPr="00AB3C25">
        <w:rPr>
          <w:rFonts w:ascii="Times New Roman" w:hAnsi="Times New Roman" w:cs="Times New Roman"/>
          <w:b/>
          <w:bCs/>
        </w:rPr>
        <w:t>Keene State College</w:t>
      </w:r>
    </w:p>
    <w:p w14:paraId="680F5ED9" w14:textId="77777777" w:rsidR="00B611F2" w:rsidRDefault="00B611F2" w:rsidP="004F2634">
      <w:pPr>
        <w:pStyle w:val="NoSpacing"/>
        <w:ind w:left="1170" w:hanging="450"/>
        <w:rPr>
          <w:rFonts w:ascii="Times New Roman" w:hAnsi="Times New Roman" w:cs="Times New Roman"/>
        </w:rPr>
      </w:pPr>
    </w:p>
    <w:p w14:paraId="2D77D015" w14:textId="5477B68C" w:rsidR="00486965" w:rsidRPr="00AB78C7" w:rsidRDefault="00486965" w:rsidP="004F2634">
      <w:pPr>
        <w:pStyle w:val="NoSpacing"/>
        <w:ind w:left="1170" w:hanging="450"/>
        <w:rPr>
          <w:rFonts w:ascii="Times New Roman" w:hAnsi="Times New Roman" w:cs="Times New Roman"/>
        </w:rPr>
      </w:pPr>
      <w:r w:rsidRPr="00AB78C7">
        <w:rPr>
          <w:rFonts w:ascii="Times New Roman" w:hAnsi="Times New Roman" w:cs="Times New Roman"/>
        </w:rPr>
        <w:t>Associate Professor</w:t>
      </w:r>
      <w:r w:rsidR="006E1D7B">
        <w:rPr>
          <w:rFonts w:ascii="Times New Roman" w:hAnsi="Times New Roman" w:cs="Times New Roman"/>
        </w:rPr>
        <w:t xml:space="preserve">, </w:t>
      </w:r>
      <w:r w:rsidRPr="00AB78C7">
        <w:rPr>
          <w:rFonts w:ascii="Times New Roman" w:hAnsi="Times New Roman" w:cs="Times New Roman"/>
        </w:rPr>
        <w:t>Political Science</w:t>
      </w:r>
      <w:r w:rsidR="006E1D7B">
        <w:rPr>
          <w:rFonts w:ascii="Times New Roman" w:hAnsi="Times New Roman" w:cs="Times New Roman"/>
        </w:rPr>
        <w:t xml:space="preserve"> (</w:t>
      </w:r>
      <w:r w:rsidR="00CD62CD">
        <w:rPr>
          <w:rFonts w:ascii="Times New Roman" w:hAnsi="Times New Roman" w:cs="Times New Roman"/>
        </w:rPr>
        <w:t>2017-</w:t>
      </w:r>
      <w:r w:rsidR="0059449D">
        <w:rPr>
          <w:rFonts w:ascii="Times New Roman" w:hAnsi="Times New Roman" w:cs="Times New Roman"/>
        </w:rPr>
        <w:t>20</w:t>
      </w:r>
      <w:r w:rsidR="00AB3C25">
        <w:rPr>
          <w:rFonts w:ascii="Times New Roman" w:hAnsi="Times New Roman" w:cs="Times New Roman"/>
        </w:rPr>
        <w:t>21</w:t>
      </w:r>
      <w:r w:rsidR="006E1D7B">
        <w:rPr>
          <w:rFonts w:ascii="Times New Roman" w:hAnsi="Times New Roman" w:cs="Times New Roman"/>
        </w:rPr>
        <w:t>)</w:t>
      </w:r>
      <w:r w:rsidRPr="00AB78C7">
        <w:rPr>
          <w:rFonts w:ascii="Times New Roman" w:hAnsi="Times New Roman" w:cs="Times New Roman"/>
        </w:rPr>
        <w:t xml:space="preserve"> </w:t>
      </w:r>
    </w:p>
    <w:p w14:paraId="687688DF" w14:textId="77777777" w:rsidR="00486965" w:rsidRPr="00AB78C7" w:rsidRDefault="00486965" w:rsidP="009F7465">
      <w:pPr>
        <w:pStyle w:val="NoSpacing"/>
        <w:ind w:left="1170" w:hanging="630"/>
        <w:rPr>
          <w:rFonts w:ascii="Times New Roman" w:hAnsi="Times New Roman" w:cs="Times New Roman"/>
        </w:rPr>
      </w:pPr>
    </w:p>
    <w:p w14:paraId="266DCBA6" w14:textId="2AD5C6D8" w:rsidR="009F7465" w:rsidRPr="00AB78C7" w:rsidRDefault="009F7465" w:rsidP="004F2634">
      <w:pPr>
        <w:pStyle w:val="NoSpacing"/>
        <w:ind w:left="1170" w:hanging="450"/>
        <w:rPr>
          <w:rFonts w:ascii="Times New Roman" w:hAnsi="Times New Roman" w:cs="Times New Roman"/>
        </w:rPr>
      </w:pPr>
      <w:r w:rsidRPr="00AB78C7">
        <w:rPr>
          <w:rFonts w:ascii="Times New Roman" w:hAnsi="Times New Roman" w:cs="Times New Roman"/>
        </w:rPr>
        <w:t>Assistant Professor</w:t>
      </w:r>
      <w:r w:rsidR="006E1D7B">
        <w:rPr>
          <w:rFonts w:ascii="Times New Roman" w:hAnsi="Times New Roman" w:cs="Times New Roman"/>
        </w:rPr>
        <w:t>,</w:t>
      </w:r>
      <w:r w:rsidRPr="00AB78C7">
        <w:rPr>
          <w:rFonts w:ascii="Times New Roman" w:hAnsi="Times New Roman" w:cs="Times New Roman"/>
        </w:rPr>
        <w:t xml:space="preserve"> Political Science</w:t>
      </w:r>
      <w:r w:rsidR="006E1D7B">
        <w:rPr>
          <w:rFonts w:ascii="Times New Roman" w:hAnsi="Times New Roman" w:cs="Times New Roman"/>
        </w:rPr>
        <w:t xml:space="preserve"> (</w:t>
      </w:r>
      <w:r w:rsidR="00AB3C25">
        <w:rPr>
          <w:rFonts w:ascii="Times New Roman" w:hAnsi="Times New Roman" w:cs="Times New Roman"/>
        </w:rPr>
        <w:t>2012-</w:t>
      </w:r>
      <w:r w:rsidR="0059449D">
        <w:rPr>
          <w:rFonts w:ascii="Times New Roman" w:hAnsi="Times New Roman" w:cs="Times New Roman"/>
        </w:rPr>
        <w:t>20</w:t>
      </w:r>
      <w:r w:rsidR="00AB3C25">
        <w:rPr>
          <w:rFonts w:ascii="Times New Roman" w:hAnsi="Times New Roman" w:cs="Times New Roman"/>
        </w:rPr>
        <w:t>17</w:t>
      </w:r>
      <w:r w:rsidR="006E1D7B">
        <w:rPr>
          <w:rFonts w:ascii="Times New Roman" w:hAnsi="Times New Roman" w:cs="Times New Roman"/>
        </w:rPr>
        <w:t>)</w:t>
      </w:r>
    </w:p>
    <w:p w14:paraId="5D2A63B6" w14:textId="77777777" w:rsidR="00AB78C7" w:rsidRPr="00AB78C7" w:rsidRDefault="00AB78C7" w:rsidP="009F7465">
      <w:pPr>
        <w:pStyle w:val="NoSpacing"/>
        <w:rPr>
          <w:rFonts w:ascii="Times New Roman" w:hAnsi="Times New Roman" w:cs="Times New Roman"/>
        </w:rPr>
      </w:pPr>
    </w:p>
    <w:p w14:paraId="3E40371A" w14:textId="6FE5DE60" w:rsidR="009F7465" w:rsidRDefault="009F7465" w:rsidP="009F746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408EAF32" w14:textId="77777777" w:rsidR="009F7465" w:rsidRDefault="009F7465" w:rsidP="009F746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CE3E755" w14:textId="72AAA29B" w:rsidR="009F7465" w:rsidRPr="00626EE5" w:rsidRDefault="009F7465" w:rsidP="009F7465">
      <w:pPr>
        <w:pStyle w:val="NoSpacing"/>
        <w:ind w:left="540"/>
        <w:rPr>
          <w:rFonts w:ascii="Times New Roman" w:hAnsi="Times New Roman" w:cs="Times New Roman"/>
        </w:rPr>
      </w:pPr>
      <w:r w:rsidRPr="001D2218">
        <w:rPr>
          <w:rFonts w:ascii="Times New Roman" w:hAnsi="Times New Roman" w:cs="Times New Roman"/>
          <w:b/>
          <w:bCs/>
        </w:rPr>
        <w:t>University of British Columbia</w:t>
      </w:r>
      <w:r w:rsidR="00626EE5">
        <w:rPr>
          <w:rFonts w:ascii="Times New Roman" w:hAnsi="Times New Roman" w:cs="Times New Roman"/>
        </w:rPr>
        <w:t>, Vancouver, BC, Canada</w:t>
      </w:r>
      <w:r w:rsidR="00E474EC">
        <w:rPr>
          <w:rFonts w:ascii="Times New Roman" w:hAnsi="Times New Roman" w:cs="Times New Roman"/>
        </w:rPr>
        <w:t xml:space="preserve"> (2012)</w:t>
      </w:r>
    </w:p>
    <w:p w14:paraId="7A852B4C" w14:textId="4ED175C7" w:rsidR="001D2218" w:rsidRDefault="001D2218" w:rsidP="004F2634">
      <w:pPr>
        <w:pStyle w:val="NoSpacing"/>
        <w:ind w:left="540" w:firstLine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PhD, Political Science</w:t>
      </w:r>
    </w:p>
    <w:p w14:paraId="166DE5BC" w14:textId="479CDC58" w:rsidR="0000436F" w:rsidRPr="00AB78C7" w:rsidRDefault="0000436F" w:rsidP="004F2634">
      <w:pPr>
        <w:pStyle w:val="NoSpacing"/>
        <w:ind w:left="540" w:firstLine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Fields: </w:t>
      </w:r>
      <w:r w:rsidR="001E3E26">
        <w:rPr>
          <w:rFonts w:ascii="Times New Roman" w:hAnsi="Times New Roman" w:cs="Times New Roman"/>
        </w:rPr>
        <w:t>US</w:t>
      </w:r>
      <w:r>
        <w:rPr>
          <w:rFonts w:ascii="Times New Roman" w:hAnsi="Times New Roman" w:cs="Times New Roman"/>
        </w:rPr>
        <w:t xml:space="preserve"> Politics (Congress, Public Policy)</w:t>
      </w:r>
      <w:r w:rsidR="00F665E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International Relations (Theory, Security Studies</w:t>
      </w:r>
      <w:r w:rsidR="001E3E26">
        <w:rPr>
          <w:rFonts w:ascii="Times New Roman" w:hAnsi="Times New Roman" w:cs="Times New Roman"/>
        </w:rPr>
        <w:t>)</w:t>
      </w:r>
    </w:p>
    <w:p w14:paraId="3DCB586F" w14:textId="77777777" w:rsidR="009F7465" w:rsidRPr="00AB78C7" w:rsidRDefault="009F7465" w:rsidP="009F7465">
      <w:pPr>
        <w:pStyle w:val="NoSpacing"/>
        <w:rPr>
          <w:rFonts w:ascii="Times New Roman" w:hAnsi="Times New Roman" w:cs="Times New Roman"/>
          <w:b/>
        </w:rPr>
      </w:pPr>
    </w:p>
    <w:p w14:paraId="5C7CB1AA" w14:textId="6E35FB60" w:rsidR="001D2218" w:rsidRPr="00626EE5" w:rsidRDefault="001D2218" w:rsidP="009F7465">
      <w:pPr>
        <w:pStyle w:val="NoSpacing"/>
        <w:ind w:left="540"/>
        <w:rPr>
          <w:rFonts w:ascii="Times New Roman" w:hAnsi="Times New Roman" w:cs="Times New Roman"/>
        </w:rPr>
      </w:pPr>
      <w:r w:rsidRPr="001D2218">
        <w:rPr>
          <w:rFonts w:ascii="Times New Roman" w:hAnsi="Times New Roman" w:cs="Times New Roman"/>
          <w:b/>
          <w:bCs/>
        </w:rPr>
        <w:t>University of Waterloo</w:t>
      </w:r>
      <w:r w:rsidR="00626EE5">
        <w:rPr>
          <w:rFonts w:ascii="Times New Roman" w:hAnsi="Times New Roman" w:cs="Times New Roman"/>
        </w:rPr>
        <w:t>, Waterloo, ON, Canada</w:t>
      </w:r>
      <w:r w:rsidR="00E474EC">
        <w:rPr>
          <w:rFonts w:ascii="Times New Roman" w:hAnsi="Times New Roman" w:cs="Times New Roman"/>
        </w:rPr>
        <w:t xml:space="preserve"> (2005)</w:t>
      </w:r>
    </w:p>
    <w:p w14:paraId="3D0C7284" w14:textId="6C42EBF5" w:rsidR="009F7465" w:rsidRPr="00AB78C7" w:rsidRDefault="009F7465" w:rsidP="004F2634">
      <w:pPr>
        <w:pStyle w:val="NoSpacing"/>
        <w:ind w:left="540" w:firstLine="180"/>
        <w:rPr>
          <w:rFonts w:ascii="Times New Roman" w:hAnsi="Times New Roman" w:cs="Times New Roman"/>
        </w:rPr>
      </w:pPr>
      <w:r w:rsidRPr="00AB78C7">
        <w:rPr>
          <w:rFonts w:ascii="Times New Roman" w:hAnsi="Times New Roman" w:cs="Times New Roman"/>
        </w:rPr>
        <w:t>Joint MA, English and Political Science</w:t>
      </w:r>
    </w:p>
    <w:p w14:paraId="219203C7" w14:textId="77777777" w:rsidR="009F7465" w:rsidRPr="00AB78C7" w:rsidRDefault="009F7465" w:rsidP="009F7465">
      <w:pPr>
        <w:pStyle w:val="NoSpacing"/>
        <w:rPr>
          <w:rFonts w:ascii="Times New Roman" w:hAnsi="Times New Roman" w:cs="Times New Roman"/>
        </w:rPr>
      </w:pPr>
    </w:p>
    <w:p w14:paraId="79A7AA41" w14:textId="4D6A73F4" w:rsidR="009F7465" w:rsidRPr="00AB78C7" w:rsidRDefault="009F7465" w:rsidP="004F2634">
      <w:pPr>
        <w:pStyle w:val="NoSpacing"/>
        <w:ind w:left="540" w:firstLine="180"/>
        <w:rPr>
          <w:rFonts w:ascii="Times New Roman" w:hAnsi="Times New Roman" w:cs="Times New Roman"/>
        </w:rPr>
      </w:pPr>
      <w:r w:rsidRPr="00AB78C7">
        <w:rPr>
          <w:rFonts w:ascii="Times New Roman" w:hAnsi="Times New Roman" w:cs="Times New Roman"/>
        </w:rPr>
        <w:t xml:space="preserve">BA (Dean’s </w:t>
      </w:r>
      <w:proofErr w:type="spellStart"/>
      <w:r w:rsidRPr="00AB78C7">
        <w:rPr>
          <w:rFonts w:ascii="Times New Roman" w:hAnsi="Times New Roman" w:cs="Times New Roman"/>
        </w:rPr>
        <w:t>Hono</w:t>
      </w:r>
      <w:r w:rsidR="00E474EC">
        <w:rPr>
          <w:rFonts w:ascii="Times New Roman" w:hAnsi="Times New Roman" w:cs="Times New Roman"/>
        </w:rPr>
        <w:t>u</w:t>
      </w:r>
      <w:r w:rsidRPr="00AB78C7">
        <w:rPr>
          <w:rFonts w:ascii="Times New Roman" w:hAnsi="Times New Roman" w:cs="Times New Roman"/>
        </w:rPr>
        <w:t>rs</w:t>
      </w:r>
      <w:proofErr w:type="spellEnd"/>
      <w:r w:rsidRPr="00AB78C7">
        <w:rPr>
          <w:rFonts w:ascii="Times New Roman" w:hAnsi="Times New Roman" w:cs="Times New Roman"/>
        </w:rPr>
        <w:t>), English and Political Science</w:t>
      </w:r>
      <w:r w:rsidR="00E474EC">
        <w:rPr>
          <w:rFonts w:ascii="Times New Roman" w:hAnsi="Times New Roman" w:cs="Times New Roman"/>
        </w:rPr>
        <w:t xml:space="preserve"> (2004)</w:t>
      </w:r>
    </w:p>
    <w:p w14:paraId="303B6BF6" w14:textId="77777777" w:rsidR="009F7465" w:rsidRPr="00C12B4D" w:rsidRDefault="009F7465" w:rsidP="009F74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A98904" w14:textId="14D503A4" w:rsidR="009F7465" w:rsidRPr="00C12B4D" w:rsidRDefault="009F7465" w:rsidP="009F746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TEACHING &amp; RESEARCH INTERESTS</w:t>
      </w:r>
    </w:p>
    <w:p w14:paraId="6CFA57AF" w14:textId="77777777" w:rsidR="009F7465" w:rsidRPr="00C12B4D" w:rsidRDefault="009F7465" w:rsidP="009F74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E0961C" w14:textId="45A7DDD8" w:rsidR="001B515C" w:rsidRPr="00AB78C7" w:rsidRDefault="001B515C" w:rsidP="001B515C">
      <w:pPr>
        <w:pStyle w:val="NoSpacing"/>
        <w:ind w:left="540"/>
        <w:rPr>
          <w:rFonts w:ascii="Times New Roman" w:hAnsi="Times New Roman" w:cs="Times New Roman"/>
        </w:rPr>
      </w:pPr>
      <w:r w:rsidRPr="00AB78C7">
        <w:rPr>
          <w:rFonts w:ascii="Times New Roman" w:hAnsi="Times New Roman" w:cs="Times New Roman"/>
        </w:rPr>
        <w:t>International Relations: US Foreign Policy</w:t>
      </w:r>
      <w:r w:rsidR="00DA19A1">
        <w:rPr>
          <w:rFonts w:ascii="Times New Roman" w:hAnsi="Times New Roman" w:cs="Times New Roman"/>
        </w:rPr>
        <w:t>, Security Studies, Cyber Conflict</w:t>
      </w:r>
      <w:r w:rsidR="00961A9B">
        <w:rPr>
          <w:rFonts w:ascii="Times New Roman" w:hAnsi="Times New Roman" w:cs="Times New Roman"/>
        </w:rPr>
        <w:t>, Intelligence</w:t>
      </w:r>
    </w:p>
    <w:p w14:paraId="24F67CAF" w14:textId="77777777" w:rsidR="001B515C" w:rsidRDefault="001B515C" w:rsidP="009F7465">
      <w:pPr>
        <w:pStyle w:val="NoSpacing"/>
        <w:ind w:left="540"/>
        <w:rPr>
          <w:rFonts w:ascii="Times New Roman" w:hAnsi="Times New Roman" w:cs="Times New Roman"/>
        </w:rPr>
      </w:pPr>
    </w:p>
    <w:p w14:paraId="5B02D0E1" w14:textId="6616E663" w:rsidR="009F7465" w:rsidRPr="00AB78C7" w:rsidRDefault="009F7465" w:rsidP="009F7465">
      <w:pPr>
        <w:pStyle w:val="NoSpacing"/>
        <w:ind w:left="540"/>
        <w:rPr>
          <w:rFonts w:ascii="Times New Roman" w:hAnsi="Times New Roman" w:cs="Times New Roman"/>
        </w:rPr>
      </w:pPr>
      <w:r w:rsidRPr="00AB78C7">
        <w:rPr>
          <w:rFonts w:ascii="Times New Roman" w:hAnsi="Times New Roman" w:cs="Times New Roman"/>
        </w:rPr>
        <w:t xml:space="preserve">American Politics: Congress, Presidency, Public Policy, </w:t>
      </w:r>
      <w:r w:rsidR="00E64655">
        <w:rPr>
          <w:rFonts w:ascii="Times New Roman" w:hAnsi="Times New Roman" w:cs="Times New Roman"/>
        </w:rPr>
        <w:t>National Security Law</w:t>
      </w:r>
      <w:r w:rsidR="00783E8E">
        <w:rPr>
          <w:rFonts w:ascii="Times New Roman" w:hAnsi="Times New Roman" w:cs="Times New Roman"/>
        </w:rPr>
        <w:t>, Data Privacy</w:t>
      </w:r>
    </w:p>
    <w:p w14:paraId="16142EC4" w14:textId="77777777" w:rsidR="009F7465" w:rsidRPr="00AB78C7" w:rsidRDefault="009F7465" w:rsidP="009F7465">
      <w:pPr>
        <w:pStyle w:val="NoSpacing"/>
        <w:ind w:left="540"/>
        <w:rPr>
          <w:rFonts w:ascii="Times New Roman" w:hAnsi="Times New Roman" w:cs="Times New Roman"/>
        </w:rPr>
      </w:pPr>
    </w:p>
    <w:p w14:paraId="4A41FAD5" w14:textId="77777777" w:rsidR="009F7465" w:rsidRDefault="009F7465" w:rsidP="009F746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230EB36" w14:textId="77777777" w:rsidR="004C6B07" w:rsidRDefault="004C6B07" w:rsidP="009F746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4E69286" w14:textId="77777777" w:rsidR="004C6B07" w:rsidRDefault="004C6B07" w:rsidP="009F746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D23769F" w14:textId="77777777" w:rsidR="004C6B07" w:rsidRDefault="004C6B07" w:rsidP="009F746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B974733" w14:textId="4522C8B9" w:rsidR="009C0165" w:rsidRPr="00B82C41" w:rsidRDefault="00EC286C" w:rsidP="009C016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PEER-REVIEWED </w:t>
      </w:r>
      <w:r w:rsidR="009F7465">
        <w:rPr>
          <w:rFonts w:ascii="Times New Roman" w:hAnsi="Times New Roman" w:cs="Times New Roman"/>
          <w:b/>
          <w:sz w:val="24"/>
          <w:szCs w:val="24"/>
        </w:rPr>
        <w:t xml:space="preserve">JOURNAL ARTICLES </w:t>
      </w:r>
      <w:bookmarkStart w:id="2" w:name="_Hlk9146362"/>
    </w:p>
    <w:p w14:paraId="185D56F2" w14:textId="77777777" w:rsidR="00073664" w:rsidRDefault="00073664" w:rsidP="007B2A2E">
      <w:pPr>
        <w:pStyle w:val="NoSpacing"/>
        <w:rPr>
          <w:rFonts w:ascii="Times New Roman" w:hAnsi="Times New Roman" w:cs="Times New Roman"/>
        </w:rPr>
      </w:pPr>
    </w:p>
    <w:p w14:paraId="4606E38F" w14:textId="32343837" w:rsidR="00621F11" w:rsidRDefault="00CC5501" w:rsidP="00CC5501">
      <w:pPr>
        <w:pStyle w:val="NoSpacing"/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William Bendix. 2025. “</w:t>
      </w:r>
      <w:r w:rsidRPr="00C96A67">
        <w:rPr>
          <w:rFonts w:ascii="Times New Roman" w:hAnsi="Times New Roman" w:cs="Times New Roman"/>
        </w:rPr>
        <w:t xml:space="preserve">If Studies of Intelligence Failures Are Really </w:t>
      </w:r>
      <w:r>
        <w:rPr>
          <w:rFonts w:ascii="Times New Roman" w:hAnsi="Times New Roman" w:cs="Times New Roman"/>
        </w:rPr>
        <w:t>‘</w:t>
      </w:r>
      <w:r w:rsidRPr="00C96A67">
        <w:rPr>
          <w:rFonts w:ascii="Times New Roman" w:hAnsi="Times New Roman" w:cs="Times New Roman"/>
        </w:rPr>
        <w:t>Postmortems,</w:t>
      </w:r>
      <w:r>
        <w:rPr>
          <w:rFonts w:ascii="Times New Roman" w:hAnsi="Times New Roman" w:cs="Times New Roman"/>
        </w:rPr>
        <w:t>’</w:t>
      </w:r>
      <w:r w:rsidRPr="00C96A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They</w:t>
      </w:r>
      <w:r w:rsidRPr="00C96A67">
        <w:rPr>
          <w:rFonts w:ascii="Times New Roman" w:hAnsi="Times New Roman" w:cs="Times New Roman"/>
        </w:rPr>
        <w:t xml:space="preserve"> Should </w:t>
      </w:r>
      <w:r>
        <w:rPr>
          <w:rFonts w:ascii="Times New Roman" w:hAnsi="Times New Roman" w:cs="Times New Roman"/>
        </w:rPr>
        <w:t xml:space="preserve">Use Postmortem Causal Concepts.” </w:t>
      </w:r>
      <w:r w:rsidRPr="00CC5501">
        <w:rPr>
          <w:rFonts w:ascii="Times New Roman" w:hAnsi="Times New Roman" w:cs="Times New Roman"/>
          <w:i/>
          <w:iCs/>
        </w:rPr>
        <w:t>Intelligence and National Security</w:t>
      </w:r>
      <w:r>
        <w:rPr>
          <w:rFonts w:ascii="Times New Roman" w:hAnsi="Times New Roman" w:cs="Times New Roman"/>
        </w:rPr>
        <w:t>.</w:t>
      </w:r>
      <w:r w:rsidR="00621F11">
        <w:rPr>
          <w:rFonts w:ascii="Times New Roman" w:hAnsi="Times New Roman" w:cs="Times New Roman"/>
        </w:rPr>
        <w:t xml:space="preserve"> </w:t>
      </w:r>
    </w:p>
    <w:p w14:paraId="696569CD" w14:textId="7C5BAF37" w:rsidR="00CC5501" w:rsidRDefault="00621F11" w:rsidP="00CC5501">
      <w:pPr>
        <w:pStyle w:val="NoSpacing"/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doi:</w:t>
      </w:r>
      <w:r w:rsidRPr="00621F11">
        <w:rPr>
          <w:rFonts w:ascii="Times New Roman" w:hAnsi="Times New Roman" w:cs="Times New Roman"/>
        </w:rPr>
        <w:t>10.1080/02684527.2025.2523067</w:t>
      </w:r>
      <w:r>
        <w:rPr>
          <w:rFonts w:ascii="Times New Roman" w:hAnsi="Times New Roman" w:cs="Times New Roman"/>
        </w:rPr>
        <w:t>.</w:t>
      </w:r>
    </w:p>
    <w:p w14:paraId="0E1B12B0" w14:textId="77777777" w:rsidR="00CC5501" w:rsidRDefault="00CC5501" w:rsidP="00CC5501">
      <w:pPr>
        <w:pStyle w:val="NoSpacing"/>
        <w:rPr>
          <w:rFonts w:ascii="Times New Roman" w:hAnsi="Times New Roman" w:cs="Times New Roman"/>
        </w:rPr>
      </w:pPr>
    </w:p>
    <w:p w14:paraId="42BBE1AC" w14:textId="0AA8F065" w:rsidR="00F51410" w:rsidRDefault="00F51410" w:rsidP="00F51410">
      <w:pPr>
        <w:pStyle w:val="NoSpacing"/>
        <w:ind w:left="540"/>
        <w:rPr>
          <w:rFonts w:ascii="Times New Roman" w:hAnsi="Times New Roman" w:cs="Times New Roman"/>
        </w:rPr>
      </w:pPr>
      <w:r w:rsidRPr="00253FB6">
        <w:rPr>
          <w:rFonts w:ascii="Times New Roman" w:hAnsi="Times New Roman" w:cs="Times New Roman"/>
        </w:rPr>
        <w:t xml:space="preserve">William Bendix and Gyung-Ho Jeong. </w:t>
      </w:r>
      <w:r w:rsidR="00BD59C7">
        <w:rPr>
          <w:rFonts w:ascii="Times New Roman" w:hAnsi="Times New Roman" w:cs="Times New Roman"/>
        </w:rPr>
        <w:t xml:space="preserve">2023. </w:t>
      </w:r>
      <w:r w:rsidRPr="00253FB6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Hawks versus Doves:</w:t>
      </w:r>
      <w:r w:rsidRPr="004E2AF0">
        <w:t xml:space="preserve"> </w:t>
      </w:r>
      <w:r w:rsidRPr="004E2AF0">
        <w:rPr>
          <w:rFonts w:ascii="Times New Roman" w:hAnsi="Times New Roman" w:cs="Times New Roman"/>
        </w:rPr>
        <w:t>Who Leads American Foreign Policy in the US Congress?</w:t>
      </w:r>
      <w:r>
        <w:rPr>
          <w:rFonts w:ascii="Times New Roman" w:hAnsi="Times New Roman" w:cs="Times New Roman"/>
        </w:rPr>
        <w:t>”</w:t>
      </w:r>
      <w:r w:rsidRPr="00EC286C">
        <w:rPr>
          <w:rFonts w:ascii="Times New Roman" w:hAnsi="Times New Roman" w:cs="Times New Roman"/>
        </w:rPr>
        <w:t xml:space="preserve"> </w:t>
      </w:r>
      <w:r w:rsidRPr="00E865A9">
        <w:rPr>
          <w:rFonts w:ascii="Times New Roman" w:hAnsi="Times New Roman" w:cs="Times New Roman"/>
          <w:i/>
          <w:iCs/>
        </w:rPr>
        <w:t>Foreign Policy Analysis</w:t>
      </w:r>
      <w:r w:rsidR="008C1F1E">
        <w:rPr>
          <w:rFonts w:ascii="Times New Roman" w:hAnsi="Times New Roman" w:cs="Times New Roman"/>
        </w:rPr>
        <w:t xml:space="preserve"> </w:t>
      </w:r>
      <w:r w:rsidR="00D6054A" w:rsidRPr="00D6054A">
        <w:rPr>
          <w:rFonts w:ascii="Times New Roman" w:hAnsi="Times New Roman" w:cs="Times New Roman"/>
        </w:rPr>
        <w:t>19</w:t>
      </w:r>
      <w:r w:rsidR="00D6054A">
        <w:rPr>
          <w:rFonts w:ascii="Times New Roman" w:hAnsi="Times New Roman" w:cs="Times New Roman"/>
        </w:rPr>
        <w:t>(</w:t>
      </w:r>
      <w:r w:rsidR="00D6054A" w:rsidRPr="00D6054A">
        <w:rPr>
          <w:rFonts w:ascii="Times New Roman" w:hAnsi="Times New Roman" w:cs="Times New Roman"/>
        </w:rPr>
        <w:t>4</w:t>
      </w:r>
      <w:r w:rsidR="00D6054A">
        <w:rPr>
          <w:rFonts w:ascii="Times New Roman" w:hAnsi="Times New Roman" w:cs="Times New Roman"/>
        </w:rPr>
        <w:t>):</w:t>
      </w:r>
      <w:r w:rsidR="00D6054A" w:rsidRPr="00D6054A">
        <w:rPr>
          <w:rFonts w:ascii="Times New Roman" w:hAnsi="Times New Roman" w:cs="Times New Roman"/>
        </w:rPr>
        <w:t xml:space="preserve"> orad025</w:t>
      </w:r>
      <w:r w:rsidR="00D6054A">
        <w:rPr>
          <w:rFonts w:ascii="Times New Roman" w:hAnsi="Times New Roman" w:cs="Times New Roman"/>
        </w:rPr>
        <w:t>.</w:t>
      </w:r>
    </w:p>
    <w:p w14:paraId="3CCD54A2" w14:textId="77777777" w:rsidR="00F51410" w:rsidRDefault="00F51410" w:rsidP="00F51410">
      <w:pPr>
        <w:pStyle w:val="NoSpacing"/>
        <w:ind w:left="540"/>
        <w:rPr>
          <w:rFonts w:ascii="Times New Roman" w:hAnsi="Times New Roman" w:cs="Times New Roman"/>
        </w:rPr>
      </w:pPr>
    </w:p>
    <w:p w14:paraId="5AD06022" w14:textId="5AD2387B" w:rsidR="004176DD" w:rsidRDefault="004176DD" w:rsidP="004176DD">
      <w:pPr>
        <w:pStyle w:val="NoSpacing"/>
        <w:ind w:left="540"/>
        <w:rPr>
          <w:rFonts w:ascii="Times New Roman" w:hAnsi="Times New Roman" w:cs="Times New Roman"/>
        </w:rPr>
      </w:pPr>
      <w:r w:rsidRPr="00253FB6">
        <w:rPr>
          <w:rFonts w:ascii="Times New Roman" w:hAnsi="Times New Roman" w:cs="Times New Roman"/>
        </w:rPr>
        <w:t xml:space="preserve">William Bendix and Jon MacKay. </w:t>
      </w:r>
      <w:r>
        <w:rPr>
          <w:rFonts w:ascii="Times New Roman" w:hAnsi="Times New Roman" w:cs="Times New Roman"/>
        </w:rPr>
        <w:t xml:space="preserve">2022. </w:t>
      </w:r>
      <w:r w:rsidRPr="00253FB6">
        <w:rPr>
          <w:rFonts w:ascii="Times New Roman" w:hAnsi="Times New Roman" w:cs="Times New Roman"/>
        </w:rPr>
        <w:t>“Fox in the Henhouse: The Delegation of Regulatory and Privacy Enforcement to Big Tech.”</w:t>
      </w:r>
      <w:r>
        <w:rPr>
          <w:rFonts w:ascii="Times New Roman" w:hAnsi="Times New Roman" w:cs="Times New Roman"/>
        </w:rPr>
        <w:t xml:space="preserve"> </w:t>
      </w:r>
      <w:r w:rsidRPr="00072DAA">
        <w:rPr>
          <w:rFonts w:ascii="Times New Roman" w:hAnsi="Times New Roman" w:cs="Times New Roman"/>
          <w:i/>
          <w:iCs/>
        </w:rPr>
        <w:t>International Journal of Law and Information Technology</w:t>
      </w:r>
      <w:r w:rsidR="00FB3087">
        <w:rPr>
          <w:rFonts w:ascii="Times New Roman" w:hAnsi="Times New Roman" w:cs="Times New Roman"/>
        </w:rPr>
        <w:t xml:space="preserve"> 30(2)</w:t>
      </w:r>
      <w:r w:rsidR="00D6054A">
        <w:rPr>
          <w:rFonts w:ascii="Times New Roman" w:hAnsi="Times New Roman" w:cs="Times New Roman"/>
        </w:rPr>
        <w:t xml:space="preserve">: </w:t>
      </w:r>
      <w:r w:rsidR="005F21BF">
        <w:rPr>
          <w:rFonts w:ascii="Times New Roman" w:hAnsi="Times New Roman" w:cs="Times New Roman"/>
        </w:rPr>
        <w:t>115-34.</w:t>
      </w:r>
    </w:p>
    <w:p w14:paraId="5FC6CA8C" w14:textId="77777777" w:rsidR="004176DD" w:rsidRDefault="004176DD" w:rsidP="00D66F20">
      <w:pPr>
        <w:pStyle w:val="NoSpacing"/>
        <w:ind w:left="540"/>
        <w:rPr>
          <w:rFonts w:ascii="Times New Roman" w:hAnsi="Times New Roman" w:cs="Times New Roman"/>
        </w:rPr>
      </w:pPr>
    </w:p>
    <w:p w14:paraId="0BE33160" w14:textId="4DCDBBF2" w:rsidR="00BE3375" w:rsidRDefault="00DF59E4" w:rsidP="00BE3375">
      <w:pPr>
        <w:pStyle w:val="NoSpacing"/>
        <w:ind w:left="540"/>
        <w:rPr>
          <w:rFonts w:ascii="Times New Roman" w:hAnsi="Times New Roman" w:cs="Times New Roman"/>
        </w:rPr>
      </w:pPr>
      <w:r w:rsidRPr="00253FB6">
        <w:rPr>
          <w:rFonts w:ascii="Times New Roman" w:hAnsi="Times New Roman" w:cs="Times New Roman"/>
        </w:rPr>
        <w:t xml:space="preserve">William Bendix and Gyung-Ho Jeong. </w:t>
      </w:r>
      <w:r>
        <w:rPr>
          <w:rFonts w:ascii="Times New Roman" w:hAnsi="Times New Roman" w:cs="Times New Roman"/>
        </w:rPr>
        <w:t xml:space="preserve">2022. </w:t>
      </w:r>
      <w:r w:rsidRPr="00253FB6">
        <w:rPr>
          <w:rFonts w:ascii="Times New Roman" w:hAnsi="Times New Roman" w:cs="Times New Roman"/>
        </w:rPr>
        <w:t>“Beyond Party: Ideological Convictions and Foreign Policy Conflicts in the US Congress.”</w:t>
      </w:r>
      <w:r>
        <w:rPr>
          <w:rFonts w:ascii="Times New Roman" w:hAnsi="Times New Roman" w:cs="Times New Roman"/>
        </w:rPr>
        <w:t xml:space="preserve"> </w:t>
      </w:r>
      <w:r w:rsidRPr="00DF59E4">
        <w:rPr>
          <w:rFonts w:ascii="Times New Roman" w:hAnsi="Times New Roman" w:cs="Times New Roman"/>
          <w:i/>
          <w:iCs/>
        </w:rPr>
        <w:t>International Politics</w:t>
      </w:r>
      <w:r w:rsidR="00D45BC1">
        <w:rPr>
          <w:rFonts w:ascii="Times New Roman" w:hAnsi="Times New Roman" w:cs="Times New Roman"/>
        </w:rPr>
        <w:t xml:space="preserve"> 59(5): </w:t>
      </w:r>
      <w:r w:rsidR="00D45BC1" w:rsidRPr="00D45BC1">
        <w:rPr>
          <w:rFonts w:ascii="Times New Roman" w:hAnsi="Times New Roman" w:cs="Times New Roman"/>
        </w:rPr>
        <w:t>827</w:t>
      </w:r>
      <w:r w:rsidR="00D45BC1">
        <w:rPr>
          <w:rFonts w:ascii="Times New Roman" w:hAnsi="Times New Roman" w:cs="Times New Roman"/>
        </w:rPr>
        <w:t>-</w:t>
      </w:r>
      <w:r w:rsidR="00D45BC1" w:rsidRPr="00D45BC1">
        <w:rPr>
          <w:rFonts w:ascii="Times New Roman" w:hAnsi="Times New Roman" w:cs="Times New Roman"/>
        </w:rPr>
        <w:t>50</w:t>
      </w:r>
      <w:r w:rsidR="00D45BC1">
        <w:rPr>
          <w:rFonts w:ascii="Times New Roman" w:hAnsi="Times New Roman" w:cs="Times New Roman"/>
        </w:rPr>
        <w:t>.</w:t>
      </w:r>
    </w:p>
    <w:p w14:paraId="1ECB1A0C" w14:textId="1F52AB39" w:rsidR="005C3A55" w:rsidRDefault="005C3A55" w:rsidP="00EF50E1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revised version </w:t>
      </w:r>
      <w:r w:rsidR="00156546">
        <w:rPr>
          <w:rFonts w:ascii="Times New Roman" w:hAnsi="Times New Roman" w:cs="Times New Roman"/>
        </w:rPr>
        <w:t>appears in</w:t>
      </w:r>
      <w:r w:rsidR="00EF2A7C" w:rsidRPr="00EF2A7C">
        <w:t xml:space="preserve"> </w:t>
      </w:r>
      <w:r w:rsidR="00C96A67" w:rsidRPr="00C96A67">
        <w:rPr>
          <w:rFonts w:ascii="Times New Roman" w:hAnsi="Times New Roman" w:cs="Times New Roman"/>
        </w:rPr>
        <w:t xml:space="preserve">Gordon </w:t>
      </w:r>
      <w:r w:rsidR="00EF2A7C" w:rsidRPr="00C96A67">
        <w:rPr>
          <w:rFonts w:ascii="Times New Roman" w:hAnsi="Times New Roman" w:cs="Times New Roman"/>
        </w:rPr>
        <w:t>Friedrichs</w:t>
      </w:r>
      <w:r w:rsidR="00C96A67">
        <w:rPr>
          <w:rFonts w:ascii="Times New Roman" w:hAnsi="Times New Roman" w:cs="Times New Roman"/>
        </w:rPr>
        <w:t xml:space="preserve"> </w:t>
      </w:r>
      <w:r w:rsidR="00EF2A7C" w:rsidRPr="00EF2A7C">
        <w:rPr>
          <w:rFonts w:ascii="Times New Roman" w:hAnsi="Times New Roman" w:cs="Times New Roman"/>
        </w:rPr>
        <w:t>and Jordan Tama</w:t>
      </w:r>
      <w:r w:rsidR="00EF2A7C">
        <w:rPr>
          <w:rFonts w:ascii="Times New Roman" w:hAnsi="Times New Roman" w:cs="Times New Roman"/>
        </w:rPr>
        <w:t>, eds. 2024.</w:t>
      </w:r>
      <w:r w:rsidR="00156546">
        <w:rPr>
          <w:rFonts w:ascii="Times New Roman" w:hAnsi="Times New Roman" w:cs="Times New Roman"/>
        </w:rPr>
        <w:t xml:space="preserve"> </w:t>
      </w:r>
      <w:r w:rsidR="00670D30" w:rsidRPr="00C128C2">
        <w:rPr>
          <w:rFonts w:ascii="Times New Roman" w:hAnsi="Times New Roman" w:cs="Times New Roman"/>
          <w:i/>
          <w:iCs/>
        </w:rPr>
        <w:t>Polarization and US Foreign Policy: When Politics Crosses the Water’s Edge</w:t>
      </w:r>
      <w:r w:rsidR="00EF2A7C">
        <w:rPr>
          <w:rFonts w:ascii="Times New Roman" w:hAnsi="Times New Roman" w:cs="Times New Roman"/>
        </w:rPr>
        <w:t xml:space="preserve">. New York: </w:t>
      </w:r>
      <w:r w:rsidR="00B417AF">
        <w:rPr>
          <w:rFonts w:ascii="Times New Roman" w:hAnsi="Times New Roman" w:cs="Times New Roman"/>
        </w:rPr>
        <w:t xml:space="preserve">Palgrave </w:t>
      </w:r>
      <w:r w:rsidR="00EF2A7C">
        <w:rPr>
          <w:rFonts w:ascii="Times New Roman" w:hAnsi="Times New Roman" w:cs="Times New Roman"/>
        </w:rPr>
        <w:t>MacMillan</w:t>
      </w:r>
      <w:r w:rsidR="00C128C2">
        <w:rPr>
          <w:rFonts w:ascii="Times New Roman" w:hAnsi="Times New Roman" w:cs="Times New Roman"/>
        </w:rPr>
        <w:t>.</w:t>
      </w:r>
    </w:p>
    <w:p w14:paraId="2CB18185" w14:textId="77777777" w:rsidR="00DF59E4" w:rsidRDefault="00DF59E4" w:rsidP="00DF59E4">
      <w:pPr>
        <w:pStyle w:val="NoSpacing"/>
        <w:ind w:left="540"/>
        <w:rPr>
          <w:rFonts w:ascii="Times New Roman" w:hAnsi="Times New Roman" w:cs="Times New Roman"/>
        </w:rPr>
      </w:pPr>
    </w:p>
    <w:p w14:paraId="0440218B" w14:textId="68B01704" w:rsidR="00C55A3C" w:rsidRDefault="00C55A3C" w:rsidP="00C55A3C">
      <w:pPr>
        <w:pStyle w:val="NoSpacing"/>
        <w:ind w:left="540"/>
        <w:rPr>
          <w:rFonts w:ascii="Times New Roman" w:hAnsi="Times New Roman" w:cs="Times New Roman"/>
        </w:rPr>
      </w:pPr>
      <w:r w:rsidRPr="00AB78C7">
        <w:rPr>
          <w:rFonts w:ascii="Times New Roman" w:hAnsi="Times New Roman" w:cs="Times New Roman"/>
        </w:rPr>
        <w:t xml:space="preserve">William Bendix and Gyung-Ho Jeong. </w:t>
      </w:r>
      <w:r w:rsidR="00963E5C">
        <w:rPr>
          <w:rFonts w:ascii="Times New Roman" w:hAnsi="Times New Roman" w:cs="Times New Roman"/>
        </w:rPr>
        <w:t>20</w:t>
      </w:r>
      <w:r w:rsidR="007432BE">
        <w:rPr>
          <w:rFonts w:ascii="Times New Roman" w:hAnsi="Times New Roman" w:cs="Times New Roman"/>
        </w:rPr>
        <w:t>20</w:t>
      </w:r>
      <w:r w:rsidR="00963E5C">
        <w:rPr>
          <w:rFonts w:ascii="Times New Roman" w:hAnsi="Times New Roman" w:cs="Times New Roman"/>
        </w:rPr>
        <w:t xml:space="preserve">. </w:t>
      </w:r>
      <w:r w:rsidRPr="00AB78C7">
        <w:rPr>
          <w:rFonts w:ascii="Times New Roman" w:hAnsi="Times New Roman" w:cs="Times New Roman"/>
        </w:rPr>
        <w:t xml:space="preserve">“Gender and Foreign Policy: Are Female Members of Congress More Dovish Than Their Male Colleagues?” </w:t>
      </w:r>
      <w:bookmarkEnd w:id="2"/>
      <w:r w:rsidRPr="00AB78C7">
        <w:rPr>
          <w:rFonts w:ascii="Times New Roman" w:hAnsi="Times New Roman" w:cs="Times New Roman"/>
          <w:i/>
        </w:rPr>
        <w:t>Political Research Quarterly</w:t>
      </w:r>
      <w:r w:rsidR="007432BE">
        <w:rPr>
          <w:rFonts w:ascii="Times New Roman" w:hAnsi="Times New Roman" w:cs="Times New Roman"/>
        </w:rPr>
        <w:t xml:space="preserve"> 73(1): 126-40.</w:t>
      </w:r>
    </w:p>
    <w:p w14:paraId="3DCADA02" w14:textId="77777777" w:rsidR="00C55A3C" w:rsidRPr="00AB78C7" w:rsidRDefault="00C55A3C" w:rsidP="00C55A3C">
      <w:pPr>
        <w:pStyle w:val="NoSpacing"/>
        <w:ind w:left="540"/>
        <w:rPr>
          <w:rFonts w:ascii="Times New Roman" w:hAnsi="Times New Roman" w:cs="Times New Roman"/>
        </w:rPr>
      </w:pPr>
    </w:p>
    <w:p w14:paraId="438DBA8E" w14:textId="466FE811" w:rsidR="00D50930" w:rsidRPr="00AB78C7" w:rsidRDefault="009F7465" w:rsidP="00D50930">
      <w:pPr>
        <w:pStyle w:val="NoSpacing"/>
        <w:ind w:left="540"/>
        <w:rPr>
          <w:rFonts w:ascii="Times New Roman" w:eastAsia="Times New Roman" w:hAnsi="Times New Roman" w:cs="Times New Roman"/>
        </w:rPr>
      </w:pPr>
      <w:r w:rsidRPr="00AB78C7">
        <w:rPr>
          <w:rFonts w:ascii="Times New Roman" w:eastAsia="Times New Roman" w:hAnsi="Times New Roman" w:cs="Times New Roman"/>
        </w:rPr>
        <w:t xml:space="preserve">William Bendix and Jon MacKay. 2017. “Partisan Infighting Among House Republicans: Leaders, Factions, and Networks of Interests.” </w:t>
      </w:r>
      <w:r w:rsidR="00D50930" w:rsidRPr="00AB78C7">
        <w:rPr>
          <w:rFonts w:ascii="Times New Roman" w:eastAsia="Times New Roman" w:hAnsi="Times New Roman" w:cs="Times New Roman"/>
          <w:i/>
        </w:rPr>
        <w:t xml:space="preserve">Legislative Studies Quarterly </w:t>
      </w:r>
      <w:r w:rsidR="00D50930" w:rsidRPr="00AB78C7">
        <w:rPr>
          <w:rFonts w:ascii="Times New Roman" w:eastAsia="Times New Roman" w:hAnsi="Times New Roman" w:cs="Times New Roman"/>
        </w:rPr>
        <w:t>42(4): 549-77.</w:t>
      </w:r>
    </w:p>
    <w:p w14:paraId="2F3AAAE2" w14:textId="77777777" w:rsidR="009F7465" w:rsidRPr="00AB78C7" w:rsidRDefault="009F7465" w:rsidP="009F7465">
      <w:pPr>
        <w:pStyle w:val="NoSpacing"/>
        <w:ind w:left="540"/>
        <w:rPr>
          <w:rFonts w:ascii="Times New Roman" w:eastAsia="Times New Roman" w:hAnsi="Times New Roman" w:cs="Times New Roman"/>
        </w:rPr>
      </w:pPr>
    </w:p>
    <w:p w14:paraId="78BA7D02" w14:textId="77777777" w:rsidR="009F7465" w:rsidRPr="00AB78C7" w:rsidRDefault="009F7465" w:rsidP="009F7465">
      <w:pPr>
        <w:pStyle w:val="NoSpacing"/>
        <w:ind w:left="540"/>
        <w:rPr>
          <w:rFonts w:ascii="Times New Roman" w:hAnsi="Times New Roman" w:cs="Times New Roman"/>
        </w:rPr>
      </w:pPr>
      <w:r w:rsidRPr="00AB78C7">
        <w:rPr>
          <w:rFonts w:ascii="Times New Roman" w:hAnsi="Times New Roman" w:cs="Times New Roman"/>
        </w:rPr>
        <w:t xml:space="preserve">William Bendix. 2016. “Bypassing Congressional Committees: Parties, Panel Rosters, and Deliberative Processes.” </w:t>
      </w:r>
      <w:r w:rsidRPr="00AB78C7">
        <w:rPr>
          <w:rFonts w:ascii="Times New Roman" w:hAnsi="Times New Roman" w:cs="Times New Roman"/>
          <w:i/>
        </w:rPr>
        <w:t>Legislative Studies Quarterly</w:t>
      </w:r>
      <w:r w:rsidRPr="00AB78C7">
        <w:rPr>
          <w:rFonts w:ascii="Times New Roman" w:hAnsi="Times New Roman" w:cs="Times New Roman"/>
        </w:rPr>
        <w:t xml:space="preserve"> 41(3): 687-714.</w:t>
      </w:r>
    </w:p>
    <w:p w14:paraId="255ABEEC" w14:textId="77777777" w:rsidR="009F7465" w:rsidRPr="00AB78C7" w:rsidRDefault="009F7465" w:rsidP="009F7465">
      <w:pPr>
        <w:pStyle w:val="NoSpacing"/>
        <w:ind w:left="540"/>
        <w:rPr>
          <w:rFonts w:ascii="Times New Roman" w:eastAsia="Times New Roman" w:hAnsi="Times New Roman" w:cs="Times New Roman"/>
        </w:rPr>
      </w:pPr>
    </w:p>
    <w:p w14:paraId="255B2DB1" w14:textId="4E26B86E" w:rsidR="009F7465" w:rsidRPr="00AB78C7" w:rsidRDefault="009F7465" w:rsidP="009F7465">
      <w:pPr>
        <w:pStyle w:val="NoSpacing"/>
        <w:ind w:left="540"/>
        <w:rPr>
          <w:rFonts w:ascii="Times New Roman" w:eastAsia="Times New Roman" w:hAnsi="Times New Roman" w:cs="Times New Roman"/>
        </w:rPr>
      </w:pPr>
      <w:r w:rsidRPr="00AB78C7">
        <w:rPr>
          <w:rFonts w:ascii="Times New Roman" w:eastAsia="Times New Roman" w:hAnsi="Times New Roman" w:cs="Times New Roman"/>
        </w:rPr>
        <w:t xml:space="preserve">William Bendix and Paul J. Quirk. 2016. “Deliberating Surveillance Policy: Congress, the FBI, and the Abuse of National Security Letters.” </w:t>
      </w:r>
      <w:r w:rsidRPr="00AB78C7">
        <w:rPr>
          <w:rFonts w:ascii="Times New Roman" w:eastAsia="Times New Roman" w:hAnsi="Times New Roman" w:cs="Times New Roman"/>
          <w:i/>
        </w:rPr>
        <w:t xml:space="preserve">Journal of Policy History </w:t>
      </w:r>
      <w:r w:rsidRPr="00AB78C7">
        <w:rPr>
          <w:rFonts w:ascii="Times New Roman" w:eastAsia="Times New Roman" w:hAnsi="Times New Roman" w:cs="Times New Roman"/>
        </w:rPr>
        <w:t>28(3): 447-69.</w:t>
      </w:r>
    </w:p>
    <w:p w14:paraId="35F49D7E" w14:textId="77777777" w:rsidR="009F7465" w:rsidRPr="00AB78C7" w:rsidRDefault="009F7465" w:rsidP="009F7465">
      <w:pPr>
        <w:pStyle w:val="NoSpacing"/>
        <w:rPr>
          <w:rFonts w:ascii="Times New Roman" w:eastAsia="Times New Roman" w:hAnsi="Times New Roman" w:cs="Times New Roman"/>
        </w:rPr>
      </w:pPr>
    </w:p>
    <w:p w14:paraId="044ABB7A" w14:textId="77777777" w:rsidR="009F7465" w:rsidRPr="00AB78C7" w:rsidRDefault="009F7465" w:rsidP="009F7465">
      <w:pPr>
        <w:pStyle w:val="NoSpacing"/>
        <w:ind w:left="540"/>
        <w:rPr>
          <w:rFonts w:ascii="Times New Roman" w:eastAsia="Times New Roman" w:hAnsi="Times New Roman" w:cs="Times New Roman"/>
        </w:rPr>
      </w:pPr>
      <w:r w:rsidRPr="00AB78C7">
        <w:rPr>
          <w:rFonts w:ascii="Times New Roman" w:eastAsia="Times New Roman" w:hAnsi="Times New Roman" w:cs="Times New Roman"/>
        </w:rPr>
        <w:t xml:space="preserve">William Bendix. 2016. “Neglect, Inattention, and Legislative Deficiencies: The Consequences of One-Party Deliberations in the U.S. House.” </w:t>
      </w:r>
      <w:r w:rsidRPr="00AB78C7">
        <w:rPr>
          <w:rFonts w:ascii="Times New Roman" w:eastAsia="Times New Roman" w:hAnsi="Times New Roman" w:cs="Times New Roman"/>
          <w:i/>
        </w:rPr>
        <w:t>Congress &amp; the Presidency</w:t>
      </w:r>
      <w:r w:rsidRPr="00AB78C7">
        <w:rPr>
          <w:rFonts w:ascii="Times New Roman" w:eastAsia="Times New Roman" w:hAnsi="Times New Roman" w:cs="Times New Roman"/>
        </w:rPr>
        <w:t xml:space="preserve"> 43(1): 82-102.</w:t>
      </w:r>
    </w:p>
    <w:p w14:paraId="7BE2BE31" w14:textId="77777777" w:rsidR="006D0FDB" w:rsidRDefault="006D0FDB" w:rsidP="009F746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C4681EE" w14:textId="07B9BF0B" w:rsidR="000E2916" w:rsidRDefault="000E2916" w:rsidP="009F746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E2916">
        <w:rPr>
          <w:rFonts w:ascii="Times New Roman" w:hAnsi="Times New Roman" w:cs="Times New Roman"/>
          <w:b/>
          <w:sz w:val="24"/>
          <w:szCs w:val="24"/>
        </w:rPr>
        <w:t xml:space="preserve">BOOK CHAPTERS </w:t>
      </w:r>
    </w:p>
    <w:p w14:paraId="27F35ADC" w14:textId="77777777" w:rsidR="000E2916" w:rsidRPr="00AB78C7" w:rsidRDefault="000E2916" w:rsidP="000E2916">
      <w:pPr>
        <w:pStyle w:val="NoSpacing"/>
        <w:ind w:left="540"/>
        <w:rPr>
          <w:rFonts w:ascii="Times New Roman" w:eastAsia="Times New Roman" w:hAnsi="Times New Roman" w:cs="Times New Roman"/>
        </w:rPr>
      </w:pPr>
    </w:p>
    <w:p w14:paraId="25D3F7B0" w14:textId="6FD91265" w:rsidR="00253FB6" w:rsidRPr="00AB78C7" w:rsidRDefault="00253FB6" w:rsidP="00253FB6">
      <w:pPr>
        <w:pStyle w:val="NoSpacing"/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William Bendix and Gyung-Ho Jeong</w:t>
      </w:r>
      <w:r w:rsidR="00765630">
        <w:rPr>
          <w:rFonts w:ascii="Times New Roman" w:hAnsi="Times New Roman" w:cs="Times New Roman"/>
        </w:rPr>
        <w:t>.</w:t>
      </w:r>
      <w:r w:rsidR="00430EEB">
        <w:rPr>
          <w:rFonts w:ascii="Times New Roman" w:hAnsi="Times New Roman" w:cs="Times New Roman"/>
        </w:rPr>
        <w:t xml:space="preserve"> 2021.</w:t>
      </w:r>
      <w:r>
        <w:rPr>
          <w:rFonts w:ascii="Times New Roman" w:hAnsi="Times New Roman" w:cs="Times New Roman"/>
        </w:rPr>
        <w:t xml:space="preserve"> “</w:t>
      </w:r>
      <w:r w:rsidRPr="00047383">
        <w:rPr>
          <w:rFonts w:ascii="Times New Roman" w:hAnsi="Times New Roman" w:cs="Times New Roman"/>
        </w:rPr>
        <w:t>The Polarization of Defense and Foreign Policy Committees</w:t>
      </w:r>
      <w:r>
        <w:rPr>
          <w:rFonts w:ascii="Times New Roman" w:hAnsi="Times New Roman" w:cs="Times New Roman"/>
        </w:rPr>
        <w:t xml:space="preserve">.” </w:t>
      </w:r>
      <w:r w:rsidR="00874324">
        <w:rPr>
          <w:rFonts w:ascii="Times New Roman" w:hAnsi="Times New Roman" w:cs="Times New Roman"/>
        </w:rPr>
        <w:t xml:space="preserve">In </w:t>
      </w:r>
      <w:r w:rsidRPr="002133F5">
        <w:rPr>
          <w:rFonts w:ascii="Times New Roman" w:hAnsi="Times New Roman" w:cs="Times New Roman"/>
          <w:i/>
        </w:rPr>
        <w:t>Congress and U.S. Foreign Policy: Activism, Assertiveness</w:t>
      </w:r>
      <w:r>
        <w:rPr>
          <w:rFonts w:ascii="Times New Roman" w:hAnsi="Times New Roman" w:cs="Times New Roman"/>
          <w:i/>
        </w:rPr>
        <w:t>,</w:t>
      </w:r>
      <w:r w:rsidRPr="002133F5">
        <w:rPr>
          <w:rFonts w:ascii="Times New Roman" w:hAnsi="Times New Roman" w:cs="Times New Roman"/>
          <w:i/>
        </w:rPr>
        <w:t xml:space="preserve"> and Acquiescence in a Polarized Era</w:t>
      </w:r>
      <w:r>
        <w:rPr>
          <w:rFonts w:ascii="Times New Roman" w:hAnsi="Times New Roman" w:cs="Times New Roman"/>
        </w:rPr>
        <w:t xml:space="preserve">, eds. Ralph G. Carter and James M. Scott. </w:t>
      </w:r>
      <w:r w:rsidR="00C10B19">
        <w:rPr>
          <w:rFonts w:ascii="Times New Roman" w:hAnsi="Times New Roman" w:cs="Times New Roman"/>
        </w:rPr>
        <w:t>Lanham, MD: Rowman-Littlefield</w:t>
      </w:r>
      <w:r w:rsidR="00430EEB">
        <w:rPr>
          <w:rFonts w:ascii="Times New Roman" w:hAnsi="Times New Roman" w:cs="Times New Roman"/>
        </w:rPr>
        <w:t>.</w:t>
      </w:r>
    </w:p>
    <w:p w14:paraId="421EA531" w14:textId="77777777" w:rsidR="00253FB6" w:rsidRDefault="00253FB6" w:rsidP="000E2916">
      <w:pPr>
        <w:pStyle w:val="NoSpacing"/>
        <w:ind w:left="540"/>
        <w:rPr>
          <w:rFonts w:ascii="Times New Roman" w:eastAsia="Times New Roman" w:hAnsi="Times New Roman" w:cs="Times New Roman"/>
        </w:rPr>
      </w:pPr>
    </w:p>
    <w:p w14:paraId="3DF163C4" w14:textId="4D751DFB" w:rsidR="000E2916" w:rsidRPr="00AB78C7" w:rsidRDefault="000E2916" w:rsidP="000E2916">
      <w:pPr>
        <w:pStyle w:val="NoSpacing"/>
        <w:ind w:left="540"/>
        <w:rPr>
          <w:rFonts w:ascii="Times New Roman" w:eastAsia="Times New Roman" w:hAnsi="Times New Roman" w:cs="Times New Roman"/>
        </w:rPr>
      </w:pPr>
      <w:r w:rsidRPr="00AB78C7">
        <w:rPr>
          <w:rFonts w:ascii="Times New Roman" w:eastAsia="Times New Roman" w:hAnsi="Times New Roman" w:cs="Times New Roman"/>
        </w:rPr>
        <w:t xml:space="preserve">Paul J. Quirk, William Bendix, and André Bächtiger. 2018. “Institutional Deliberation.” In </w:t>
      </w:r>
      <w:r w:rsidRPr="00AB78C7">
        <w:rPr>
          <w:rFonts w:ascii="Times New Roman" w:eastAsia="Times New Roman" w:hAnsi="Times New Roman" w:cs="Times New Roman"/>
          <w:i/>
        </w:rPr>
        <w:t>The Oxford Handbook of Deliberative Democracy</w:t>
      </w:r>
      <w:r w:rsidRPr="00AB78C7">
        <w:rPr>
          <w:rFonts w:ascii="Times New Roman" w:eastAsia="Times New Roman" w:hAnsi="Times New Roman" w:cs="Times New Roman"/>
        </w:rPr>
        <w:t>, eds. André Bächtiger, John Dryzek, Jane Mansbridge, and Mark Warren. New York: Oxford University Press.</w:t>
      </w:r>
    </w:p>
    <w:p w14:paraId="708D38BB" w14:textId="77777777" w:rsidR="000E2916" w:rsidRPr="00AB78C7" w:rsidRDefault="000E2916" w:rsidP="009F7465">
      <w:pPr>
        <w:pStyle w:val="NoSpacing"/>
        <w:rPr>
          <w:rFonts w:ascii="Times New Roman" w:hAnsi="Times New Roman" w:cs="Times New Roman"/>
          <w:b/>
        </w:rPr>
      </w:pPr>
    </w:p>
    <w:p w14:paraId="74C658AA" w14:textId="247F949D" w:rsidR="000E2916" w:rsidRPr="00AB78C7" w:rsidRDefault="000E2916" w:rsidP="000E2916">
      <w:pPr>
        <w:pStyle w:val="NoSpacing"/>
        <w:ind w:left="540"/>
        <w:rPr>
          <w:rFonts w:ascii="Times New Roman" w:eastAsia="Times New Roman" w:hAnsi="Times New Roman" w:cs="Times New Roman"/>
        </w:rPr>
      </w:pPr>
      <w:r w:rsidRPr="00AB78C7">
        <w:rPr>
          <w:rFonts w:ascii="Times New Roman" w:eastAsia="Times New Roman" w:hAnsi="Times New Roman" w:cs="Times New Roman"/>
        </w:rPr>
        <w:t xml:space="preserve">Paul J. Quirk and William Bendix. 2011. “Deliberation in Congress.” In </w:t>
      </w:r>
      <w:r w:rsidRPr="00AB78C7">
        <w:rPr>
          <w:rFonts w:ascii="Times New Roman" w:eastAsia="Times New Roman" w:hAnsi="Times New Roman" w:cs="Times New Roman"/>
          <w:i/>
        </w:rPr>
        <w:t>The Oxford Handbook of the American Congress</w:t>
      </w:r>
      <w:r w:rsidRPr="00AB78C7">
        <w:rPr>
          <w:rFonts w:ascii="Times New Roman" w:eastAsia="Times New Roman" w:hAnsi="Times New Roman" w:cs="Times New Roman"/>
        </w:rPr>
        <w:t>, eds. Eric Schickler and Frances E. Lee. New York: Oxford University Press.</w:t>
      </w:r>
    </w:p>
    <w:p w14:paraId="78445FF9" w14:textId="77777777" w:rsidR="000E2916" w:rsidRDefault="000E2916" w:rsidP="009F7465">
      <w:pPr>
        <w:pStyle w:val="NoSpacing"/>
        <w:rPr>
          <w:rFonts w:ascii="Times New Roman" w:hAnsi="Times New Roman" w:cs="Times New Roman"/>
          <w:b/>
        </w:rPr>
      </w:pPr>
    </w:p>
    <w:p w14:paraId="511BF3B1" w14:textId="77777777" w:rsidR="00CC5501" w:rsidRDefault="00CC5501" w:rsidP="009F7465">
      <w:pPr>
        <w:pStyle w:val="NoSpacing"/>
        <w:rPr>
          <w:rFonts w:ascii="Times New Roman" w:hAnsi="Times New Roman" w:cs="Times New Roman"/>
          <w:b/>
        </w:rPr>
      </w:pPr>
    </w:p>
    <w:p w14:paraId="706BB110" w14:textId="77777777" w:rsidR="00CC5501" w:rsidRDefault="00CC5501" w:rsidP="009F7465">
      <w:pPr>
        <w:pStyle w:val="NoSpacing"/>
        <w:rPr>
          <w:rFonts w:ascii="Times New Roman" w:hAnsi="Times New Roman" w:cs="Times New Roman"/>
          <w:b/>
        </w:rPr>
      </w:pPr>
    </w:p>
    <w:p w14:paraId="0EC5099D" w14:textId="77777777" w:rsidR="00CC5501" w:rsidRPr="00AB78C7" w:rsidRDefault="00CC5501" w:rsidP="009F7465">
      <w:pPr>
        <w:pStyle w:val="NoSpacing"/>
        <w:rPr>
          <w:rFonts w:ascii="Times New Roman" w:hAnsi="Times New Roman" w:cs="Times New Roman"/>
          <w:b/>
        </w:rPr>
      </w:pPr>
    </w:p>
    <w:p w14:paraId="7222DB26" w14:textId="44A75CA8" w:rsidR="00822487" w:rsidRDefault="00822487" w:rsidP="009F746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POLICY PAPERS</w:t>
      </w:r>
    </w:p>
    <w:p w14:paraId="3E3E3F36" w14:textId="77777777" w:rsidR="00822487" w:rsidRDefault="00822487" w:rsidP="009F746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50BBE93" w14:textId="77777777" w:rsidR="00822487" w:rsidRPr="00AB78C7" w:rsidRDefault="00822487" w:rsidP="00822487">
      <w:pPr>
        <w:pStyle w:val="NoSpacing"/>
        <w:ind w:left="540"/>
        <w:rPr>
          <w:rFonts w:ascii="Times New Roman" w:hAnsi="Times New Roman" w:cs="Times New Roman"/>
        </w:rPr>
      </w:pPr>
      <w:r w:rsidRPr="00AB78C7">
        <w:rPr>
          <w:rFonts w:ascii="Times New Roman" w:hAnsi="Times New Roman" w:cs="Times New Roman"/>
        </w:rPr>
        <w:t xml:space="preserve">William Bendix and Paul J. Quirk. 2015. “Secrecy and Negligence: How Congress Lost Control of Domestic Surveillance.” Brookings Institution, </w:t>
      </w:r>
      <w:r w:rsidRPr="00AB78C7">
        <w:rPr>
          <w:rFonts w:ascii="Times New Roman" w:hAnsi="Times New Roman" w:cs="Times New Roman"/>
          <w:i/>
        </w:rPr>
        <w:t>Issues in Governance Studies</w:t>
      </w:r>
      <w:r w:rsidRPr="00AB78C7">
        <w:rPr>
          <w:rFonts w:ascii="Times New Roman" w:hAnsi="Times New Roman" w:cs="Times New Roman"/>
        </w:rPr>
        <w:t xml:space="preserve"> 68 (March)</w:t>
      </w:r>
      <w:r>
        <w:rPr>
          <w:rFonts w:ascii="Times New Roman" w:hAnsi="Times New Roman" w:cs="Times New Roman"/>
        </w:rPr>
        <w:t>: 1-20.</w:t>
      </w:r>
    </w:p>
    <w:p w14:paraId="5E9B03F0" w14:textId="77777777" w:rsidR="00822487" w:rsidRPr="00AB78C7" w:rsidRDefault="00822487" w:rsidP="00822487">
      <w:pPr>
        <w:pStyle w:val="NoSpacing"/>
        <w:ind w:left="540"/>
        <w:rPr>
          <w:rFonts w:ascii="Times New Roman" w:hAnsi="Times New Roman" w:cs="Times New Roman"/>
        </w:rPr>
      </w:pPr>
    </w:p>
    <w:p w14:paraId="7BF2F5CF" w14:textId="77777777" w:rsidR="00822487" w:rsidRPr="00AB78C7" w:rsidRDefault="00822487" w:rsidP="00822487">
      <w:pPr>
        <w:pStyle w:val="NoSpacing"/>
        <w:ind w:left="540"/>
        <w:rPr>
          <w:rFonts w:ascii="Times New Roman" w:hAnsi="Times New Roman" w:cs="Times New Roman"/>
        </w:rPr>
      </w:pPr>
      <w:r w:rsidRPr="00AB78C7">
        <w:rPr>
          <w:rFonts w:ascii="Times New Roman" w:hAnsi="Times New Roman" w:cs="Times New Roman"/>
        </w:rPr>
        <w:t xml:space="preserve">William Bendix and Paul J. Quirk. 2013. “Institutional Failure in Surveillance Policymaking: Deliberating the Patriot Act.” Brookings Institution, </w:t>
      </w:r>
      <w:r w:rsidRPr="00AB78C7">
        <w:rPr>
          <w:rFonts w:ascii="Times New Roman" w:hAnsi="Times New Roman" w:cs="Times New Roman"/>
          <w:i/>
        </w:rPr>
        <w:t>Issues in Governance Studies</w:t>
      </w:r>
      <w:r w:rsidRPr="00AB78C7">
        <w:rPr>
          <w:rFonts w:ascii="Times New Roman" w:hAnsi="Times New Roman" w:cs="Times New Roman"/>
        </w:rPr>
        <w:t xml:space="preserve"> 60 (July)</w:t>
      </w:r>
      <w:r>
        <w:rPr>
          <w:rFonts w:ascii="Times New Roman" w:hAnsi="Times New Roman" w:cs="Times New Roman"/>
        </w:rPr>
        <w:t>: 1-15.</w:t>
      </w:r>
    </w:p>
    <w:p w14:paraId="42E5DE74" w14:textId="77777777" w:rsidR="00B67D30" w:rsidRDefault="00B67D30" w:rsidP="009F746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FAF0166" w14:textId="34728680" w:rsidR="009F7465" w:rsidRPr="002527D4" w:rsidRDefault="000E2916" w:rsidP="009F746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OTHER PUBLICATIONS</w:t>
      </w:r>
    </w:p>
    <w:p w14:paraId="6062CB9B" w14:textId="77777777" w:rsidR="00874324" w:rsidRDefault="00874324" w:rsidP="00874324">
      <w:pPr>
        <w:pStyle w:val="NoSpacing"/>
        <w:rPr>
          <w:rFonts w:ascii="Times New Roman" w:hAnsi="Times New Roman" w:cs="Times New Roman"/>
        </w:rPr>
      </w:pPr>
    </w:p>
    <w:p w14:paraId="3A791998" w14:textId="03C96636" w:rsidR="005C7E7F" w:rsidRDefault="005C7E7F" w:rsidP="009F7465">
      <w:pPr>
        <w:pStyle w:val="NoSpacing"/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William Bendi</w:t>
      </w:r>
      <w:r w:rsidR="00C73635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 xml:space="preserve"> and Gyung-Ho Jeong. 2019. “</w:t>
      </w:r>
      <w:r w:rsidRPr="005C7E7F">
        <w:rPr>
          <w:rFonts w:ascii="Times New Roman" w:hAnsi="Times New Roman" w:cs="Times New Roman"/>
        </w:rPr>
        <w:t>New evidence suggests that for legislators, dovishness or hawkishness has little to do with gender.</w:t>
      </w:r>
      <w:r>
        <w:rPr>
          <w:rFonts w:ascii="Times New Roman" w:hAnsi="Times New Roman" w:cs="Times New Roman"/>
        </w:rPr>
        <w:t xml:space="preserve">” </w:t>
      </w:r>
      <w:r w:rsidRPr="005C7E7F">
        <w:rPr>
          <w:rFonts w:ascii="Times New Roman" w:hAnsi="Times New Roman" w:cs="Times New Roman"/>
        </w:rPr>
        <w:t>The LSE US Centre’s daily blog on American Politics and Policy</w:t>
      </w:r>
      <w:r>
        <w:rPr>
          <w:rFonts w:ascii="Times New Roman" w:hAnsi="Times New Roman" w:cs="Times New Roman"/>
        </w:rPr>
        <w:t xml:space="preserve"> (</w:t>
      </w:r>
      <w:r w:rsidR="001C0E94">
        <w:rPr>
          <w:rFonts w:ascii="Times New Roman" w:hAnsi="Times New Roman" w:cs="Times New Roman"/>
        </w:rPr>
        <w:t>December 10</w:t>
      </w:r>
      <w:r>
        <w:rPr>
          <w:rFonts w:ascii="Times New Roman" w:hAnsi="Times New Roman" w:cs="Times New Roman"/>
        </w:rPr>
        <w:t>).</w:t>
      </w:r>
    </w:p>
    <w:p w14:paraId="3AB29C8F" w14:textId="77777777" w:rsidR="005C7E7F" w:rsidRDefault="005C7E7F" w:rsidP="009F7465">
      <w:pPr>
        <w:pStyle w:val="NoSpacing"/>
        <w:ind w:left="540"/>
        <w:rPr>
          <w:rFonts w:ascii="Times New Roman" w:hAnsi="Times New Roman" w:cs="Times New Roman"/>
        </w:rPr>
      </w:pPr>
    </w:p>
    <w:p w14:paraId="59862D3D" w14:textId="07DCBE31" w:rsidR="009F7465" w:rsidRPr="00AB78C7" w:rsidRDefault="009F7465" w:rsidP="009F7465">
      <w:pPr>
        <w:pStyle w:val="NoSpacing"/>
        <w:ind w:left="540"/>
        <w:rPr>
          <w:rFonts w:ascii="Times New Roman" w:hAnsi="Times New Roman" w:cs="Times New Roman"/>
        </w:rPr>
      </w:pPr>
      <w:r w:rsidRPr="00AB78C7">
        <w:rPr>
          <w:rFonts w:ascii="Times New Roman" w:hAnsi="Times New Roman" w:cs="Times New Roman"/>
        </w:rPr>
        <w:t xml:space="preserve">Jon MacKay and William Bendix. 2017. “Republican infighting key for candidate Trump. Now it’s a roadblock.” </w:t>
      </w:r>
      <w:r w:rsidRPr="00AB78C7">
        <w:rPr>
          <w:rFonts w:ascii="Times New Roman" w:hAnsi="Times New Roman" w:cs="Times New Roman"/>
          <w:i/>
        </w:rPr>
        <w:t>The Globe and Mail</w:t>
      </w:r>
      <w:r w:rsidRPr="00AB78C7">
        <w:rPr>
          <w:rFonts w:ascii="Times New Roman" w:hAnsi="Times New Roman" w:cs="Times New Roman"/>
        </w:rPr>
        <w:t xml:space="preserve"> (March 26).</w:t>
      </w:r>
      <w:r w:rsidRPr="00AB78C7">
        <w:rPr>
          <w:rFonts w:ascii="Times New Roman" w:hAnsi="Times New Roman" w:cs="Times New Roman"/>
        </w:rPr>
        <w:br/>
      </w:r>
    </w:p>
    <w:p w14:paraId="0B825E7F" w14:textId="74E7FC9C" w:rsidR="009F7465" w:rsidRPr="00AB78C7" w:rsidRDefault="009F7465" w:rsidP="009F7465">
      <w:pPr>
        <w:pStyle w:val="NoSpacing"/>
        <w:ind w:left="540"/>
        <w:rPr>
          <w:rFonts w:ascii="Times New Roman" w:hAnsi="Times New Roman" w:cs="Times New Roman"/>
          <w:bCs/>
        </w:rPr>
      </w:pPr>
      <w:r w:rsidRPr="00AB78C7">
        <w:rPr>
          <w:rFonts w:ascii="Times New Roman" w:hAnsi="Times New Roman" w:cs="Times New Roman"/>
        </w:rPr>
        <w:t>William Bendix and Paul J. Quirk. 2016.</w:t>
      </w:r>
      <w:r w:rsidRPr="00AB78C7">
        <w:rPr>
          <w:rFonts w:ascii="Times New Roman" w:eastAsia="Times New Roman" w:hAnsi="Times New Roman" w:cs="Times New Roman"/>
          <w:b/>
          <w:bCs/>
          <w:kern w:val="36"/>
        </w:rPr>
        <w:t xml:space="preserve"> </w:t>
      </w:r>
      <w:r w:rsidRPr="00AB78C7">
        <w:rPr>
          <w:rFonts w:ascii="Times New Roman" w:hAnsi="Times New Roman" w:cs="Times New Roman"/>
        </w:rPr>
        <w:t>“</w:t>
      </w:r>
      <w:r w:rsidRPr="00AB78C7">
        <w:rPr>
          <w:rFonts w:ascii="Times New Roman" w:hAnsi="Times New Roman" w:cs="Times New Roman"/>
          <w:bCs/>
        </w:rPr>
        <w:t xml:space="preserve">Here’s how we’ll know if Trump engages in secret surveillance.” </w:t>
      </w:r>
      <w:r w:rsidR="000142A7" w:rsidRPr="000142A7">
        <w:rPr>
          <w:rFonts w:ascii="Times New Roman" w:hAnsi="Times New Roman" w:cs="Times New Roman"/>
          <w:bCs/>
          <w:i/>
        </w:rPr>
        <w:t>Monkey Cage</w:t>
      </w:r>
      <w:r w:rsidR="000142A7">
        <w:rPr>
          <w:rFonts w:ascii="Times New Roman" w:hAnsi="Times New Roman" w:cs="Times New Roman"/>
          <w:bCs/>
        </w:rPr>
        <w:t>/</w:t>
      </w:r>
      <w:r w:rsidRPr="00AB78C7">
        <w:rPr>
          <w:rFonts w:ascii="Times New Roman" w:hAnsi="Times New Roman" w:cs="Times New Roman"/>
          <w:bCs/>
          <w:i/>
        </w:rPr>
        <w:t xml:space="preserve">Washington </w:t>
      </w:r>
      <w:r w:rsidR="00770CDF" w:rsidRPr="00AB78C7">
        <w:rPr>
          <w:rFonts w:ascii="Times New Roman" w:hAnsi="Times New Roman" w:cs="Times New Roman"/>
          <w:bCs/>
          <w:i/>
        </w:rPr>
        <w:t>Post</w:t>
      </w:r>
      <w:r w:rsidRPr="00AB78C7">
        <w:rPr>
          <w:rFonts w:ascii="Times New Roman" w:hAnsi="Times New Roman" w:cs="Times New Roman"/>
          <w:bCs/>
        </w:rPr>
        <w:t xml:space="preserve"> (December 15).</w:t>
      </w:r>
    </w:p>
    <w:p w14:paraId="236FDFBE" w14:textId="77777777" w:rsidR="009F7465" w:rsidRPr="00AB78C7" w:rsidRDefault="009F7465" w:rsidP="009F7465">
      <w:pPr>
        <w:pStyle w:val="NoSpacing"/>
        <w:rPr>
          <w:rFonts w:ascii="Times New Roman" w:hAnsi="Times New Roman" w:cs="Times New Roman"/>
        </w:rPr>
      </w:pPr>
    </w:p>
    <w:p w14:paraId="15E738F1" w14:textId="58E3D5E4" w:rsidR="009F7465" w:rsidRPr="00AB78C7" w:rsidRDefault="009F7465" w:rsidP="009F7465">
      <w:pPr>
        <w:pStyle w:val="NoSpacing"/>
        <w:ind w:left="540"/>
        <w:rPr>
          <w:rFonts w:ascii="Times New Roman" w:hAnsi="Times New Roman" w:cs="Times New Roman"/>
        </w:rPr>
      </w:pPr>
      <w:r w:rsidRPr="00AB78C7">
        <w:rPr>
          <w:rFonts w:ascii="Times New Roman" w:hAnsi="Times New Roman" w:cs="Times New Roman"/>
        </w:rPr>
        <w:t xml:space="preserve">William Bendix and Paul J. Quirk. 2016. “Some lawmakers want to let the FBI monitor your Internet and email activity — without oversight.” </w:t>
      </w:r>
      <w:r w:rsidR="000142A7" w:rsidRPr="000142A7">
        <w:rPr>
          <w:rFonts w:ascii="Times New Roman" w:hAnsi="Times New Roman" w:cs="Times New Roman"/>
          <w:i/>
        </w:rPr>
        <w:t>Monkey Cage</w:t>
      </w:r>
      <w:r w:rsidR="000142A7">
        <w:rPr>
          <w:rFonts w:ascii="Times New Roman" w:hAnsi="Times New Roman" w:cs="Times New Roman"/>
        </w:rPr>
        <w:t>/</w:t>
      </w:r>
      <w:r w:rsidRPr="00AB78C7">
        <w:rPr>
          <w:rFonts w:ascii="Times New Roman" w:hAnsi="Times New Roman" w:cs="Times New Roman"/>
          <w:i/>
        </w:rPr>
        <w:t>Washington Post</w:t>
      </w:r>
      <w:r w:rsidRPr="00AB78C7">
        <w:rPr>
          <w:rFonts w:ascii="Times New Roman" w:hAnsi="Times New Roman" w:cs="Times New Roman"/>
        </w:rPr>
        <w:t xml:space="preserve"> (July 14).</w:t>
      </w:r>
    </w:p>
    <w:p w14:paraId="628042E0" w14:textId="77777777" w:rsidR="009F7465" w:rsidRPr="00AB78C7" w:rsidRDefault="009F7465" w:rsidP="00822487">
      <w:pPr>
        <w:pStyle w:val="NoSpacing"/>
        <w:rPr>
          <w:rFonts w:ascii="Times New Roman" w:hAnsi="Times New Roman" w:cs="Times New Roman"/>
        </w:rPr>
      </w:pPr>
      <w:bookmarkStart w:id="3" w:name="_Hlk16418497"/>
    </w:p>
    <w:p w14:paraId="44BE9FC9" w14:textId="0FBA60E7" w:rsidR="00874324" w:rsidRPr="004F2634" w:rsidRDefault="009F7465" w:rsidP="004F2634">
      <w:pPr>
        <w:pStyle w:val="NoSpacing"/>
        <w:ind w:left="540"/>
        <w:rPr>
          <w:rFonts w:ascii="Times New Roman" w:hAnsi="Times New Roman" w:cs="Times New Roman"/>
        </w:rPr>
      </w:pPr>
      <w:r w:rsidRPr="00AB78C7">
        <w:rPr>
          <w:rFonts w:ascii="Times New Roman" w:hAnsi="Times New Roman" w:cs="Times New Roman"/>
        </w:rPr>
        <w:t xml:space="preserve">William Bendix and Paul J. Quirk. 2013. “Spies Gone Wild?” </w:t>
      </w:r>
      <w:proofErr w:type="spellStart"/>
      <w:r w:rsidRPr="00AB78C7">
        <w:rPr>
          <w:rFonts w:ascii="Times New Roman" w:hAnsi="Times New Roman" w:cs="Times New Roman"/>
          <w:i/>
        </w:rPr>
        <w:t>OpenCanada</w:t>
      </w:r>
      <w:proofErr w:type="spellEnd"/>
      <w:r w:rsidRPr="00AB78C7">
        <w:rPr>
          <w:rFonts w:ascii="Times New Roman" w:hAnsi="Times New Roman" w:cs="Times New Roman"/>
        </w:rPr>
        <w:t xml:space="preserve"> (November 13).</w:t>
      </w:r>
      <w:bookmarkEnd w:id="3"/>
    </w:p>
    <w:p w14:paraId="210FFA37" w14:textId="77777777" w:rsidR="00A67FE4" w:rsidRDefault="00A67FE4" w:rsidP="009F7465">
      <w:pPr>
        <w:pStyle w:val="NoSpacing"/>
        <w:rPr>
          <w:rFonts w:ascii="Times New Roman" w:hAnsi="Times New Roman" w:cs="Times New Roman"/>
          <w:b/>
        </w:rPr>
      </w:pPr>
    </w:p>
    <w:p w14:paraId="336AD8C8" w14:textId="1DD575AC" w:rsidR="00874324" w:rsidRPr="00E474EC" w:rsidRDefault="00ED2494" w:rsidP="009F746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474EC">
        <w:rPr>
          <w:rFonts w:ascii="Times New Roman" w:hAnsi="Times New Roman" w:cs="Times New Roman"/>
          <w:b/>
          <w:sz w:val="24"/>
          <w:szCs w:val="24"/>
        </w:rPr>
        <w:t xml:space="preserve">BOOK </w:t>
      </w:r>
      <w:r w:rsidR="00874324" w:rsidRPr="00E474EC">
        <w:rPr>
          <w:rFonts w:ascii="Times New Roman" w:hAnsi="Times New Roman" w:cs="Times New Roman"/>
          <w:b/>
          <w:sz w:val="24"/>
          <w:szCs w:val="24"/>
        </w:rPr>
        <w:t>REVIEWS</w:t>
      </w:r>
    </w:p>
    <w:p w14:paraId="3514002C" w14:textId="5B575C21" w:rsidR="00874324" w:rsidRPr="00874324" w:rsidRDefault="00874324" w:rsidP="009F7465">
      <w:pPr>
        <w:pStyle w:val="NoSpacing"/>
        <w:rPr>
          <w:rFonts w:ascii="Times New Roman" w:hAnsi="Times New Roman" w:cs="Times New Roman"/>
          <w:bCs/>
        </w:rPr>
      </w:pPr>
    </w:p>
    <w:p w14:paraId="417652C4" w14:textId="7A4CFE15" w:rsidR="00874324" w:rsidRDefault="00823DE3" w:rsidP="00874324">
      <w:pPr>
        <w:pStyle w:val="NoSpacing"/>
        <w:ind w:left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William Bendix. 2021. </w:t>
      </w:r>
      <w:r w:rsidR="00874324" w:rsidRPr="00874324">
        <w:rPr>
          <w:rFonts w:ascii="Times New Roman" w:hAnsi="Times New Roman" w:cs="Times New Roman"/>
          <w:bCs/>
        </w:rPr>
        <w:t>Re</w:t>
      </w:r>
      <w:r w:rsidR="00874324">
        <w:rPr>
          <w:rFonts w:ascii="Times New Roman" w:hAnsi="Times New Roman" w:cs="Times New Roman"/>
          <w:bCs/>
        </w:rPr>
        <w:t xml:space="preserve">view of Jeremy </w:t>
      </w:r>
      <w:r w:rsidR="00874324" w:rsidRPr="00874324">
        <w:rPr>
          <w:rFonts w:ascii="Times New Roman" w:hAnsi="Times New Roman" w:cs="Times New Roman"/>
          <w:bCs/>
        </w:rPr>
        <w:t xml:space="preserve">Gelman, </w:t>
      </w:r>
      <w:r w:rsidR="00874324" w:rsidRPr="00874324">
        <w:rPr>
          <w:rFonts w:ascii="Times New Roman" w:hAnsi="Times New Roman" w:cs="Times New Roman"/>
          <w:bCs/>
          <w:i/>
          <w:iCs/>
        </w:rPr>
        <w:t>Losing to Win</w:t>
      </w:r>
      <w:r w:rsidR="00874324">
        <w:rPr>
          <w:rFonts w:ascii="Times New Roman" w:hAnsi="Times New Roman" w:cs="Times New Roman"/>
          <w:bCs/>
        </w:rPr>
        <w:t xml:space="preserve"> (</w:t>
      </w:r>
      <w:r w:rsidR="00874324" w:rsidRPr="00874324">
        <w:rPr>
          <w:rFonts w:ascii="Times New Roman" w:hAnsi="Times New Roman" w:cs="Times New Roman"/>
          <w:bCs/>
        </w:rPr>
        <w:t>University of Michigan Press</w:t>
      </w:r>
      <w:r w:rsidR="00874324">
        <w:rPr>
          <w:rFonts w:ascii="Times New Roman" w:hAnsi="Times New Roman" w:cs="Times New Roman"/>
          <w:bCs/>
        </w:rPr>
        <w:t xml:space="preserve">), in </w:t>
      </w:r>
      <w:r w:rsidR="00874324" w:rsidRPr="00874324">
        <w:rPr>
          <w:rFonts w:ascii="Times New Roman" w:hAnsi="Times New Roman" w:cs="Times New Roman"/>
          <w:bCs/>
          <w:i/>
          <w:iCs/>
        </w:rPr>
        <w:t>Congress &amp; the Presidency</w:t>
      </w:r>
      <w:r w:rsidR="00917888">
        <w:rPr>
          <w:rFonts w:ascii="Times New Roman" w:hAnsi="Times New Roman" w:cs="Times New Roman"/>
          <w:bCs/>
        </w:rPr>
        <w:t xml:space="preserve"> </w:t>
      </w:r>
      <w:r w:rsidR="00917888" w:rsidRPr="00917888">
        <w:rPr>
          <w:rFonts w:ascii="Times New Roman" w:hAnsi="Times New Roman" w:cs="Times New Roman"/>
          <w:bCs/>
        </w:rPr>
        <w:t>48</w:t>
      </w:r>
      <w:r w:rsidR="00917888">
        <w:rPr>
          <w:rFonts w:ascii="Times New Roman" w:hAnsi="Times New Roman" w:cs="Times New Roman"/>
          <w:bCs/>
        </w:rPr>
        <w:t>(</w:t>
      </w:r>
      <w:r w:rsidR="00917888" w:rsidRPr="00917888">
        <w:rPr>
          <w:rFonts w:ascii="Times New Roman" w:hAnsi="Times New Roman" w:cs="Times New Roman"/>
          <w:bCs/>
        </w:rPr>
        <w:t>2</w:t>
      </w:r>
      <w:r w:rsidR="00917888">
        <w:rPr>
          <w:rFonts w:ascii="Times New Roman" w:hAnsi="Times New Roman" w:cs="Times New Roman"/>
          <w:bCs/>
        </w:rPr>
        <w:t>):</w:t>
      </w:r>
      <w:r w:rsidR="00917888" w:rsidRPr="00917888">
        <w:rPr>
          <w:rFonts w:ascii="Times New Roman" w:hAnsi="Times New Roman" w:cs="Times New Roman"/>
          <w:bCs/>
        </w:rPr>
        <w:t xml:space="preserve"> 276-77</w:t>
      </w:r>
      <w:r w:rsidR="00917888">
        <w:rPr>
          <w:rFonts w:ascii="Times New Roman" w:hAnsi="Times New Roman" w:cs="Times New Roman"/>
          <w:bCs/>
        </w:rPr>
        <w:t>.</w:t>
      </w:r>
    </w:p>
    <w:p w14:paraId="4F1DE7ED" w14:textId="77777777" w:rsidR="00EC286C" w:rsidRDefault="00EC286C" w:rsidP="009F746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95896D7" w14:textId="77533B7B" w:rsidR="009F7465" w:rsidRPr="00BC1CBC" w:rsidRDefault="009F7465" w:rsidP="009F746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 JOURNAL ISSUE</w:t>
      </w:r>
    </w:p>
    <w:p w14:paraId="569F9C75" w14:textId="77777777" w:rsidR="009F7465" w:rsidRPr="00AB78C7" w:rsidRDefault="009F7465" w:rsidP="009F7465">
      <w:pPr>
        <w:pStyle w:val="NoSpacing"/>
        <w:rPr>
          <w:rFonts w:ascii="Times New Roman" w:hAnsi="Times New Roman" w:cs="Times New Roman"/>
        </w:rPr>
      </w:pPr>
    </w:p>
    <w:p w14:paraId="44421323" w14:textId="77777777" w:rsidR="009F7465" w:rsidRPr="00AB78C7" w:rsidRDefault="009F7465" w:rsidP="009F7465">
      <w:pPr>
        <w:pStyle w:val="NoSpacing"/>
        <w:ind w:left="540"/>
        <w:rPr>
          <w:rFonts w:ascii="Times New Roman" w:hAnsi="Times New Roman" w:cs="Times New Roman"/>
        </w:rPr>
      </w:pPr>
      <w:r w:rsidRPr="00AB78C7">
        <w:rPr>
          <w:rFonts w:ascii="Times New Roman" w:hAnsi="Times New Roman" w:cs="Times New Roman"/>
        </w:rPr>
        <w:t xml:space="preserve">William Bendix and Paul J. Quirk, guest editors. 2016. “Governing the Security State.” Special issue of the </w:t>
      </w:r>
      <w:r w:rsidRPr="00AB78C7">
        <w:rPr>
          <w:rFonts w:ascii="Times New Roman" w:hAnsi="Times New Roman" w:cs="Times New Roman"/>
          <w:i/>
        </w:rPr>
        <w:t>Journal of Policy History</w:t>
      </w:r>
      <w:r w:rsidRPr="00AB78C7">
        <w:rPr>
          <w:rFonts w:ascii="Times New Roman" w:hAnsi="Times New Roman" w:cs="Times New Roman"/>
        </w:rPr>
        <w:t xml:space="preserve"> 28(3). [Editors’ introduction, pp. 399-405.]</w:t>
      </w:r>
    </w:p>
    <w:p w14:paraId="03E86123" w14:textId="77777777" w:rsidR="00874324" w:rsidRDefault="00874324" w:rsidP="004A5F69">
      <w:pPr>
        <w:pStyle w:val="NoSpacing"/>
        <w:rPr>
          <w:rFonts w:ascii="Times New Roman" w:hAnsi="Times New Roman" w:cs="Times New Roman"/>
        </w:rPr>
      </w:pPr>
    </w:p>
    <w:p w14:paraId="578F80B7" w14:textId="2001C679" w:rsidR="004A5F69" w:rsidRPr="00B30DE0" w:rsidRDefault="004A5F69" w:rsidP="004A5F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GRANTS AND FELLOWSHIPS </w:t>
      </w:r>
    </w:p>
    <w:p w14:paraId="3749DA2D" w14:textId="77777777" w:rsidR="004A5F69" w:rsidRPr="00AB78C7" w:rsidRDefault="004A5F69" w:rsidP="004A5F69">
      <w:pPr>
        <w:pStyle w:val="NoSpacing"/>
        <w:ind w:left="540"/>
        <w:rPr>
          <w:rFonts w:ascii="Times New Roman" w:hAnsi="Times New Roman" w:cs="Times New Roman"/>
        </w:rPr>
      </w:pPr>
    </w:p>
    <w:p w14:paraId="23B29FAF" w14:textId="32671187" w:rsidR="004D3761" w:rsidRDefault="004D3761" w:rsidP="004A5F69">
      <w:pPr>
        <w:pStyle w:val="NoSpacing"/>
        <w:ind w:left="1710" w:hanging="1170"/>
        <w:rPr>
          <w:rFonts w:ascii="Times New Roman" w:hAnsi="Times New Roman" w:cs="Times New Roman"/>
        </w:rPr>
      </w:pPr>
      <w:r w:rsidRPr="004D3761">
        <w:rPr>
          <w:rFonts w:ascii="Times New Roman" w:hAnsi="Times New Roman" w:cs="Times New Roman"/>
        </w:rPr>
        <w:t>START program</w:t>
      </w:r>
      <w:r>
        <w:rPr>
          <w:rFonts w:ascii="Times New Roman" w:hAnsi="Times New Roman" w:cs="Times New Roman"/>
        </w:rPr>
        <w:t xml:space="preserve"> grant, 2024-25</w:t>
      </w:r>
    </w:p>
    <w:p w14:paraId="351235E6" w14:textId="08744558" w:rsidR="004D3761" w:rsidRDefault="004D3761" w:rsidP="004A5F69">
      <w:pPr>
        <w:pStyle w:val="NoSpacing"/>
        <w:ind w:left="1710" w:hanging="11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01759F">
        <w:rPr>
          <w:rFonts w:ascii="Times New Roman" w:hAnsi="Times New Roman" w:cs="Times New Roman"/>
        </w:rPr>
        <w:t>unding: $3,500</w:t>
      </w:r>
      <w:r w:rsidR="00C96A67">
        <w:rPr>
          <w:rFonts w:ascii="Times New Roman" w:hAnsi="Times New Roman" w:cs="Times New Roman"/>
        </w:rPr>
        <w:t xml:space="preserve"> US</w:t>
      </w:r>
    </w:p>
    <w:p w14:paraId="4B9D3F5F" w14:textId="77777777" w:rsidR="004D3761" w:rsidRDefault="004D3761" w:rsidP="004A5F69">
      <w:pPr>
        <w:pStyle w:val="NoSpacing"/>
        <w:ind w:left="1710" w:hanging="1170"/>
        <w:rPr>
          <w:rFonts w:ascii="Times New Roman" w:hAnsi="Times New Roman" w:cs="Times New Roman"/>
        </w:rPr>
      </w:pPr>
    </w:p>
    <w:p w14:paraId="2743C731" w14:textId="16A4CEC6" w:rsidR="004A5F69" w:rsidRPr="00AB78C7" w:rsidRDefault="004A5F69" w:rsidP="004A5F69">
      <w:pPr>
        <w:pStyle w:val="NoSpacing"/>
        <w:ind w:left="1710" w:hanging="1170"/>
        <w:rPr>
          <w:rFonts w:ascii="Times New Roman" w:hAnsi="Times New Roman" w:cs="Times New Roman"/>
        </w:rPr>
      </w:pPr>
      <w:r w:rsidRPr="00AB78C7">
        <w:rPr>
          <w:rFonts w:ascii="Times New Roman" w:hAnsi="Times New Roman" w:cs="Times New Roman"/>
        </w:rPr>
        <w:t>Academic Technology Institute Fellowship, University System of New Hampshire</w:t>
      </w:r>
      <w:r w:rsidR="002E4782">
        <w:rPr>
          <w:rFonts w:ascii="Times New Roman" w:hAnsi="Times New Roman" w:cs="Times New Roman"/>
        </w:rPr>
        <w:t>, 2016-2017</w:t>
      </w:r>
    </w:p>
    <w:p w14:paraId="6E3D6A48" w14:textId="77777777" w:rsidR="004A5F69" w:rsidRPr="00AB78C7" w:rsidRDefault="004A5F69" w:rsidP="002E4782">
      <w:pPr>
        <w:pStyle w:val="NoSpacing"/>
        <w:ind w:firstLine="540"/>
        <w:rPr>
          <w:rFonts w:ascii="Times New Roman" w:hAnsi="Times New Roman" w:cs="Times New Roman"/>
        </w:rPr>
      </w:pPr>
      <w:r w:rsidRPr="00AB78C7">
        <w:rPr>
          <w:rFonts w:ascii="Times New Roman" w:hAnsi="Times New Roman" w:cs="Times New Roman"/>
        </w:rPr>
        <w:t>Funding: $4,000 US</w:t>
      </w:r>
    </w:p>
    <w:p w14:paraId="452330EF" w14:textId="77777777" w:rsidR="004A5F69" w:rsidRPr="00AB78C7" w:rsidRDefault="004A5F69" w:rsidP="002E4782">
      <w:pPr>
        <w:pStyle w:val="NoSpacing"/>
        <w:ind w:firstLine="540"/>
        <w:rPr>
          <w:rFonts w:ascii="Times New Roman" w:hAnsi="Times New Roman" w:cs="Times New Roman"/>
        </w:rPr>
      </w:pPr>
      <w:r w:rsidRPr="00AB78C7">
        <w:rPr>
          <w:rFonts w:ascii="Times New Roman" w:hAnsi="Times New Roman" w:cs="Times New Roman"/>
        </w:rPr>
        <w:t>Role: Co-applicant (with Angela Barlow)</w:t>
      </w:r>
    </w:p>
    <w:p w14:paraId="72192680" w14:textId="77777777" w:rsidR="004A5F69" w:rsidRPr="00AB78C7" w:rsidRDefault="004A5F69" w:rsidP="004A5F69">
      <w:pPr>
        <w:pStyle w:val="NoSpacing"/>
        <w:rPr>
          <w:rFonts w:ascii="Times New Roman" w:hAnsi="Times New Roman" w:cs="Times New Roman"/>
        </w:rPr>
      </w:pPr>
    </w:p>
    <w:p w14:paraId="49E6E8FF" w14:textId="31C74710" w:rsidR="004A5F69" w:rsidRPr="00AB78C7" w:rsidRDefault="004A5F69" w:rsidP="004A5F69">
      <w:pPr>
        <w:pStyle w:val="NoSpacing"/>
        <w:ind w:left="540"/>
        <w:rPr>
          <w:rFonts w:ascii="Times New Roman" w:hAnsi="Times New Roman" w:cs="Times New Roman"/>
        </w:rPr>
      </w:pPr>
      <w:r w:rsidRPr="00AB78C7">
        <w:rPr>
          <w:rFonts w:ascii="Times New Roman" w:hAnsi="Times New Roman" w:cs="Times New Roman"/>
        </w:rPr>
        <w:t>Smith Richardson Foundation Grant</w:t>
      </w:r>
      <w:r w:rsidR="002E4782">
        <w:rPr>
          <w:rFonts w:ascii="Times New Roman" w:hAnsi="Times New Roman" w:cs="Times New Roman"/>
        </w:rPr>
        <w:t>, 2014-</w:t>
      </w:r>
      <w:r w:rsidR="00F665E0">
        <w:rPr>
          <w:rFonts w:ascii="Times New Roman" w:hAnsi="Times New Roman" w:cs="Times New Roman"/>
        </w:rPr>
        <w:t>24</w:t>
      </w:r>
    </w:p>
    <w:p w14:paraId="3A855913" w14:textId="77777777" w:rsidR="004A5F69" w:rsidRPr="00AB78C7" w:rsidRDefault="004A5F69" w:rsidP="002E4782">
      <w:pPr>
        <w:pStyle w:val="NoSpacing"/>
        <w:ind w:firstLine="540"/>
        <w:rPr>
          <w:rFonts w:ascii="Times New Roman" w:hAnsi="Times New Roman" w:cs="Times New Roman"/>
        </w:rPr>
      </w:pPr>
      <w:r w:rsidRPr="00AB78C7">
        <w:rPr>
          <w:rFonts w:ascii="Times New Roman" w:hAnsi="Times New Roman" w:cs="Times New Roman"/>
        </w:rPr>
        <w:t>Funding: $45,000 US</w:t>
      </w:r>
    </w:p>
    <w:p w14:paraId="28B710F6" w14:textId="77777777" w:rsidR="004A5F69" w:rsidRPr="00AB78C7" w:rsidRDefault="004A5F69" w:rsidP="002E4782">
      <w:pPr>
        <w:pStyle w:val="NoSpacing"/>
        <w:ind w:firstLine="540"/>
        <w:rPr>
          <w:rFonts w:ascii="Times New Roman" w:hAnsi="Times New Roman" w:cs="Times New Roman"/>
        </w:rPr>
      </w:pPr>
      <w:r w:rsidRPr="00AB78C7">
        <w:rPr>
          <w:rFonts w:ascii="Times New Roman" w:hAnsi="Times New Roman" w:cs="Times New Roman"/>
        </w:rPr>
        <w:t>Roles: Co-applicant and co-investigator (with Paul Quirk)</w:t>
      </w:r>
    </w:p>
    <w:p w14:paraId="121265CB" w14:textId="77777777" w:rsidR="004A5F69" w:rsidRPr="00AB78C7" w:rsidRDefault="004A5F69" w:rsidP="004A5F69">
      <w:pPr>
        <w:pStyle w:val="NoSpacing"/>
        <w:ind w:left="1710"/>
        <w:rPr>
          <w:rFonts w:ascii="Times New Roman" w:hAnsi="Times New Roman" w:cs="Times New Roman"/>
        </w:rPr>
      </w:pPr>
    </w:p>
    <w:p w14:paraId="66D7C79A" w14:textId="15A6762F" w:rsidR="004A5F69" w:rsidRPr="00AB78C7" w:rsidRDefault="004A5F69" w:rsidP="004A5F69">
      <w:pPr>
        <w:pStyle w:val="NoSpacing"/>
        <w:ind w:left="540"/>
        <w:rPr>
          <w:rFonts w:ascii="Times New Roman" w:hAnsi="Times New Roman" w:cs="Times New Roman"/>
        </w:rPr>
      </w:pPr>
      <w:r w:rsidRPr="00AB78C7">
        <w:rPr>
          <w:rStyle w:val="yiv910309465025224115-06082008"/>
          <w:rFonts w:ascii="Times New Roman" w:hAnsi="Times New Roman" w:cs="Times New Roman"/>
        </w:rPr>
        <w:t>Paetzold</w:t>
      </w:r>
      <w:r w:rsidRPr="00AB78C7">
        <w:rPr>
          <w:rStyle w:val="yiv910309465025224115-06082008"/>
          <w:rFonts w:ascii="Arial" w:hAnsi="Arial" w:cs="Arial"/>
          <w:color w:val="0000FF"/>
        </w:rPr>
        <w:t xml:space="preserve"> </w:t>
      </w:r>
      <w:r w:rsidRPr="00AB78C7">
        <w:rPr>
          <w:rFonts w:ascii="Times New Roman" w:hAnsi="Times New Roman" w:cs="Times New Roman"/>
        </w:rPr>
        <w:t>Graduate Fellowship, University of British Columbia</w:t>
      </w:r>
      <w:r w:rsidR="002E4782">
        <w:rPr>
          <w:rFonts w:ascii="Times New Roman" w:hAnsi="Times New Roman" w:cs="Times New Roman"/>
        </w:rPr>
        <w:t>, 2007-8</w:t>
      </w:r>
      <w:r w:rsidRPr="00AB78C7">
        <w:rPr>
          <w:rFonts w:ascii="Times New Roman" w:hAnsi="Times New Roman" w:cs="Times New Roman"/>
        </w:rPr>
        <w:t xml:space="preserve"> </w:t>
      </w:r>
    </w:p>
    <w:p w14:paraId="666C5B50" w14:textId="170685E6" w:rsidR="004A5F69" w:rsidRPr="00706345" w:rsidRDefault="004A5F69" w:rsidP="00706345">
      <w:pPr>
        <w:pStyle w:val="NoSpacing"/>
        <w:ind w:firstLine="540"/>
        <w:rPr>
          <w:rFonts w:ascii="Times New Roman" w:hAnsi="Times New Roman" w:cs="Times New Roman"/>
        </w:rPr>
      </w:pPr>
      <w:r w:rsidRPr="00AB78C7">
        <w:rPr>
          <w:rFonts w:ascii="Times New Roman" w:hAnsi="Times New Roman" w:cs="Times New Roman"/>
        </w:rPr>
        <w:t xml:space="preserve">Funding: $36,000 </w:t>
      </w:r>
      <w:proofErr w:type="spellStart"/>
      <w:r w:rsidRPr="00AB78C7">
        <w:rPr>
          <w:rFonts w:ascii="Times New Roman" w:hAnsi="Times New Roman" w:cs="Times New Roman"/>
        </w:rPr>
        <w:t>Cdn</w:t>
      </w:r>
      <w:proofErr w:type="spellEnd"/>
    </w:p>
    <w:p w14:paraId="2F8B40F9" w14:textId="347E3F9E" w:rsidR="009F7465" w:rsidRPr="00937BE5" w:rsidRDefault="009F7465" w:rsidP="009F746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WORKS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IN PROGRESS</w:t>
      </w:r>
    </w:p>
    <w:p w14:paraId="426C967C" w14:textId="77777777" w:rsidR="00E9214A" w:rsidRDefault="00E9214A" w:rsidP="00E9214A">
      <w:pPr>
        <w:pStyle w:val="NoSpacing"/>
        <w:rPr>
          <w:rFonts w:ascii="Times New Roman" w:hAnsi="Times New Roman" w:cs="Times New Roman"/>
        </w:rPr>
      </w:pPr>
    </w:p>
    <w:p w14:paraId="5AD5F8B9" w14:textId="1DAD1CD3" w:rsidR="009F7465" w:rsidRDefault="009F7465" w:rsidP="009F7465">
      <w:pPr>
        <w:pStyle w:val="NoSpacing"/>
        <w:ind w:left="540"/>
        <w:rPr>
          <w:rFonts w:ascii="Times New Roman" w:hAnsi="Times New Roman" w:cs="Times New Roman"/>
        </w:rPr>
      </w:pPr>
      <w:r w:rsidRPr="00AB78C7">
        <w:rPr>
          <w:rFonts w:ascii="Times New Roman" w:hAnsi="Times New Roman" w:cs="Times New Roman"/>
        </w:rPr>
        <w:t>William Bendix and Paul J. Quirk</w:t>
      </w:r>
      <w:r w:rsidRPr="00AB78C7">
        <w:rPr>
          <w:rFonts w:ascii="Times New Roman" w:hAnsi="Times New Roman" w:cs="Times New Roman"/>
          <w:i/>
        </w:rPr>
        <w:t>.</w:t>
      </w:r>
      <w:r w:rsidR="00EF7C01" w:rsidRPr="00EF7C01">
        <w:t xml:space="preserve"> </w:t>
      </w:r>
      <w:r w:rsidR="00EF7C01" w:rsidRPr="00EF7C01">
        <w:rPr>
          <w:rFonts w:ascii="Times New Roman" w:hAnsi="Times New Roman" w:cs="Times New Roman"/>
          <w:i/>
        </w:rPr>
        <w:t>Deliberating Mass Surveillance: Can Congress Enhance Security, Control Abuses, and Protect Democracy?</w:t>
      </w:r>
      <w:r w:rsidRPr="00AB78C7">
        <w:rPr>
          <w:rFonts w:ascii="Times New Roman" w:hAnsi="Times New Roman" w:cs="Times New Roman"/>
          <w:i/>
        </w:rPr>
        <w:t xml:space="preserve"> </w:t>
      </w:r>
      <w:r w:rsidRPr="00AB78C7">
        <w:rPr>
          <w:rFonts w:ascii="Times New Roman" w:hAnsi="Times New Roman" w:cs="Times New Roman"/>
        </w:rPr>
        <w:t>[</w:t>
      </w:r>
      <w:r w:rsidR="00F12E82">
        <w:rPr>
          <w:rFonts w:ascii="Times New Roman" w:hAnsi="Times New Roman" w:cs="Times New Roman"/>
        </w:rPr>
        <w:t xml:space="preserve">Revise and </w:t>
      </w:r>
      <w:r w:rsidR="003A7F6B">
        <w:rPr>
          <w:rFonts w:ascii="Times New Roman" w:hAnsi="Times New Roman" w:cs="Times New Roman"/>
        </w:rPr>
        <w:t>resubmit</w:t>
      </w:r>
      <w:r w:rsidR="0082066F">
        <w:rPr>
          <w:rFonts w:ascii="Times New Roman" w:hAnsi="Times New Roman" w:cs="Times New Roman"/>
        </w:rPr>
        <w:t>, Oxford University Press</w:t>
      </w:r>
      <w:r w:rsidRPr="00AB78C7">
        <w:rPr>
          <w:rFonts w:ascii="Times New Roman" w:hAnsi="Times New Roman" w:cs="Times New Roman"/>
        </w:rPr>
        <w:t>]</w:t>
      </w:r>
    </w:p>
    <w:p w14:paraId="2E7E4152" w14:textId="3C9CB9F6" w:rsidR="00253FB6" w:rsidRDefault="00253FB6" w:rsidP="005F6A2F">
      <w:pPr>
        <w:pStyle w:val="NoSpacing"/>
        <w:rPr>
          <w:rFonts w:ascii="Times New Roman" w:hAnsi="Times New Roman" w:cs="Times New Roman"/>
        </w:rPr>
      </w:pPr>
    </w:p>
    <w:p w14:paraId="1FA51E6F" w14:textId="1D62D281" w:rsidR="006234EF" w:rsidRDefault="006234EF" w:rsidP="003A7F6B">
      <w:pPr>
        <w:pStyle w:val="NoSpacing"/>
        <w:ind w:left="540"/>
        <w:rPr>
          <w:rFonts w:ascii="Times New Roman" w:hAnsi="Times New Roman" w:cs="Times New Roman"/>
        </w:rPr>
      </w:pPr>
      <w:bookmarkStart w:id="4" w:name="_Hlk205551485"/>
      <w:bookmarkStart w:id="5" w:name="_Hlk195940035"/>
      <w:bookmarkStart w:id="6" w:name="_Hlk185787520"/>
      <w:r>
        <w:rPr>
          <w:rFonts w:ascii="Times New Roman" w:hAnsi="Times New Roman" w:cs="Times New Roman"/>
        </w:rPr>
        <w:t>William Bendix. “</w:t>
      </w:r>
      <w:r w:rsidR="003A7F6B" w:rsidRPr="003A7F6B">
        <w:rPr>
          <w:rFonts w:ascii="Times New Roman" w:hAnsi="Times New Roman" w:cs="Times New Roman"/>
        </w:rPr>
        <w:t>The Paradox of Power in Cyber Conflict: Why Authoritarian States Have the Advantage</w:t>
      </w:r>
      <w:r w:rsidR="003A7F6B">
        <w:rPr>
          <w:rFonts w:ascii="Times New Roman" w:hAnsi="Times New Roman" w:cs="Times New Roman"/>
        </w:rPr>
        <w:t xml:space="preserve">.” </w:t>
      </w:r>
      <w:bookmarkEnd w:id="4"/>
      <w:r w:rsidR="003A7F6B">
        <w:rPr>
          <w:rFonts w:ascii="Times New Roman" w:hAnsi="Times New Roman" w:cs="Times New Roman"/>
        </w:rPr>
        <w:t>[</w:t>
      </w:r>
      <w:r w:rsidR="00C67DCF">
        <w:rPr>
          <w:rFonts w:ascii="Times New Roman" w:hAnsi="Times New Roman" w:cs="Times New Roman"/>
        </w:rPr>
        <w:t xml:space="preserve">Revise and Resubmit, </w:t>
      </w:r>
      <w:r w:rsidR="00C67DCF" w:rsidRPr="001164B1">
        <w:rPr>
          <w:rFonts w:ascii="Times New Roman" w:hAnsi="Times New Roman" w:cs="Times New Roman"/>
          <w:i/>
          <w:iCs/>
        </w:rPr>
        <w:t>Contemporary Security Policy</w:t>
      </w:r>
      <w:r w:rsidR="001164B1">
        <w:rPr>
          <w:rFonts w:ascii="Times New Roman" w:hAnsi="Times New Roman" w:cs="Times New Roman"/>
        </w:rPr>
        <w:t>]</w:t>
      </w:r>
    </w:p>
    <w:bookmarkEnd w:id="5"/>
    <w:p w14:paraId="37590F38" w14:textId="77777777" w:rsidR="006037DA" w:rsidRDefault="006037DA" w:rsidP="00CC5501">
      <w:pPr>
        <w:pStyle w:val="NoSpacing"/>
        <w:rPr>
          <w:rFonts w:ascii="Times New Roman" w:hAnsi="Times New Roman" w:cs="Times New Roman"/>
        </w:rPr>
      </w:pPr>
    </w:p>
    <w:p w14:paraId="29B05F78" w14:textId="77777777" w:rsidR="006037DA" w:rsidRDefault="006037DA" w:rsidP="006037DA">
      <w:pPr>
        <w:pStyle w:val="NoSpacing"/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William Bendix and Jon MacKay. “</w:t>
      </w:r>
      <w:r w:rsidRPr="00D2634D">
        <w:rPr>
          <w:rFonts w:ascii="Times New Roman" w:hAnsi="Times New Roman" w:cs="Times New Roman"/>
        </w:rPr>
        <w:t>The Limits of Weaponized Interdependence: The Case of Huawei and the Five Eyes</w:t>
      </w:r>
      <w:r>
        <w:rPr>
          <w:rFonts w:ascii="Times New Roman" w:hAnsi="Times New Roman" w:cs="Times New Roman"/>
        </w:rPr>
        <w:t>.”</w:t>
      </w:r>
      <w:r w:rsidRPr="002E657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[Draft complete.]</w:t>
      </w:r>
    </w:p>
    <w:bookmarkEnd w:id="6"/>
    <w:p w14:paraId="299EB413" w14:textId="77777777" w:rsidR="009F7465" w:rsidRPr="00AB78C7" w:rsidRDefault="009F7465" w:rsidP="009F7465">
      <w:pPr>
        <w:pStyle w:val="NoSpacing"/>
        <w:rPr>
          <w:rFonts w:ascii="Times New Roman" w:hAnsi="Times New Roman" w:cs="Times New Roman"/>
        </w:rPr>
      </w:pPr>
    </w:p>
    <w:p w14:paraId="47ED32D1" w14:textId="53EF98FC" w:rsidR="009F7465" w:rsidRPr="00C12B4D" w:rsidRDefault="00430EEB" w:rsidP="0015182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INVITED TALKS</w:t>
      </w:r>
    </w:p>
    <w:p w14:paraId="7B95E7CA" w14:textId="77777777" w:rsidR="00430EEB" w:rsidRDefault="00430EEB" w:rsidP="00253FB6">
      <w:pPr>
        <w:pStyle w:val="NoSpacing"/>
        <w:ind w:left="540"/>
        <w:rPr>
          <w:rFonts w:ascii="Times New Roman" w:hAnsi="Times New Roman" w:cs="Times New Roman"/>
        </w:rPr>
      </w:pPr>
    </w:p>
    <w:p w14:paraId="776EA81C" w14:textId="5B01C16E" w:rsidR="00D569F4" w:rsidRDefault="00237DC6" w:rsidP="00237DC6">
      <w:pPr>
        <w:pStyle w:val="NoSpacing"/>
        <w:ind w:left="540"/>
        <w:rPr>
          <w:rFonts w:ascii="Times New Roman" w:hAnsi="Times New Roman" w:cs="Times New Roman"/>
          <w:bCs/>
          <w:spacing w:val="-2"/>
        </w:rPr>
      </w:pPr>
      <w:r>
        <w:rPr>
          <w:rFonts w:ascii="Times New Roman" w:hAnsi="Times New Roman" w:cs="Times New Roman"/>
          <w:bCs/>
          <w:spacing w:val="-2"/>
        </w:rPr>
        <w:t>“</w:t>
      </w:r>
      <w:r w:rsidRPr="00237DC6">
        <w:rPr>
          <w:rFonts w:ascii="Times New Roman" w:hAnsi="Times New Roman" w:cs="Times New Roman"/>
          <w:bCs/>
          <w:spacing w:val="-2"/>
        </w:rPr>
        <w:t>The Logic and Paradox of Cyber Conflict among States.”</w:t>
      </w:r>
      <w:r>
        <w:rPr>
          <w:rFonts w:ascii="Times New Roman" w:hAnsi="Times New Roman" w:cs="Times New Roman"/>
          <w:bCs/>
          <w:spacing w:val="-2"/>
        </w:rPr>
        <w:t xml:space="preserve"> University of West Florida, </w:t>
      </w:r>
      <w:r w:rsidR="00D32D1E" w:rsidRPr="00D32D1E">
        <w:rPr>
          <w:rFonts w:ascii="Times New Roman" w:hAnsi="Times New Roman" w:cs="Times New Roman"/>
          <w:bCs/>
          <w:spacing w:val="-2"/>
        </w:rPr>
        <w:t>Pensacola,</w:t>
      </w:r>
      <w:r w:rsidR="00D32D1E">
        <w:rPr>
          <w:rFonts w:ascii="Times New Roman" w:hAnsi="Times New Roman" w:cs="Times New Roman"/>
          <w:bCs/>
          <w:spacing w:val="-2"/>
        </w:rPr>
        <w:t xml:space="preserve"> FL, </w:t>
      </w:r>
      <w:r>
        <w:rPr>
          <w:rFonts w:ascii="Times New Roman" w:hAnsi="Times New Roman" w:cs="Times New Roman"/>
          <w:bCs/>
          <w:spacing w:val="-2"/>
        </w:rPr>
        <w:t>February 21, 2023.</w:t>
      </w:r>
    </w:p>
    <w:p w14:paraId="1926E5BA" w14:textId="0447CAA5" w:rsidR="00237DC6" w:rsidRDefault="00237DC6" w:rsidP="00237DC6">
      <w:pPr>
        <w:pStyle w:val="NoSpacing"/>
        <w:ind w:left="540"/>
        <w:rPr>
          <w:rFonts w:ascii="Times New Roman" w:hAnsi="Times New Roman" w:cs="Times New Roman"/>
          <w:bCs/>
          <w:spacing w:val="-2"/>
        </w:rPr>
      </w:pPr>
    </w:p>
    <w:p w14:paraId="1712BCAD" w14:textId="77777777" w:rsidR="00237DC6" w:rsidRPr="00D80DCD" w:rsidRDefault="00237DC6" w:rsidP="00237DC6">
      <w:pPr>
        <w:pStyle w:val="NoSpacing"/>
        <w:ind w:left="540"/>
        <w:rPr>
          <w:rFonts w:ascii="Times New Roman" w:hAnsi="Times New Roman" w:cs="Times New Roman"/>
          <w:bCs/>
          <w:color w:val="0000FF" w:themeColor="hyperlink"/>
          <w:spacing w:val="-2"/>
          <w:sz w:val="24"/>
        </w:rPr>
      </w:pPr>
      <w:r>
        <w:rPr>
          <w:rFonts w:ascii="Times New Roman" w:hAnsi="Times New Roman" w:cs="Times New Roman"/>
        </w:rPr>
        <w:t>“Twenty Years of the Patriot Act: Public Misapprehensions and Government Misapplications.” First Amendment Museum, Augusta, ME, September 9, 2021.</w:t>
      </w:r>
    </w:p>
    <w:p w14:paraId="4DE12459" w14:textId="77777777" w:rsidR="00D569F4" w:rsidRDefault="00D569F4" w:rsidP="0082066F">
      <w:pPr>
        <w:pStyle w:val="NoSpacing"/>
        <w:rPr>
          <w:rFonts w:ascii="Times New Roman" w:hAnsi="Times New Roman" w:cs="Times New Roman"/>
          <w:bCs/>
          <w:spacing w:val="-2"/>
        </w:rPr>
      </w:pPr>
    </w:p>
    <w:p w14:paraId="20F8C8CD" w14:textId="5069AA8E" w:rsidR="00237DC6" w:rsidRDefault="0038688A" w:rsidP="00B226D2">
      <w:pPr>
        <w:pStyle w:val="NoSpacing"/>
        <w:rPr>
          <w:rFonts w:ascii="Times New Roman" w:hAnsi="Times New Roman" w:cs="Times New Roman"/>
          <w:bCs/>
          <w:spacing w:val="-2"/>
        </w:rPr>
      </w:pPr>
      <w:r>
        <w:rPr>
          <w:rFonts w:ascii="Times New Roman" w:hAnsi="Times New Roman" w:cs="Times New Roman"/>
          <w:b/>
          <w:sz w:val="24"/>
          <w:szCs w:val="24"/>
        </w:rPr>
        <w:t>SELECTED</w:t>
      </w:r>
      <w:r w:rsidR="00CC68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7DC6">
        <w:rPr>
          <w:rFonts w:ascii="Times New Roman" w:hAnsi="Times New Roman" w:cs="Times New Roman"/>
          <w:b/>
          <w:sz w:val="24"/>
          <w:szCs w:val="24"/>
        </w:rPr>
        <w:t>CONFERENCE PRESENTATIONS</w:t>
      </w:r>
    </w:p>
    <w:p w14:paraId="036C0EE0" w14:textId="77777777" w:rsidR="006E142E" w:rsidRDefault="006E142E" w:rsidP="00D80DCD">
      <w:pPr>
        <w:pStyle w:val="NoSpacing"/>
        <w:ind w:left="540"/>
        <w:rPr>
          <w:rFonts w:ascii="Times New Roman" w:hAnsi="Times New Roman" w:cs="Times New Roman"/>
          <w:bCs/>
          <w:spacing w:val="-2"/>
        </w:rPr>
      </w:pPr>
    </w:p>
    <w:p w14:paraId="309D6479" w14:textId="43061831" w:rsidR="001263FA" w:rsidRDefault="001263FA" w:rsidP="008A106B">
      <w:pPr>
        <w:pStyle w:val="NoSpacing"/>
        <w:ind w:left="540"/>
        <w:rPr>
          <w:rFonts w:ascii="Times New Roman" w:hAnsi="Times New Roman" w:cs="Times New Roman"/>
        </w:rPr>
      </w:pPr>
      <w:r w:rsidRPr="001263FA">
        <w:rPr>
          <w:rFonts w:ascii="Times New Roman" w:hAnsi="Times New Roman" w:cs="Times New Roman"/>
        </w:rPr>
        <w:t>William Bendix and Gyung-Ho Jeong</w:t>
      </w:r>
      <w:r>
        <w:rPr>
          <w:rFonts w:ascii="Times New Roman" w:hAnsi="Times New Roman" w:cs="Times New Roman"/>
        </w:rPr>
        <w:t>. 2025. “</w:t>
      </w:r>
      <w:r w:rsidR="008A106B" w:rsidRPr="008A106B">
        <w:rPr>
          <w:rFonts w:ascii="Times New Roman" w:hAnsi="Times New Roman" w:cs="Times New Roman"/>
        </w:rPr>
        <w:t xml:space="preserve">The Hawkish </w:t>
      </w:r>
      <w:r>
        <w:rPr>
          <w:rFonts w:ascii="Times New Roman" w:hAnsi="Times New Roman" w:cs="Times New Roman"/>
        </w:rPr>
        <w:t>‘</w:t>
      </w:r>
      <w:proofErr w:type="spellStart"/>
      <w:r w:rsidR="008A106B" w:rsidRPr="008A106B">
        <w:rPr>
          <w:rFonts w:ascii="Times New Roman" w:hAnsi="Times New Roman" w:cs="Times New Roman"/>
        </w:rPr>
        <w:t>Uniparty</w:t>
      </w:r>
      <w:proofErr w:type="spellEnd"/>
      <w:r>
        <w:rPr>
          <w:rFonts w:ascii="Times New Roman" w:hAnsi="Times New Roman" w:cs="Times New Roman"/>
        </w:rPr>
        <w:t>’</w:t>
      </w:r>
      <w:r w:rsidR="008A106B" w:rsidRPr="008A106B">
        <w:rPr>
          <w:rFonts w:ascii="Times New Roman" w:hAnsi="Times New Roman" w:cs="Times New Roman"/>
        </w:rPr>
        <w:t>:</w:t>
      </w:r>
      <w:r w:rsidR="008A106B">
        <w:rPr>
          <w:rFonts w:ascii="Times New Roman" w:hAnsi="Times New Roman" w:cs="Times New Roman"/>
        </w:rPr>
        <w:t xml:space="preserve"> </w:t>
      </w:r>
      <w:r w:rsidR="008A106B" w:rsidRPr="008A106B">
        <w:rPr>
          <w:rFonts w:ascii="Times New Roman" w:hAnsi="Times New Roman" w:cs="Times New Roman"/>
        </w:rPr>
        <w:t>Five Decades of Dovish Defeat across US Foreign Policy Issues</w:t>
      </w:r>
      <w:r w:rsidR="008A106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” </w:t>
      </w:r>
      <w:bookmarkStart w:id="7" w:name="_Hlk207790820"/>
      <w:r>
        <w:rPr>
          <w:rFonts w:ascii="Times New Roman" w:hAnsi="Times New Roman" w:cs="Times New Roman"/>
        </w:rPr>
        <w:t xml:space="preserve">Paper accepted for </w:t>
      </w:r>
      <w:r w:rsidRPr="001263FA">
        <w:rPr>
          <w:rFonts w:ascii="Times New Roman" w:hAnsi="Times New Roman" w:cs="Times New Roman"/>
        </w:rPr>
        <w:t>the Annual Meeting of the American Political Science Association</w:t>
      </w:r>
      <w:r>
        <w:rPr>
          <w:rFonts w:ascii="Times New Roman" w:hAnsi="Times New Roman" w:cs="Times New Roman"/>
        </w:rPr>
        <w:t xml:space="preserve">, Vancouver, BC, </w:t>
      </w:r>
      <w:proofErr w:type="gramStart"/>
      <w:r>
        <w:rPr>
          <w:rFonts w:ascii="Times New Roman" w:hAnsi="Times New Roman" w:cs="Times New Roman"/>
        </w:rPr>
        <w:t>September</w:t>
      </w:r>
      <w:r w:rsidR="00706345">
        <w:rPr>
          <w:rFonts w:ascii="Times New Roman" w:hAnsi="Times New Roman" w:cs="Times New Roman"/>
        </w:rPr>
        <w:t>,</w:t>
      </w:r>
      <w:proofErr w:type="gramEnd"/>
      <w:r w:rsidR="00706345">
        <w:rPr>
          <w:rFonts w:ascii="Times New Roman" w:hAnsi="Times New Roman" w:cs="Times New Roman"/>
        </w:rPr>
        <w:t xml:space="preserve"> 10-14.</w:t>
      </w:r>
    </w:p>
    <w:p w14:paraId="065016BB" w14:textId="77777777" w:rsidR="001263FA" w:rsidRDefault="001263FA" w:rsidP="008A106B">
      <w:pPr>
        <w:pStyle w:val="NoSpacing"/>
        <w:ind w:left="540"/>
        <w:rPr>
          <w:rFonts w:ascii="Times New Roman" w:hAnsi="Times New Roman" w:cs="Times New Roman"/>
        </w:rPr>
      </w:pPr>
    </w:p>
    <w:p w14:paraId="209B1B05" w14:textId="21243D4A" w:rsidR="002F2951" w:rsidRDefault="008437FA" w:rsidP="008A106B">
      <w:pPr>
        <w:pStyle w:val="NoSpacing"/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William Bendix and Gyung-Ho Jeong</w:t>
      </w:r>
      <w:bookmarkEnd w:id="7"/>
      <w:r>
        <w:rPr>
          <w:rFonts w:ascii="Times New Roman" w:hAnsi="Times New Roman" w:cs="Times New Roman"/>
        </w:rPr>
        <w:t>. 2024. “</w:t>
      </w:r>
      <w:r w:rsidR="002F2951">
        <w:rPr>
          <w:rFonts w:ascii="Times New Roman" w:hAnsi="Times New Roman" w:cs="Times New Roman"/>
        </w:rPr>
        <w:t xml:space="preserve">Hawks versus Doves: Who Dominates Which Foreign Policy Issues in Congress?”  Paper presented at </w:t>
      </w:r>
      <w:r w:rsidR="0066417E">
        <w:rPr>
          <w:rFonts w:ascii="Times New Roman" w:hAnsi="Times New Roman" w:cs="Times New Roman"/>
        </w:rPr>
        <w:t xml:space="preserve">the </w:t>
      </w:r>
      <w:r w:rsidR="002F2951" w:rsidRPr="002F2951">
        <w:rPr>
          <w:rFonts w:ascii="Times New Roman" w:hAnsi="Times New Roman" w:cs="Times New Roman"/>
        </w:rPr>
        <w:t>Annual Meeting of the American Political Science Association</w:t>
      </w:r>
      <w:r w:rsidR="002F2951">
        <w:rPr>
          <w:rFonts w:ascii="Times New Roman" w:hAnsi="Times New Roman" w:cs="Times New Roman"/>
        </w:rPr>
        <w:t xml:space="preserve">, Philadelphia, PA, </w:t>
      </w:r>
      <w:r w:rsidR="00CB2F55">
        <w:rPr>
          <w:rFonts w:ascii="Times New Roman" w:hAnsi="Times New Roman" w:cs="Times New Roman"/>
        </w:rPr>
        <w:t>September 5-8.</w:t>
      </w:r>
    </w:p>
    <w:p w14:paraId="3416B721" w14:textId="77777777" w:rsidR="002F2951" w:rsidRDefault="002F2951" w:rsidP="00D80DCD">
      <w:pPr>
        <w:pStyle w:val="NoSpacing"/>
        <w:ind w:left="540"/>
        <w:rPr>
          <w:rFonts w:ascii="Times New Roman" w:hAnsi="Times New Roman" w:cs="Times New Roman"/>
        </w:rPr>
      </w:pPr>
    </w:p>
    <w:p w14:paraId="3F2BEBCF" w14:textId="79685F23" w:rsidR="006667F7" w:rsidRDefault="006667F7" w:rsidP="00D80DCD">
      <w:pPr>
        <w:pStyle w:val="NoSpacing"/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William Bendix and Jon MacKay. </w:t>
      </w:r>
      <w:r w:rsidR="009C706E">
        <w:rPr>
          <w:rFonts w:ascii="Times New Roman" w:hAnsi="Times New Roman" w:cs="Times New Roman"/>
        </w:rPr>
        <w:t xml:space="preserve">2023. </w:t>
      </w:r>
      <w:r>
        <w:rPr>
          <w:rFonts w:ascii="Times New Roman" w:hAnsi="Times New Roman" w:cs="Times New Roman"/>
        </w:rPr>
        <w:t>“</w:t>
      </w:r>
      <w:r w:rsidR="00A568C3" w:rsidRPr="00A568C3">
        <w:rPr>
          <w:rFonts w:ascii="Times New Roman" w:hAnsi="Times New Roman" w:cs="Times New Roman"/>
        </w:rPr>
        <w:t>The Limits of Weaponized Interdependence: The Case of Huawei and the Five Eyes</w:t>
      </w:r>
      <w:r w:rsidR="00A568C3">
        <w:rPr>
          <w:rFonts w:ascii="Times New Roman" w:hAnsi="Times New Roman" w:cs="Times New Roman"/>
        </w:rPr>
        <w:t xml:space="preserve">.” </w:t>
      </w:r>
      <w:r w:rsidRPr="006667F7">
        <w:rPr>
          <w:rFonts w:ascii="Times New Roman" w:hAnsi="Times New Roman" w:cs="Times New Roman"/>
        </w:rPr>
        <w:t xml:space="preserve">Paper </w:t>
      </w:r>
      <w:r w:rsidR="002F2951">
        <w:rPr>
          <w:rFonts w:ascii="Times New Roman" w:hAnsi="Times New Roman" w:cs="Times New Roman"/>
        </w:rPr>
        <w:t>presented</w:t>
      </w:r>
      <w:r w:rsidRPr="006667F7">
        <w:rPr>
          <w:rFonts w:ascii="Times New Roman" w:hAnsi="Times New Roman" w:cs="Times New Roman"/>
        </w:rPr>
        <w:t xml:space="preserve"> </w:t>
      </w:r>
      <w:r w:rsidR="002F2951">
        <w:rPr>
          <w:rFonts w:ascii="Times New Roman" w:hAnsi="Times New Roman" w:cs="Times New Roman"/>
        </w:rPr>
        <w:t>at</w:t>
      </w:r>
      <w:r w:rsidRPr="006667F7">
        <w:rPr>
          <w:rFonts w:ascii="Times New Roman" w:hAnsi="Times New Roman" w:cs="Times New Roman"/>
        </w:rPr>
        <w:t xml:space="preserve"> the Annual Meeting of the American Political Science Association, Los Angeles, CA,</w:t>
      </w:r>
      <w:r w:rsidR="00806688">
        <w:rPr>
          <w:rFonts w:ascii="Times New Roman" w:hAnsi="Times New Roman" w:cs="Times New Roman"/>
        </w:rPr>
        <w:t xml:space="preserve"> </w:t>
      </w:r>
      <w:r w:rsidR="00806688" w:rsidRPr="00806688">
        <w:rPr>
          <w:rFonts w:ascii="Times New Roman" w:hAnsi="Times New Roman" w:cs="Times New Roman"/>
        </w:rPr>
        <w:t>August 31</w:t>
      </w:r>
      <w:r w:rsidR="00806688">
        <w:rPr>
          <w:rFonts w:ascii="Times New Roman" w:hAnsi="Times New Roman" w:cs="Times New Roman"/>
        </w:rPr>
        <w:t>-</w:t>
      </w:r>
      <w:r w:rsidR="00806688" w:rsidRPr="00806688">
        <w:rPr>
          <w:rFonts w:ascii="Times New Roman" w:hAnsi="Times New Roman" w:cs="Times New Roman"/>
        </w:rPr>
        <w:t>September 3</w:t>
      </w:r>
      <w:r w:rsidR="00806688">
        <w:rPr>
          <w:rFonts w:ascii="Times New Roman" w:hAnsi="Times New Roman" w:cs="Times New Roman"/>
        </w:rPr>
        <w:t>.</w:t>
      </w:r>
    </w:p>
    <w:p w14:paraId="56E7E4C1" w14:textId="77777777" w:rsidR="006667F7" w:rsidRDefault="006667F7" w:rsidP="00D80DCD">
      <w:pPr>
        <w:pStyle w:val="NoSpacing"/>
        <w:ind w:left="540"/>
        <w:rPr>
          <w:rFonts w:ascii="Times New Roman" w:hAnsi="Times New Roman" w:cs="Times New Roman"/>
        </w:rPr>
      </w:pPr>
    </w:p>
    <w:p w14:paraId="1525BA19" w14:textId="638359CD" w:rsidR="00792447" w:rsidRDefault="00792447" w:rsidP="00D80DCD">
      <w:pPr>
        <w:pStyle w:val="NoSpacing"/>
        <w:ind w:left="540"/>
        <w:rPr>
          <w:rFonts w:ascii="Times New Roman" w:hAnsi="Times New Roman" w:cs="Times New Roman"/>
          <w:bCs/>
          <w:spacing w:val="-2"/>
        </w:rPr>
      </w:pPr>
      <w:r w:rsidRPr="00792447">
        <w:rPr>
          <w:rFonts w:ascii="Times New Roman" w:hAnsi="Times New Roman" w:cs="Times New Roman"/>
          <w:bCs/>
          <w:spacing w:val="-2"/>
        </w:rPr>
        <w:t xml:space="preserve">William Bendix. </w:t>
      </w:r>
      <w:r w:rsidR="004F78F4">
        <w:rPr>
          <w:rFonts w:ascii="Times New Roman" w:hAnsi="Times New Roman" w:cs="Times New Roman"/>
          <w:bCs/>
          <w:spacing w:val="-2"/>
        </w:rPr>
        <w:t xml:space="preserve">2022. </w:t>
      </w:r>
      <w:r w:rsidRPr="00792447">
        <w:rPr>
          <w:rFonts w:ascii="Times New Roman" w:hAnsi="Times New Roman" w:cs="Times New Roman"/>
          <w:bCs/>
          <w:spacing w:val="-2"/>
        </w:rPr>
        <w:t>“The Logic and Paradox of Cyber Conflict among States.</w:t>
      </w:r>
      <w:r>
        <w:rPr>
          <w:rFonts w:ascii="Times New Roman" w:hAnsi="Times New Roman" w:cs="Times New Roman"/>
          <w:bCs/>
          <w:spacing w:val="-2"/>
        </w:rPr>
        <w:t>”</w:t>
      </w:r>
      <w:r w:rsidRPr="00792447">
        <w:rPr>
          <w:rFonts w:ascii="Times New Roman" w:hAnsi="Times New Roman" w:cs="Times New Roman"/>
          <w:bCs/>
          <w:spacing w:val="-2"/>
        </w:rPr>
        <w:t xml:space="preserve"> </w:t>
      </w:r>
      <w:r>
        <w:rPr>
          <w:rFonts w:ascii="Times New Roman" w:hAnsi="Times New Roman" w:cs="Times New Roman"/>
          <w:bCs/>
          <w:spacing w:val="-2"/>
        </w:rPr>
        <w:t xml:space="preserve">Paper </w:t>
      </w:r>
      <w:r w:rsidR="004A0723">
        <w:rPr>
          <w:rFonts w:ascii="Times New Roman" w:hAnsi="Times New Roman" w:cs="Times New Roman"/>
          <w:bCs/>
          <w:spacing w:val="-2"/>
        </w:rPr>
        <w:t>presented at</w:t>
      </w:r>
      <w:r>
        <w:rPr>
          <w:rFonts w:ascii="Times New Roman" w:hAnsi="Times New Roman" w:cs="Times New Roman"/>
          <w:bCs/>
          <w:spacing w:val="-2"/>
        </w:rPr>
        <w:t xml:space="preserve"> the </w:t>
      </w:r>
      <w:r w:rsidR="00063083">
        <w:rPr>
          <w:rFonts w:ascii="Times New Roman" w:hAnsi="Times New Roman" w:cs="Times New Roman"/>
          <w:bCs/>
          <w:spacing w:val="-2"/>
        </w:rPr>
        <w:t xml:space="preserve">Annual Meeting of the American Political Science Association, </w:t>
      </w:r>
      <w:r w:rsidR="00D15427">
        <w:rPr>
          <w:rFonts w:ascii="Times New Roman" w:hAnsi="Times New Roman" w:cs="Times New Roman"/>
          <w:bCs/>
          <w:spacing w:val="-2"/>
        </w:rPr>
        <w:t xml:space="preserve">Montreal, QC, </w:t>
      </w:r>
      <w:r w:rsidR="00DA1D6E" w:rsidRPr="00DA1D6E">
        <w:rPr>
          <w:rFonts w:ascii="Times New Roman" w:hAnsi="Times New Roman" w:cs="Times New Roman"/>
          <w:bCs/>
          <w:spacing w:val="-2"/>
        </w:rPr>
        <w:t>September 15-18</w:t>
      </w:r>
      <w:r w:rsidR="00DA1D6E">
        <w:rPr>
          <w:rFonts w:ascii="Times New Roman" w:hAnsi="Times New Roman" w:cs="Times New Roman"/>
          <w:bCs/>
          <w:spacing w:val="-2"/>
        </w:rPr>
        <w:t>.</w:t>
      </w:r>
    </w:p>
    <w:p w14:paraId="1DEFD3FF" w14:textId="77777777" w:rsidR="00792447" w:rsidRDefault="00792447" w:rsidP="00D80DCD">
      <w:pPr>
        <w:pStyle w:val="NoSpacing"/>
        <w:ind w:left="540"/>
        <w:rPr>
          <w:rFonts w:ascii="Times New Roman" w:hAnsi="Times New Roman" w:cs="Times New Roman"/>
          <w:bCs/>
          <w:spacing w:val="-2"/>
        </w:rPr>
      </w:pPr>
    </w:p>
    <w:p w14:paraId="24426A1B" w14:textId="6F5A5FAC" w:rsidR="002011CC" w:rsidRPr="00F713B5" w:rsidRDefault="002011CC" w:rsidP="00D80DCD">
      <w:pPr>
        <w:pStyle w:val="NoSpacing"/>
        <w:ind w:left="540"/>
        <w:rPr>
          <w:rFonts w:ascii="Times New Roman" w:hAnsi="Times New Roman" w:cs="Times New Roman"/>
          <w:bCs/>
          <w:spacing w:val="-2"/>
        </w:rPr>
      </w:pPr>
      <w:r w:rsidRPr="00F713B5">
        <w:rPr>
          <w:rFonts w:ascii="Times New Roman" w:hAnsi="Times New Roman" w:cs="Times New Roman"/>
          <w:bCs/>
          <w:spacing w:val="-2"/>
        </w:rPr>
        <w:t xml:space="preserve">William Bendix and Gyung-Ho Jeong. 2022. “American Hegemony versus Partisan Instability: The Legislative Influence of Hawks and Doves in the US Congress.” Paper presented at the Annual Meeting of the Midwest Political Science Association, Chicago, IL, </w:t>
      </w:r>
      <w:r w:rsidR="00063083">
        <w:rPr>
          <w:rFonts w:ascii="Times New Roman" w:hAnsi="Times New Roman" w:cs="Times New Roman"/>
          <w:bCs/>
          <w:spacing w:val="-2"/>
        </w:rPr>
        <w:t xml:space="preserve">April </w:t>
      </w:r>
      <w:r w:rsidRPr="00F713B5">
        <w:rPr>
          <w:rFonts w:ascii="Times New Roman" w:hAnsi="Times New Roman" w:cs="Times New Roman"/>
          <w:bCs/>
          <w:spacing w:val="-2"/>
        </w:rPr>
        <w:t>7</w:t>
      </w:r>
      <w:r w:rsidR="004223CF" w:rsidRPr="00F713B5">
        <w:rPr>
          <w:rFonts w:ascii="Times New Roman" w:hAnsi="Times New Roman" w:cs="Times New Roman"/>
          <w:bCs/>
          <w:spacing w:val="-2"/>
        </w:rPr>
        <w:t>-10.</w:t>
      </w:r>
    </w:p>
    <w:p w14:paraId="077A5150" w14:textId="77777777" w:rsidR="002011CC" w:rsidRPr="00F713B5" w:rsidRDefault="002011CC" w:rsidP="00D80DCD">
      <w:pPr>
        <w:pStyle w:val="NoSpacing"/>
        <w:ind w:left="540"/>
        <w:rPr>
          <w:rFonts w:ascii="Times New Roman" w:hAnsi="Times New Roman" w:cs="Times New Roman"/>
          <w:bCs/>
          <w:spacing w:val="-2"/>
        </w:rPr>
      </w:pPr>
    </w:p>
    <w:p w14:paraId="797756AC" w14:textId="45B1EBEB" w:rsidR="00D80DCD" w:rsidRDefault="00E61A17" w:rsidP="00237DC6">
      <w:pPr>
        <w:pStyle w:val="NoSpacing"/>
        <w:ind w:left="540"/>
        <w:rPr>
          <w:rFonts w:ascii="Times New Roman" w:hAnsi="Times New Roman" w:cs="Times New Roman"/>
        </w:rPr>
      </w:pPr>
      <w:r w:rsidRPr="00F713B5">
        <w:rPr>
          <w:rFonts w:ascii="Times New Roman" w:hAnsi="Times New Roman" w:cs="Times New Roman"/>
          <w:bCs/>
          <w:spacing w:val="-2"/>
        </w:rPr>
        <w:t>William</w:t>
      </w:r>
      <w:r w:rsidR="00F713B5" w:rsidRPr="00F713B5">
        <w:rPr>
          <w:rFonts w:ascii="Times New Roman" w:hAnsi="Times New Roman" w:cs="Times New Roman"/>
          <w:bCs/>
          <w:spacing w:val="-2"/>
        </w:rPr>
        <w:t xml:space="preserve"> Bendix </w:t>
      </w:r>
      <w:r w:rsidRPr="00F713B5">
        <w:rPr>
          <w:rFonts w:ascii="Times New Roman" w:hAnsi="Times New Roman" w:cs="Times New Roman"/>
          <w:bCs/>
          <w:spacing w:val="-2"/>
        </w:rPr>
        <w:t xml:space="preserve">and Jon MacKay. 2022. “Fox in the Henhouse: The Delegation of Regulatory and Privacy Enforcement in Big Tech.” </w:t>
      </w:r>
      <w:r w:rsidRPr="00F713B5">
        <w:rPr>
          <w:rFonts w:ascii="Times New Roman" w:hAnsi="Times New Roman" w:cs="Times New Roman"/>
          <w:bCs/>
          <w:i/>
          <w:iCs/>
          <w:spacing w:val="-2"/>
        </w:rPr>
        <w:t>Proceedings of the 55th Hawaii International Conference on System Sciences</w:t>
      </w:r>
      <w:r w:rsidRPr="00F713B5">
        <w:rPr>
          <w:rFonts w:ascii="Times New Roman" w:hAnsi="Times New Roman" w:cs="Times New Roman"/>
          <w:bCs/>
          <w:spacing w:val="-2"/>
        </w:rPr>
        <w:t xml:space="preserve">. DOI: 10.24251/HICSS.2022.320, </w:t>
      </w:r>
      <w:r w:rsidR="00C932A2" w:rsidRPr="00C932A2">
        <w:rPr>
          <w:rFonts w:ascii="Times New Roman" w:hAnsi="Times New Roman" w:cs="Times New Roman"/>
          <w:bCs/>
          <w:spacing w:val="-2"/>
        </w:rPr>
        <w:t xml:space="preserve">http://hdl.handle.net/10125/79653 </w:t>
      </w:r>
      <w:r w:rsidR="00E81E3B" w:rsidRPr="00F713B5">
        <w:rPr>
          <w:rFonts w:ascii="Times New Roman" w:hAnsi="Times New Roman" w:cs="Times New Roman"/>
        </w:rPr>
        <w:t>[peer</w:t>
      </w:r>
      <w:r w:rsidR="00072DAA" w:rsidRPr="00F713B5">
        <w:rPr>
          <w:rFonts w:ascii="Times New Roman" w:hAnsi="Times New Roman" w:cs="Times New Roman"/>
        </w:rPr>
        <w:t>-</w:t>
      </w:r>
      <w:r w:rsidR="00E81E3B" w:rsidRPr="00F713B5">
        <w:rPr>
          <w:rFonts w:ascii="Times New Roman" w:hAnsi="Times New Roman" w:cs="Times New Roman"/>
        </w:rPr>
        <w:t>rev</w:t>
      </w:r>
      <w:r w:rsidR="00D80DCD" w:rsidRPr="00F713B5">
        <w:rPr>
          <w:rFonts w:ascii="Times New Roman" w:hAnsi="Times New Roman" w:cs="Times New Roman"/>
        </w:rPr>
        <w:t>iewed conference publication].</w:t>
      </w:r>
    </w:p>
    <w:p w14:paraId="7B8EBE07" w14:textId="77777777" w:rsidR="00EC286C" w:rsidRDefault="00EC286C" w:rsidP="00253FB6">
      <w:pPr>
        <w:pStyle w:val="NoSpacing"/>
        <w:ind w:left="540"/>
        <w:rPr>
          <w:rFonts w:ascii="Times New Roman" w:hAnsi="Times New Roman" w:cs="Times New Roman"/>
        </w:rPr>
      </w:pPr>
    </w:p>
    <w:p w14:paraId="674AF0A8" w14:textId="40EA2AE4" w:rsidR="00253FB6" w:rsidRDefault="00253FB6" w:rsidP="00253FB6">
      <w:pPr>
        <w:pStyle w:val="NoSpacing"/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William Bendix and Jon MacKay. 2020.</w:t>
      </w:r>
      <w:r w:rsidRPr="00253FB6">
        <w:t xml:space="preserve"> </w:t>
      </w:r>
      <w:r>
        <w:rPr>
          <w:rFonts w:ascii="Times New Roman" w:hAnsi="Times New Roman" w:cs="Times New Roman"/>
        </w:rPr>
        <w:t>“F</w:t>
      </w:r>
      <w:r w:rsidRPr="00253FB6">
        <w:rPr>
          <w:rFonts w:ascii="Times New Roman" w:hAnsi="Times New Roman" w:cs="Times New Roman"/>
        </w:rPr>
        <w:t>ox in the Henhouse:</w:t>
      </w:r>
      <w:r>
        <w:rPr>
          <w:rFonts w:ascii="Times New Roman" w:hAnsi="Times New Roman" w:cs="Times New Roman"/>
        </w:rPr>
        <w:t xml:space="preserve"> </w:t>
      </w:r>
      <w:r w:rsidRPr="00253FB6">
        <w:rPr>
          <w:rFonts w:ascii="Times New Roman" w:hAnsi="Times New Roman" w:cs="Times New Roman"/>
        </w:rPr>
        <w:t>The Delegation of Regulatory and Privacy Enforcement to Big Tech</w:t>
      </w:r>
      <w:r>
        <w:rPr>
          <w:rFonts w:ascii="Times New Roman" w:hAnsi="Times New Roman" w:cs="Times New Roman"/>
        </w:rPr>
        <w:t xml:space="preserve">.” Paper </w:t>
      </w:r>
      <w:r w:rsidR="00874324">
        <w:rPr>
          <w:rFonts w:ascii="Times New Roman" w:hAnsi="Times New Roman" w:cs="Times New Roman"/>
        </w:rPr>
        <w:t>presented at</w:t>
      </w:r>
      <w:r>
        <w:rPr>
          <w:rFonts w:ascii="Times New Roman" w:hAnsi="Times New Roman" w:cs="Times New Roman"/>
        </w:rPr>
        <w:t xml:space="preserve"> the</w:t>
      </w:r>
      <w:r w:rsidRPr="00253F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annual </w:t>
      </w:r>
      <w:r w:rsidRPr="00253FB6">
        <w:rPr>
          <w:rFonts w:ascii="Times New Roman" w:hAnsi="Times New Roman" w:cs="Times New Roman"/>
        </w:rPr>
        <w:t xml:space="preserve">Joel R. Reidenberg Northeast Privacy Scholars Workshop, Northeastern University School of Law, </w:t>
      </w:r>
      <w:r w:rsidR="009C56C8">
        <w:rPr>
          <w:rFonts w:ascii="Times New Roman" w:hAnsi="Times New Roman" w:cs="Times New Roman"/>
        </w:rPr>
        <w:t xml:space="preserve">Boston, MA, </w:t>
      </w:r>
      <w:r w:rsidRPr="00253FB6">
        <w:rPr>
          <w:rFonts w:ascii="Times New Roman" w:hAnsi="Times New Roman" w:cs="Times New Roman"/>
        </w:rPr>
        <w:t>November 13.</w:t>
      </w:r>
    </w:p>
    <w:p w14:paraId="16A36D80" w14:textId="16AC7D3A" w:rsidR="00253FB6" w:rsidRDefault="00253FB6" w:rsidP="00253FB6">
      <w:pPr>
        <w:pStyle w:val="NoSpacing"/>
        <w:ind w:left="540"/>
        <w:rPr>
          <w:rFonts w:ascii="Times New Roman" w:hAnsi="Times New Roman" w:cs="Times New Roman"/>
        </w:rPr>
      </w:pPr>
    </w:p>
    <w:p w14:paraId="724CD69C" w14:textId="4486778B" w:rsidR="00253FB6" w:rsidRDefault="00253FB6" w:rsidP="00253FB6">
      <w:pPr>
        <w:pStyle w:val="NoSpacing"/>
        <w:ind w:left="540"/>
        <w:rPr>
          <w:rFonts w:ascii="Times New Roman" w:hAnsi="Times New Roman" w:cs="Times New Roman"/>
        </w:rPr>
      </w:pPr>
      <w:bookmarkStart w:id="8" w:name="_Hlk54077448"/>
      <w:r w:rsidRPr="00253FB6">
        <w:rPr>
          <w:rFonts w:ascii="Times New Roman" w:hAnsi="Times New Roman" w:cs="Times New Roman"/>
        </w:rPr>
        <w:lastRenderedPageBreak/>
        <w:t>William Bendix</w:t>
      </w:r>
      <w:r>
        <w:rPr>
          <w:rFonts w:ascii="Times New Roman" w:hAnsi="Times New Roman" w:cs="Times New Roman"/>
        </w:rPr>
        <w:t xml:space="preserve"> and Gyung-Ho Jeong. 2020. “</w:t>
      </w:r>
      <w:r w:rsidRPr="00253FB6">
        <w:rPr>
          <w:rFonts w:ascii="Times New Roman" w:hAnsi="Times New Roman" w:cs="Times New Roman"/>
        </w:rPr>
        <w:t>Beyond Party: Ideological Convictions and Foreign Policy Conflicts in the US Congress</w:t>
      </w:r>
      <w:r>
        <w:rPr>
          <w:rFonts w:ascii="Times New Roman" w:hAnsi="Times New Roman" w:cs="Times New Roman"/>
        </w:rPr>
        <w:t xml:space="preserve">.” </w:t>
      </w:r>
      <w:bookmarkEnd w:id="8"/>
      <w:r>
        <w:rPr>
          <w:rFonts w:ascii="Times New Roman" w:hAnsi="Times New Roman" w:cs="Times New Roman"/>
        </w:rPr>
        <w:t xml:space="preserve">Paper </w:t>
      </w:r>
      <w:r w:rsidR="00874324">
        <w:rPr>
          <w:rFonts w:ascii="Times New Roman" w:hAnsi="Times New Roman" w:cs="Times New Roman"/>
        </w:rPr>
        <w:t>presented at</w:t>
      </w:r>
      <w:r>
        <w:rPr>
          <w:rFonts w:ascii="Times New Roman" w:hAnsi="Times New Roman" w:cs="Times New Roman"/>
        </w:rPr>
        <w:t xml:space="preserve"> the Workshop on </w:t>
      </w:r>
      <w:r w:rsidRPr="00253FB6">
        <w:rPr>
          <w:rFonts w:ascii="Times New Roman" w:hAnsi="Times New Roman" w:cs="Times New Roman"/>
        </w:rPr>
        <w:t xml:space="preserve">Domestic Polarization and U.S. Foreign Policy: Ideas, </w:t>
      </w:r>
      <w:r>
        <w:rPr>
          <w:rFonts w:ascii="Times New Roman" w:hAnsi="Times New Roman" w:cs="Times New Roman"/>
        </w:rPr>
        <w:t>I</w:t>
      </w:r>
      <w:r w:rsidRPr="00253FB6">
        <w:rPr>
          <w:rFonts w:ascii="Times New Roman" w:hAnsi="Times New Roman" w:cs="Times New Roman"/>
        </w:rPr>
        <w:t xml:space="preserve">nstitutions, and </w:t>
      </w:r>
      <w:r>
        <w:rPr>
          <w:rFonts w:ascii="Times New Roman" w:hAnsi="Times New Roman" w:cs="Times New Roman"/>
        </w:rPr>
        <w:t>P</w:t>
      </w:r>
      <w:r w:rsidRPr="00253FB6">
        <w:rPr>
          <w:rFonts w:ascii="Times New Roman" w:hAnsi="Times New Roman" w:cs="Times New Roman"/>
        </w:rPr>
        <w:t xml:space="preserve">olicy </w:t>
      </w:r>
      <w:r>
        <w:rPr>
          <w:rFonts w:ascii="Times New Roman" w:hAnsi="Times New Roman" w:cs="Times New Roman"/>
        </w:rPr>
        <w:t>I</w:t>
      </w:r>
      <w:r w:rsidRPr="00253FB6">
        <w:rPr>
          <w:rFonts w:ascii="Times New Roman" w:hAnsi="Times New Roman" w:cs="Times New Roman"/>
        </w:rPr>
        <w:t>mplications</w:t>
      </w:r>
      <w:r>
        <w:rPr>
          <w:rFonts w:ascii="Times New Roman" w:hAnsi="Times New Roman" w:cs="Times New Roman"/>
        </w:rPr>
        <w:t>,</w:t>
      </w:r>
      <w:r w:rsidRPr="00253FB6">
        <w:t xml:space="preserve"> </w:t>
      </w:r>
      <w:r w:rsidRPr="00253FB6">
        <w:rPr>
          <w:rFonts w:ascii="Times New Roman" w:hAnsi="Times New Roman" w:cs="Times New Roman"/>
        </w:rPr>
        <w:t>Heidelberg University</w:t>
      </w:r>
      <w:r>
        <w:rPr>
          <w:rFonts w:ascii="Times New Roman" w:hAnsi="Times New Roman" w:cs="Times New Roman"/>
        </w:rPr>
        <w:t xml:space="preserve">, </w:t>
      </w:r>
      <w:r w:rsidR="00874324">
        <w:rPr>
          <w:rFonts w:ascii="Times New Roman" w:hAnsi="Times New Roman" w:cs="Times New Roman"/>
        </w:rPr>
        <w:t xml:space="preserve">Germany, </w:t>
      </w:r>
      <w:r>
        <w:rPr>
          <w:rFonts w:ascii="Times New Roman" w:hAnsi="Times New Roman" w:cs="Times New Roman"/>
        </w:rPr>
        <w:t>November 12-13.</w:t>
      </w:r>
    </w:p>
    <w:p w14:paraId="1B92478C" w14:textId="77777777" w:rsidR="00253FB6" w:rsidRDefault="00253FB6" w:rsidP="00C67EE3">
      <w:pPr>
        <w:pStyle w:val="NoSpacing"/>
        <w:ind w:left="540"/>
        <w:rPr>
          <w:rFonts w:ascii="Times New Roman" w:hAnsi="Times New Roman" w:cs="Times New Roman"/>
        </w:rPr>
      </w:pPr>
    </w:p>
    <w:p w14:paraId="6FB51B3E" w14:textId="40FF41F6" w:rsidR="00C67EE3" w:rsidRPr="00AB78C7" w:rsidRDefault="00C67EE3" w:rsidP="00C67EE3">
      <w:pPr>
        <w:pStyle w:val="NoSpacing"/>
        <w:ind w:left="540"/>
        <w:rPr>
          <w:rFonts w:ascii="Times New Roman" w:hAnsi="Times New Roman" w:cs="Times New Roman"/>
        </w:rPr>
      </w:pPr>
      <w:r w:rsidRPr="00AB78C7">
        <w:rPr>
          <w:rFonts w:ascii="Times New Roman" w:hAnsi="Times New Roman" w:cs="Times New Roman"/>
        </w:rPr>
        <w:t>William Bendix and Gyung-Ho Jeong. 2019. “Gender and Foreign Policy: Are Female Members of Congress More Dovish Than Their Male Colleagues?” Paper presented at the Annual Meeting of the Midwest Political Science Association, Chicago, IL, April 4-7.</w:t>
      </w:r>
    </w:p>
    <w:p w14:paraId="11E2FAB5" w14:textId="77777777" w:rsidR="00C67EE3" w:rsidRPr="00AB78C7" w:rsidRDefault="00C67EE3" w:rsidP="00ED7DC0">
      <w:pPr>
        <w:pStyle w:val="NoSpacing"/>
        <w:ind w:left="540"/>
        <w:rPr>
          <w:rFonts w:ascii="Times New Roman" w:hAnsi="Times New Roman" w:cs="Times New Roman"/>
        </w:rPr>
      </w:pPr>
    </w:p>
    <w:p w14:paraId="4BB8BBDC" w14:textId="77777777" w:rsidR="00ED7DC0" w:rsidRPr="00AB78C7" w:rsidRDefault="00ED7DC0" w:rsidP="00ED7DC0">
      <w:pPr>
        <w:pStyle w:val="NoSpacing"/>
        <w:ind w:left="540"/>
        <w:rPr>
          <w:rFonts w:ascii="Times New Roman" w:hAnsi="Times New Roman" w:cs="Times New Roman"/>
        </w:rPr>
      </w:pPr>
      <w:r w:rsidRPr="00AB78C7">
        <w:rPr>
          <w:rFonts w:ascii="Times New Roman" w:hAnsi="Times New Roman" w:cs="Times New Roman"/>
        </w:rPr>
        <w:t>Paul J. Quirk, William Bendix, and Byron Haworth. 2018. “Balancing Act: Public Opinion and Antiterrorism Surveillance Policy.” Paper presented at the Annual Meeting of the American Political Science Association, Boston, MA, August 30-September 2.</w:t>
      </w:r>
    </w:p>
    <w:p w14:paraId="2DA4A803" w14:textId="77777777" w:rsidR="009F7465" w:rsidRPr="00AB78C7" w:rsidRDefault="009F7465" w:rsidP="00C932A2">
      <w:pPr>
        <w:pStyle w:val="NoSpacing"/>
        <w:rPr>
          <w:rFonts w:ascii="Times New Roman" w:hAnsi="Times New Roman" w:cs="Times New Roman"/>
        </w:rPr>
      </w:pPr>
    </w:p>
    <w:p w14:paraId="5D027F65" w14:textId="36E306F1" w:rsidR="009F7465" w:rsidRPr="00C12B4D" w:rsidRDefault="009F7465" w:rsidP="009F746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TEACHING EXPERIENCE</w:t>
      </w:r>
    </w:p>
    <w:p w14:paraId="79705940" w14:textId="77777777" w:rsidR="00430EEB" w:rsidRPr="00AB78C7" w:rsidRDefault="00430EEB" w:rsidP="009F7465">
      <w:pPr>
        <w:pStyle w:val="NoSpacing"/>
        <w:rPr>
          <w:rFonts w:ascii="Times New Roman" w:hAnsi="Times New Roman" w:cs="Times New Roman"/>
        </w:rPr>
      </w:pPr>
    </w:p>
    <w:p w14:paraId="3F380A5E" w14:textId="1C5CB97D" w:rsidR="009F7465" w:rsidRDefault="00430EEB" w:rsidP="009F7465">
      <w:pPr>
        <w:pStyle w:val="NoSpacing"/>
        <w:ind w:left="5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Dakota State University</w:t>
      </w:r>
    </w:p>
    <w:p w14:paraId="7DD33974" w14:textId="5C539D01" w:rsidR="00430EEB" w:rsidRDefault="00430EEB" w:rsidP="009F7465">
      <w:pPr>
        <w:pStyle w:val="NoSpacing"/>
        <w:ind w:left="540"/>
        <w:rPr>
          <w:rFonts w:ascii="Times New Roman" w:hAnsi="Times New Roman" w:cs="Times New Roman"/>
          <w:b/>
        </w:rPr>
      </w:pPr>
    </w:p>
    <w:p w14:paraId="0EBB2946" w14:textId="5187E708" w:rsidR="00430EEB" w:rsidRPr="00430EEB" w:rsidRDefault="00430EEB" w:rsidP="00430EE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430EEB">
        <w:rPr>
          <w:rFonts w:ascii="Times New Roman" w:hAnsi="Times New Roman" w:cs="Times New Roman"/>
          <w:bCs/>
        </w:rPr>
        <w:t>CLI 101: Cyber Leadership and Intelligence</w:t>
      </w:r>
      <w:r w:rsidR="004F0E6E">
        <w:rPr>
          <w:rFonts w:ascii="Times New Roman" w:hAnsi="Times New Roman" w:cs="Times New Roman"/>
          <w:bCs/>
        </w:rPr>
        <w:t xml:space="preserve">, </w:t>
      </w:r>
      <w:r w:rsidR="00EC286C">
        <w:rPr>
          <w:rFonts w:ascii="Times New Roman" w:hAnsi="Times New Roman" w:cs="Times New Roman"/>
          <w:bCs/>
        </w:rPr>
        <w:t>2021</w:t>
      </w:r>
      <w:r w:rsidR="00F713B5">
        <w:rPr>
          <w:rFonts w:ascii="Times New Roman" w:hAnsi="Times New Roman" w:cs="Times New Roman"/>
          <w:bCs/>
        </w:rPr>
        <w:t>-</w:t>
      </w:r>
      <w:r w:rsidR="004A02FB">
        <w:rPr>
          <w:rFonts w:ascii="Times New Roman" w:hAnsi="Times New Roman" w:cs="Times New Roman"/>
          <w:bCs/>
        </w:rPr>
        <w:t>20</w:t>
      </w:r>
      <w:r w:rsidR="00F713B5">
        <w:rPr>
          <w:rFonts w:ascii="Times New Roman" w:hAnsi="Times New Roman" w:cs="Times New Roman"/>
          <w:bCs/>
        </w:rPr>
        <w:t>2</w:t>
      </w:r>
      <w:r w:rsidR="000C418D">
        <w:rPr>
          <w:rFonts w:ascii="Times New Roman" w:hAnsi="Times New Roman" w:cs="Times New Roman"/>
          <w:bCs/>
        </w:rPr>
        <w:t>5</w:t>
      </w:r>
    </w:p>
    <w:p w14:paraId="468DA09D" w14:textId="382B61F9" w:rsidR="00430EEB" w:rsidRDefault="00430EEB" w:rsidP="00430EE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430EEB">
        <w:rPr>
          <w:rFonts w:ascii="Times New Roman" w:hAnsi="Times New Roman" w:cs="Times New Roman"/>
          <w:bCs/>
        </w:rPr>
        <w:t>POLS 350: International Relations</w:t>
      </w:r>
      <w:r w:rsidR="004F0E6E">
        <w:rPr>
          <w:rFonts w:ascii="Times New Roman" w:hAnsi="Times New Roman" w:cs="Times New Roman"/>
          <w:bCs/>
        </w:rPr>
        <w:t xml:space="preserve">, </w:t>
      </w:r>
      <w:r w:rsidR="00EC286C">
        <w:rPr>
          <w:rFonts w:ascii="Times New Roman" w:hAnsi="Times New Roman" w:cs="Times New Roman"/>
          <w:bCs/>
        </w:rPr>
        <w:t>2021</w:t>
      </w:r>
      <w:r w:rsidR="00F713B5">
        <w:rPr>
          <w:rFonts w:ascii="Times New Roman" w:hAnsi="Times New Roman" w:cs="Times New Roman"/>
          <w:bCs/>
        </w:rPr>
        <w:t>-</w:t>
      </w:r>
      <w:r w:rsidR="004A02FB">
        <w:rPr>
          <w:rFonts w:ascii="Times New Roman" w:hAnsi="Times New Roman" w:cs="Times New Roman"/>
          <w:bCs/>
        </w:rPr>
        <w:t>20</w:t>
      </w:r>
      <w:r w:rsidR="00F713B5">
        <w:rPr>
          <w:rFonts w:ascii="Times New Roman" w:hAnsi="Times New Roman" w:cs="Times New Roman"/>
          <w:bCs/>
        </w:rPr>
        <w:t>2</w:t>
      </w:r>
      <w:r w:rsidR="000C418D">
        <w:rPr>
          <w:rFonts w:ascii="Times New Roman" w:hAnsi="Times New Roman" w:cs="Times New Roman"/>
          <w:bCs/>
        </w:rPr>
        <w:t>5</w:t>
      </w:r>
    </w:p>
    <w:p w14:paraId="0449166C" w14:textId="771ADBAA" w:rsidR="003A7F6B" w:rsidRDefault="003A7F6B" w:rsidP="00430EE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CLI 410: National Security Law</w:t>
      </w:r>
      <w:r w:rsidR="00B437D6">
        <w:rPr>
          <w:rFonts w:ascii="Times New Roman" w:hAnsi="Times New Roman" w:cs="Times New Roman"/>
          <w:bCs/>
        </w:rPr>
        <w:t>, 2022-</w:t>
      </w:r>
      <w:r w:rsidR="004A02FB">
        <w:rPr>
          <w:rFonts w:ascii="Times New Roman" w:hAnsi="Times New Roman" w:cs="Times New Roman"/>
          <w:bCs/>
        </w:rPr>
        <w:t>20</w:t>
      </w:r>
      <w:r w:rsidR="00B437D6">
        <w:rPr>
          <w:rFonts w:ascii="Times New Roman" w:hAnsi="Times New Roman" w:cs="Times New Roman"/>
          <w:bCs/>
        </w:rPr>
        <w:t>24</w:t>
      </w:r>
    </w:p>
    <w:p w14:paraId="2E264A0C" w14:textId="6B4292F9" w:rsidR="00651B36" w:rsidRDefault="00651B36" w:rsidP="00430EE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CLI 420: Cyber Leadership and Intelligence</w:t>
      </w:r>
      <w:r w:rsidR="004F0E6E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2022</w:t>
      </w:r>
      <w:r w:rsidR="00822862">
        <w:rPr>
          <w:rFonts w:ascii="Times New Roman" w:hAnsi="Times New Roman" w:cs="Times New Roman"/>
          <w:bCs/>
        </w:rPr>
        <w:t>-</w:t>
      </w:r>
      <w:r w:rsidR="004A02FB">
        <w:rPr>
          <w:rFonts w:ascii="Times New Roman" w:hAnsi="Times New Roman" w:cs="Times New Roman"/>
          <w:bCs/>
        </w:rPr>
        <w:t>20</w:t>
      </w:r>
      <w:r w:rsidR="00822862">
        <w:rPr>
          <w:rFonts w:ascii="Times New Roman" w:hAnsi="Times New Roman" w:cs="Times New Roman"/>
          <w:bCs/>
        </w:rPr>
        <w:t>2</w:t>
      </w:r>
      <w:r w:rsidR="006037DA">
        <w:rPr>
          <w:rFonts w:ascii="Times New Roman" w:hAnsi="Times New Roman" w:cs="Times New Roman"/>
          <w:bCs/>
        </w:rPr>
        <w:t>5</w:t>
      </w:r>
    </w:p>
    <w:p w14:paraId="01C7322E" w14:textId="1F30DD0E" w:rsidR="00F51A3A" w:rsidRDefault="00F51A3A" w:rsidP="00430EE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CLI 430: Intelligence Failures, 2024</w:t>
      </w:r>
    </w:p>
    <w:p w14:paraId="56CB7298" w14:textId="3DD208EF" w:rsidR="00651B36" w:rsidRDefault="00651B36" w:rsidP="00430EE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POLS 440: Comparative Government</w:t>
      </w:r>
      <w:r w:rsidR="004F0E6E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2022</w:t>
      </w:r>
      <w:r w:rsidR="00822862">
        <w:rPr>
          <w:rFonts w:ascii="Times New Roman" w:hAnsi="Times New Roman" w:cs="Times New Roman"/>
          <w:bCs/>
        </w:rPr>
        <w:t>-</w:t>
      </w:r>
      <w:r w:rsidR="004A02FB">
        <w:rPr>
          <w:rFonts w:ascii="Times New Roman" w:hAnsi="Times New Roman" w:cs="Times New Roman"/>
          <w:bCs/>
        </w:rPr>
        <w:t>20</w:t>
      </w:r>
      <w:r w:rsidR="00822862">
        <w:rPr>
          <w:rFonts w:ascii="Times New Roman" w:hAnsi="Times New Roman" w:cs="Times New Roman"/>
          <w:bCs/>
        </w:rPr>
        <w:t>2</w:t>
      </w:r>
      <w:r w:rsidR="006037DA">
        <w:rPr>
          <w:rFonts w:ascii="Times New Roman" w:hAnsi="Times New Roman" w:cs="Times New Roman"/>
          <w:bCs/>
        </w:rPr>
        <w:t>5</w:t>
      </w:r>
    </w:p>
    <w:p w14:paraId="06191955" w14:textId="77777777" w:rsidR="00DD1165" w:rsidRDefault="00DD1165" w:rsidP="00CA348E">
      <w:pPr>
        <w:pStyle w:val="NoSpacing"/>
        <w:rPr>
          <w:rFonts w:ascii="Times New Roman" w:hAnsi="Times New Roman" w:cs="Times New Roman"/>
          <w:b/>
        </w:rPr>
      </w:pPr>
    </w:p>
    <w:p w14:paraId="67B18CAF" w14:textId="55BCEC59" w:rsidR="00430EEB" w:rsidRPr="00AB78C7" w:rsidRDefault="00430EEB" w:rsidP="009F7465">
      <w:pPr>
        <w:pStyle w:val="NoSpacing"/>
        <w:ind w:left="5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Keene State College</w:t>
      </w:r>
    </w:p>
    <w:p w14:paraId="63F285B3" w14:textId="77777777" w:rsidR="009F7465" w:rsidRPr="00AB78C7" w:rsidRDefault="009F7465" w:rsidP="009F7465">
      <w:pPr>
        <w:pStyle w:val="NoSpacing"/>
        <w:ind w:left="540"/>
        <w:rPr>
          <w:rFonts w:ascii="Times New Roman" w:hAnsi="Times New Roman" w:cs="Times New Roman"/>
          <w:b/>
        </w:rPr>
      </w:pPr>
    </w:p>
    <w:p w14:paraId="69FFFDCA" w14:textId="543A4A46" w:rsidR="00C67EE3" w:rsidRPr="00AB78C7" w:rsidRDefault="00DA4D4E" w:rsidP="009F7465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</w:t>
      </w:r>
      <w:r w:rsidR="00C67EE3" w:rsidRPr="00AB78C7">
        <w:rPr>
          <w:rFonts w:ascii="Times New Roman" w:hAnsi="Times New Roman" w:cs="Times New Roman"/>
        </w:rPr>
        <w:t>POSC 199: Presidential Politics</w:t>
      </w:r>
      <w:r w:rsidR="004F0E6E">
        <w:rPr>
          <w:rFonts w:ascii="Times New Roman" w:hAnsi="Times New Roman" w:cs="Times New Roman"/>
        </w:rPr>
        <w:t xml:space="preserve">, </w:t>
      </w:r>
      <w:r w:rsidR="00C67EE3" w:rsidRPr="00AB78C7">
        <w:rPr>
          <w:rFonts w:ascii="Times New Roman" w:hAnsi="Times New Roman" w:cs="Times New Roman"/>
        </w:rPr>
        <w:t>2019</w:t>
      </w:r>
    </w:p>
    <w:p w14:paraId="1CB81F74" w14:textId="4747D0C6" w:rsidR="009F7465" w:rsidRDefault="00C504EE" w:rsidP="009F7465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AB78C7">
        <w:rPr>
          <w:rFonts w:ascii="Times New Roman" w:hAnsi="Times New Roman" w:cs="Times New Roman"/>
        </w:rPr>
        <w:t>ISPOSC 210: US Politics</w:t>
      </w:r>
      <w:r w:rsidR="004F0E6E">
        <w:rPr>
          <w:rFonts w:ascii="Times New Roman" w:hAnsi="Times New Roman" w:cs="Times New Roman"/>
        </w:rPr>
        <w:t xml:space="preserve">, </w:t>
      </w:r>
      <w:r w:rsidRPr="00AB78C7">
        <w:rPr>
          <w:rFonts w:ascii="Times New Roman" w:hAnsi="Times New Roman" w:cs="Times New Roman"/>
        </w:rPr>
        <w:t>2012-</w:t>
      </w:r>
      <w:r w:rsidR="004A02FB">
        <w:rPr>
          <w:rFonts w:ascii="Times New Roman" w:hAnsi="Times New Roman" w:cs="Times New Roman"/>
        </w:rPr>
        <w:t>20</w:t>
      </w:r>
      <w:r w:rsidR="00207C61">
        <w:rPr>
          <w:rFonts w:ascii="Times New Roman" w:hAnsi="Times New Roman" w:cs="Times New Roman"/>
        </w:rPr>
        <w:t>2</w:t>
      </w:r>
      <w:r w:rsidR="00154F11">
        <w:rPr>
          <w:rFonts w:ascii="Times New Roman" w:hAnsi="Times New Roman" w:cs="Times New Roman"/>
        </w:rPr>
        <w:t>1</w:t>
      </w:r>
    </w:p>
    <w:p w14:paraId="5DA0778C" w14:textId="767628FE" w:rsidR="00E64655" w:rsidRPr="00AB78C7" w:rsidRDefault="00E64655" w:rsidP="009F7465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POSC 218: Lawmaking and Politics</w:t>
      </w:r>
      <w:r w:rsidR="004F0E6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2020</w:t>
      </w:r>
    </w:p>
    <w:p w14:paraId="5E9B5C49" w14:textId="237BE5F1" w:rsidR="009F7465" w:rsidRDefault="009F7465" w:rsidP="009F7465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AB78C7">
        <w:rPr>
          <w:rFonts w:ascii="Times New Roman" w:hAnsi="Times New Roman" w:cs="Times New Roman"/>
        </w:rPr>
        <w:t xml:space="preserve">ISPOSC 220: </w:t>
      </w:r>
      <w:r w:rsidR="00777E81">
        <w:rPr>
          <w:rFonts w:ascii="Times New Roman" w:hAnsi="Times New Roman" w:cs="Times New Roman"/>
        </w:rPr>
        <w:t>Global Politics</w:t>
      </w:r>
      <w:r w:rsidR="004F0E6E">
        <w:rPr>
          <w:rFonts w:ascii="Times New Roman" w:hAnsi="Times New Roman" w:cs="Times New Roman"/>
        </w:rPr>
        <w:t xml:space="preserve">, </w:t>
      </w:r>
      <w:r w:rsidRPr="00AB78C7">
        <w:rPr>
          <w:rFonts w:ascii="Times New Roman" w:hAnsi="Times New Roman" w:cs="Times New Roman"/>
        </w:rPr>
        <w:t>2013</w:t>
      </w:r>
      <w:r w:rsidR="004F0E6E">
        <w:rPr>
          <w:rFonts w:ascii="Times New Roman" w:hAnsi="Times New Roman" w:cs="Times New Roman"/>
        </w:rPr>
        <w:t>-</w:t>
      </w:r>
      <w:r w:rsidR="004A02FB">
        <w:rPr>
          <w:rFonts w:ascii="Times New Roman" w:hAnsi="Times New Roman" w:cs="Times New Roman"/>
        </w:rPr>
        <w:t>20</w:t>
      </w:r>
      <w:r w:rsidRPr="00AB78C7">
        <w:rPr>
          <w:rFonts w:ascii="Times New Roman" w:hAnsi="Times New Roman" w:cs="Times New Roman"/>
        </w:rPr>
        <w:t>1</w:t>
      </w:r>
      <w:r w:rsidR="007D4765">
        <w:rPr>
          <w:rFonts w:ascii="Times New Roman" w:hAnsi="Times New Roman" w:cs="Times New Roman"/>
        </w:rPr>
        <w:t>5</w:t>
      </w:r>
    </w:p>
    <w:p w14:paraId="6B52701D" w14:textId="265C4AD8" w:rsidR="00154F11" w:rsidRPr="00AB78C7" w:rsidRDefault="00154F11" w:rsidP="009F7465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POSC 250: Writing</w:t>
      </w:r>
      <w:r w:rsidR="00DA4D4E">
        <w:rPr>
          <w:rFonts w:ascii="Times New Roman" w:hAnsi="Times New Roman" w:cs="Times New Roman"/>
        </w:rPr>
        <w:t xml:space="preserve"> and Research</w:t>
      </w:r>
      <w:r w:rsidR="004F0E6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2021</w:t>
      </w:r>
    </w:p>
    <w:p w14:paraId="093050BD" w14:textId="76AEFD17" w:rsidR="009F7465" w:rsidRPr="00AB78C7" w:rsidRDefault="009F7465" w:rsidP="009F7465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AB78C7">
        <w:rPr>
          <w:rFonts w:ascii="Times New Roman" w:hAnsi="Times New Roman" w:cs="Times New Roman"/>
        </w:rPr>
        <w:t>IS</w:t>
      </w:r>
      <w:r w:rsidR="00C504EE" w:rsidRPr="00AB78C7">
        <w:rPr>
          <w:rFonts w:ascii="Times New Roman" w:hAnsi="Times New Roman" w:cs="Times New Roman"/>
        </w:rPr>
        <w:t>POSC 31</w:t>
      </w:r>
      <w:r w:rsidR="00C67EE3" w:rsidRPr="00AB78C7">
        <w:rPr>
          <w:rFonts w:ascii="Times New Roman" w:hAnsi="Times New Roman" w:cs="Times New Roman"/>
        </w:rPr>
        <w:t>7</w:t>
      </w:r>
      <w:r w:rsidR="00C504EE" w:rsidRPr="00AB78C7">
        <w:rPr>
          <w:rFonts w:ascii="Times New Roman" w:hAnsi="Times New Roman" w:cs="Times New Roman"/>
        </w:rPr>
        <w:t>: US Presidency</w:t>
      </w:r>
      <w:r w:rsidR="004F0E6E">
        <w:rPr>
          <w:rFonts w:ascii="Times New Roman" w:hAnsi="Times New Roman" w:cs="Times New Roman"/>
        </w:rPr>
        <w:t xml:space="preserve">, </w:t>
      </w:r>
      <w:r w:rsidR="00C504EE" w:rsidRPr="00AB78C7">
        <w:rPr>
          <w:rFonts w:ascii="Times New Roman" w:hAnsi="Times New Roman" w:cs="Times New Roman"/>
        </w:rPr>
        <w:t>2013-</w:t>
      </w:r>
      <w:r w:rsidR="004A02FB">
        <w:rPr>
          <w:rFonts w:ascii="Times New Roman" w:hAnsi="Times New Roman" w:cs="Times New Roman"/>
        </w:rPr>
        <w:t>20</w:t>
      </w:r>
      <w:r w:rsidR="00FC2979">
        <w:rPr>
          <w:rFonts w:ascii="Times New Roman" w:hAnsi="Times New Roman" w:cs="Times New Roman"/>
        </w:rPr>
        <w:t>2</w:t>
      </w:r>
      <w:r w:rsidR="00154F11">
        <w:rPr>
          <w:rFonts w:ascii="Times New Roman" w:hAnsi="Times New Roman" w:cs="Times New Roman"/>
        </w:rPr>
        <w:t>1</w:t>
      </w:r>
    </w:p>
    <w:p w14:paraId="1D960B93" w14:textId="04EA66A1" w:rsidR="009F7465" w:rsidRPr="00AB78C7" w:rsidRDefault="009F7465" w:rsidP="009F7465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AB78C7">
        <w:rPr>
          <w:rFonts w:ascii="Times New Roman" w:hAnsi="Times New Roman" w:cs="Times New Roman"/>
        </w:rPr>
        <w:t>POSC 31</w:t>
      </w:r>
      <w:r w:rsidR="00C67EE3" w:rsidRPr="00AB78C7">
        <w:rPr>
          <w:rFonts w:ascii="Times New Roman" w:hAnsi="Times New Roman" w:cs="Times New Roman"/>
        </w:rPr>
        <w:t>8</w:t>
      </w:r>
      <w:r w:rsidRPr="00AB78C7">
        <w:rPr>
          <w:rFonts w:ascii="Times New Roman" w:hAnsi="Times New Roman" w:cs="Times New Roman"/>
        </w:rPr>
        <w:t>: US Congress</w:t>
      </w:r>
      <w:r w:rsidR="004F0E6E">
        <w:rPr>
          <w:rFonts w:ascii="Times New Roman" w:hAnsi="Times New Roman" w:cs="Times New Roman"/>
        </w:rPr>
        <w:t xml:space="preserve">, </w:t>
      </w:r>
      <w:r w:rsidRPr="00AB78C7">
        <w:rPr>
          <w:rFonts w:ascii="Times New Roman" w:hAnsi="Times New Roman" w:cs="Times New Roman"/>
        </w:rPr>
        <w:t>2013</w:t>
      </w:r>
      <w:r w:rsidR="004F0E6E">
        <w:rPr>
          <w:rFonts w:ascii="Times New Roman" w:hAnsi="Times New Roman" w:cs="Times New Roman"/>
        </w:rPr>
        <w:t>-</w:t>
      </w:r>
      <w:r w:rsidR="004A02FB">
        <w:rPr>
          <w:rFonts w:ascii="Times New Roman" w:hAnsi="Times New Roman" w:cs="Times New Roman"/>
        </w:rPr>
        <w:t>20</w:t>
      </w:r>
      <w:r w:rsidRPr="00AB78C7">
        <w:rPr>
          <w:rFonts w:ascii="Times New Roman" w:hAnsi="Times New Roman" w:cs="Times New Roman"/>
        </w:rPr>
        <w:t>16</w:t>
      </w:r>
    </w:p>
    <w:p w14:paraId="2046C0A0" w14:textId="02982960" w:rsidR="00C67EE3" w:rsidRPr="00AB78C7" w:rsidRDefault="00C67EE3" w:rsidP="009F7465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AB78C7">
        <w:rPr>
          <w:rFonts w:ascii="Times New Roman" w:hAnsi="Times New Roman" w:cs="Times New Roman"/>
        </w:rPr>
        <w:t>POSC 319: National Security Law</w:t>
      </w:r>
      <w:r w:rsidR="004F0E6E">
        <w:rPr>
          <w:rFonts w:ascii="Times New Roman" w:hAnsi="Times New Roman" w:cs="Times New Roman"/>
        </w:rPr>
        <w:t xml:space="preserve">, </w:t>
      </w:r>
      <w:r w:rsidRPr="00AB78C7">
        <w:rPr>
          <w:rFonts w:ascii="Times New Roman" w:hAnsi="Times New Roman" w:cs="Times New Roman"/>
        </w:rPr>
        <w:t>2020</w:t>
      </w:r>
    </w:p>
    <w:p w14:paraId="555872C5" w14:textId="452B6913" w:rsidR="009F7465" w:rsidRPr="00AB78C7" w:rsidRDefault="009F7465" w:rsidP="009F7465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AB78C7">
        <w:rPr>
          <w:rFonts w:ascii="Times New Roman" w:hAnsi="Times New Roman" w:cs="Times New Roman"/>
        </w:rPr>
        <w:t>POSC 335: Qualitative Research Methods</w:t>
      </w:r>
      <w:r w:rsidR="004F0E6E">
        <w:rPr>
          <w:rFonts w:ascii="Times New Roman" w:hAnsi="Times New Roman" w:cs="Times New Roman"/>
        </w:rPr>
        <w:t xml:space="preserve">, </w:t>
      </w:r>
      <w:r w:rsidRPr="00AB78C7">
        <w:rPr>
          <w:rFonts w:ascii="Times New Roman" w:hAnsi="Times New Roman" w:cs="Times New Roman"/>
        </w:rPr>
        <w:t>2015, 2017</w:t>
      </w:r>
    </w:p>
    <w:p w14:paraId="1698222E" w14:textId="77777777" w:rsidR="00E64655" w:rsidRDefault="00E64655" w:rsidP="00E64655">
      <w:pPr>
        <w:pStyle w:val="NoSpacing"/>
        <w:rPr>
          <w:rFonts w:ascii="Times New Roman" w:hAnsi="Times New Roman" w:cs="Times New Roman"/>
          <w:b/>
        </w:rPr>
      </w:pPr>
    </w:p>
    <w:p w14:paraId="220DD73F" w14:textId="7E9AE034" w:rsidR="009F7465" w:rsidRPr="00AB78C7" w:rsidRDefault="009F7465" w:rsidP="009F7465">
      <w:pPr>
        <w:pStyle w:val="NoSpacing"/>
        <w:ind w:left="540"/>
        <w:rPr>
          <w:rFonts w:ascii="Times New Roman" w:hAnsi="Times New Roman" w:cs="Times New Roman"/>
          <w:b/>
        </w:rPr>
      </w:pPr>
      <w:r w:rsidRPr="00AB78C7">
        <w:rPr>
          <w:rFonts w:ascii="Times New Roman" w:hAnsi="Times New Roman" w:cs="Times New Roman"/>
          <w:b/>
        </w:rPr>
        <w:t>University of British Columbia:</w:t>
      </w:r>
    </w:p>
    <w:p w14:paraId="08074D9A" w14:textId="77777777" w:rsidR="009F7465" w:rsidRPr="00AB78C7" w:rsidRDefault="009F7465" w:rsidP="009F7465">
      <w:pPr>
        <w:pStyle w:val="NoSpacing"/>
        <w:ind w:left="540"/>
        <w:rPr>
          <w:rFonts w:ascii="Times New Roman" w:hAnsi="Times New Roman" w:cs="Times New Roman"/>
          <w:b/>
        </w:rPr>
      </w:pPr>
    </w:p>
    <w:p w14:paraId="1B38CBE3" w14:textId="6FD84DF2" w:rsidR="009F7465" w:rsidRPr="00AB78C7" w:rsidRDefault="009F7465" w:rsidP="009F7465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AB78C7">
        <w:rPr>
          <w:rFonts w:ascii="Times New Roman" w:hAnsi="Times New Roman" w:cs="Times New Roman"/>
        </w:rPr>
        <w:t>POLI 320A: Politics and Government of the United States</w:t>
      </w:r>
      <w:r w:rsidR="004F0E6E">
        <w:rPr>
          <w:rFonts w:ascii="Times New Roman" w:hAnsi="Times New Roman" w:cs="Times New Roman"/>
        </w:rPr>
        <w:t xml:space="preserve">, </w:t>
      </w:r>
      <w:r w:rsidRPr="00AB78C7">
        <w:rPr>
          <w:rFonts w:ascii="Times New Roman" w:hAnsi="Times New Roman" w:cs="Times New Roman"/>
        </w:rPr>
        <w:t>2009-</w:t>
      </w:r>
      <w:r w:rsidR="004A02FB">
        <w:rPr>
          <w:rFonts w:ascii="Times New Roman" w:hAnsi="Times New Roman" w:cs="Times New Roman"/>
        </w:rPr>
        <w:t>20</w:t>
      </w:r>
      <w:r w:rsidRPr="00AB78C7">
        <w:rPr>
          <w:rFonts w:ascii="Times New Roman" w:hAnsi="Times New Roman" w:cs="Times New Roman"/>
        </w:rPr>
        <w:t>11</w:t>
      </w:r>
    </w:p>
    <w:p w14:paraId="4FBD3480" w14:textId="77777777" w:rsidR="006D0FDB" w:rsidRDefault="006D0FDB" w:rsidP="009F746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CC85E12" w14:textId="25D40532" w:rsidR="00E73381" w:rsidRDefault="00E56AB3" w:rsidP="009F746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PhD </w:t>
      </w:r>
      <w:r w:rsidR="00E73381">
        <w:rPr>
          <w:rFonts w:ascii="Times New Roman" w:hAnsi="Times New Roman" w:cs="Times New Roman"/>
          <w:b/>
          <w:sz w:val="24"/>
          <w:szCs w:val="24"/>
        </w:rPr>
        <w:t>SUPERVISION</w:t>
      </w:r>
    </w:p>
    <w:p w14:paraId="6A9426BF" w14:textId="19846D5A" w:rsidR="00E73381" w:rsidRDefault="00E73381" w:rsidP="009F746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65A77F7" w14:textId="21C36B5F" w:rsidR="00604C3D" w:rsidRPr="00821BD9" w:rsidRDefault="000D4AC6" w:rsidP="00604C3D">
      <w:pPr>
        <w:pStyle w:val="NoSpacing"/>
        <w:ind w:left="540"/>
        <w:rPr>
          <w:rFonts w:ascii="Times New Roman" w:hAnsi="Times New Roman" w:cs="Times New Roman"/>
          <w:i/>
          <w:iCs/>
        </w:rPr>
      </w:pPr>
      <w:r w:rsidRPr="00821BD9">
        <w:rPr>
          <w:rFonts w:ascii="Times New Roman" w:hAnsi="Times New Roman" w:cs="Times New Roman"/>
          <w:i/>
          <w:iCs/>
        </w:rPr>
        <w:t>Completed:</w:t>
      </w:r>
    </w:p>
    <w:p w14:paraId="55C8376D" w14:textId="5B5F63D6" w:rsidR="00A50659" w:rsidRDefault="00331EBB" w:rsidP="00331EBB">
      <w:pPr>
        <w:pStyle w:val="NoSpacing"/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Glenn Pape (chair)</w:t>
      </w:r>
    </w:p>
    <w:p w14:paraId="38595411" w14:textId="38B2B08C" w:rsidR="006F385C" w:rsidRDefault="006F385C" w:rsidP="00331EBB">
      <w:pPr>
        <w:pStyle w:val="NoSpacing"/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Chad Johnson (committee member)</w:t>
      </w:r>
    </w:p>
    <w:p w14:paraId="5CE94D46" w14:textId="77777777" w:rsidR="000D4AC6" w:rsidRDefault="000D4AC6" w:rsidP="00331EBB">
      <w:pPr>
        <w:pStyle w:val="NoSpacing"/>
        <w:ind w:left="540"/>
        <w:rPr>
          <w:rFonts w:ascii="Times New Roman" w:hAnsi="Times New Roman" w:cs="Times New Roman"/>
        </w:rPr>
      </w:pPr>
    </w:p>
    <w:p w14:paraId="115C2C62" w14:textId="2C0DA017" w:rsidR="000D4AC6" w:rsidRPr="00821BD9" w:rsidRDefault="000D4AC6" w:rsidP="00331EBB">
      <w:pPr>
        <w:pStyle w:val="NoSpacing"/>
        <w:ind w:left="540"/>
        <w:rPr>
          <w:rFonts w:ascii="Times New Roman" w:hAnsi="Times New Roman" w:cs="Times New Roman"/>
          <w:i/>
          <w:iCs/>
        </w:rPr>
      </w:pPr>
      <w:r w:rsidRPr="00821BD9">
        <w:rPr>
          <w:rFonts w:ascii="Times New Roman" w:hAnsi="Times New Roman" w:cs="Times New Roman"/>
          <w:i/>
          <w:iCs/>
        </w:rPr>
        <w:t>In progress:</w:t>
      </w:r>
    </w:p>
    <w:p w14:paraId="7585F47C" w14:textId="315E60ED" w:rsidR="00BA370B" w:rsidRDefault="00965A9D" w:rsidP="00331EBB">
      <w:pPr>
        <w:pStyle w:val="NoSpacing"/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Patrick Gallo</w:t>
      </w:r>
      <w:r w:rsidR="0059620F">
        <w:rPr>
          <w:rFonts w:ascii="Times New Roman" w:hAnsi="Times New Roman" w:cs="Times New Roman"/>
        </w:rPr>
        <w:t xml:space="preserve"> (</w:t>
      </w:r>
      <w:r w:rsidR="008A551C">
        <w:rPr>
          <w:rFonts w:ascii="Times New Roman" w:hAnsi="Times New Roman" w:cs="Times New Roman"/>
        </w:rPr>
        <w:t>chair</w:t>
      </w:r>
      <w:r w:rsidR="0059620F">
        <w:rPr>
          <w:rFonts w:ascii="Times New Roman" w:hAnsi="Times New Roman" w:cs="Times New Roman"/>
        </w:rPr>
        <w:t>)</w:t>
      </w:r>
    </w:p>
    <w:p w14:paraId="37F1BD96" w14:textId="56C4FC9B" w:rsidR="008A551C" w:rsidRDefault="00F33C27" w:rsidP="00331EBB">
      <w:pPr>
        <w:pStyle w:val="NoSpacing"/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Joe Christian (chair)</w:t>
      </w:r>
    </w:p>
    <w:p w14:paraId="2C4B9248" w14:textId="3531483D" w:rsidR="00694946" w:rsidRDefault="00694946" w:rsidP="00331EBB">
      <w:pPr>
        <w:pStyle w:val="NoSpacing"/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Kyle Bittle (committee member)</w:t>
      </w:r>
    </w:p>
    <w:p w14:paraId="2847F653" w14:textId="77777777" w:rsidR="00107C44" w:rsidRDefault="00107C44" w:rsidP="009F746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BB43BE9" w14:textId="06313196" w:rsidR="009D1224" w:rsidRDefault="009D1224" w:rsidP="009F746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ACADEMIC SERVICE</w:t>
      </w:r>
    </w:p>
    <w:p w14:paraId="66A0395B" w14:textId="77777777" w:rsidR="009D1224" w:rsidRPr="0023109B" w:rsidRDefault="009D1224" w:rsidP="009D1224">
      <w:pPr>
        <w:pStyle w:val="NoSpacing"/>
        <w:rPr>
          <w:rFonts w:ascii="Times New Roman" w:hAnsi="Times New Roman" w:cs="Times New Roman"/>
        </w:rPr>
      </w:pPr>
    </w:p>
    <w:p w14:paraId="4ADDEAC6" w14:textId="73B826D1" w:rsidR="009D1224" w:rsidRPr="0023109B" w:rsidRDefault="009D1224" w:rsidP="0023109B">
      <w:pPr>
        <w:pStyle w:val="NoSpacing"/>
        <w:ind w:left="540"/>
        <w:rPr>
          <w:rFonts w:ascii="Times New Roman" w:hAnsi="Times New Roman" w:cs="Times New Roman"/>
        </w:rPr>
      </w:pPr>
      <w:r w:rsidRPr="0023109B">
        <w:rPr>
          <w:rFonts w:ascii="Times New Roman" w:hAnsi="Times New Roman" w:cs="Times New Roman"/>
        </w:rPr>
        <w:t>American Political Science Association</w:t>
      </w:r>
    </w:p>
    <w:p w14:paraId="2C1B4103" w14:textId="77777777" w:rsidR="006C3F5C" w:rsidRDefault="00737FF4" w:rsidP="0023109B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Foreign Policy Section, </w:t>
      </w:r>
      <w:r w:rsidR="00060B70">
        <w:rPr>
          <w:rFonts w:ascii="Times New Roman" w:hAnsi="Times New Roman" w:cs="Times New Roman"/>
        </w:rPr>
        <w:t>Committee member for Best Paper in Foreign Policy, 2025</w:t>
      </w:r>
    </w:p>
    <w:p w14:paraId="5D74D54A" w14:textId="6B4AD2E2" w:rsidR="00737FF4" w:rsidRPr="006C3F5C" w:rsidRDefault="006C3F5C" w:rsidP="006C3F5C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23109B">
        <w:rPr>
          <w:rFonts w:ascii="Times New Roman" w:hAnsi="Times New Roman" w:cs="Times New Roman"/>
        </w:rPr>
        <w:t xml:space="preserve">Foreign Policy </w:t>
      </w:r>
      <w:r>
        <w:rPr>
          <w:rFonts w:ascii="Times New Roman" w:hAnsi="Times New Roman" w:cs="Times New Roman"/>
        </w:rPr>
        <w:t>Division</w:t>
      </w:r>
      <w:r w:rsidRPr="0023109B">
        <w:rPr>
          <w:rFonts w:ascii="Times New Roman" w:hAnsi="Times New Roman" w:cs="Times New Roman"/>
        </w:rPr>
        <w:t xml:space="preserve">: Program </w:t>
      </w:r>
      <w:r>
        <w:rPr>
          <w:rFonts w:ascii="Times New Roman" w:hAnsi="Times New Roman" w:cs="Times New Roman"/>
        </w:rPr>
        <w:t>Co-</w:t>
      </w:r>
      <w:r w:rsidRPr="0023109B">
        <w:rPr>
          <w:rFonts w:ascii="Times New Roman" w:hAnsi="Times New Roman" w:cs="Times New Roman"/>
        </w:rPr>
        <w:t>Chair</w:t>
      </w:r>
      <w:r>
        <w:rPr>
          <w:rFonts w:ascii="Times New Roman" w:hAnsi="Times New Roman" w:cs="Times New Roman"/>
        </w:rPr>
        <w:t xml:space="preserve">, 2024 </w:t>
      </w:r>
      <w:r w:rsidR="00737FF4" w:rsidRPr="006C3F5C">
        <w:rPr>
          <w:rFonts w:ascii="Times New Roman" w:hAnsi="Times New Roman" w:cs="Times New Roman"/>
        </w:rPr>
        <w:t xml:space="preserve"> </w:t>
      </w:r>
    </w:p>
    <w:p w14:paraId="18473671" w14:textId="54009335" w:rsidR="006C3F5C" w:rsidRPr="006C3F5C" w:rsidRDefault="006C3F5C" w:rsidP="006C3F5C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6C3F5C">
        <w:rPr>
          <w:rFonts w:ascii="Times New Roman" w:hAnsi="Times New Roman" w:cs="Times New Roman"/>
        </w:rPr>
        <w:t>Foreign Policy Section: Committee member for Best Book in Foreign Policy, 2023-</w:t>
      </w:r>
      <w:r w:rsidR="00107C44">
        <w:rPr>
          <w:rFonts w:ascii="Times New Roman" w:hAnsi="Times New Roman" w:cs="Times New Roman"/>
        </w:rPr>
        <w:t>2025</w:t>
      </w:r>
    </w:p>
    <w:p w14:paraId="7CBE2938" w14:textId="77777777" w:rsidR="009D1224" w:rsidRPr="0023109B" w:rsidRDefault="009D1224" w:rsidP="009D1224">
      <w:pPr>
        <w:pStyle w:val="NoSpacing"/>
        <w:rPr>
          <w:rFonts w:ascii="Times New Roman" w:hAnsi="Times New Roman" w:cs="Times New Roman"/>
        </w:rPr>
      </w:pPr>
    </w:p>
    <w:p w14:paraId="51E5B3D1" w14:textId="115BFF7F" w:rsidR="004E1B08" w:rsidRPr="00CA5D85" w:rsidRDefault="004E1B08" w:rsidP="004E1B08">
      <w:pPr>
        <w:pStyle w:val="NoSpacing"/>
        <w:ind w:left="540"/>
        <w:rPr>
          <w:rFonts w:ascii="Times New Roman" w:hAnsi="Times New Roman" w:cs="Times New Roman"/>
        </w:rPr>
      </w:pPr>
      <w:r w:rsidRPr="00AB78C7">
        <w:rPr>
          <w:rFonts w:ascii="Times New Roman" w:hAnsi="Times New Roman" w:cs="Times New Roman"/>
        </w:rPr>
        <w:t>Reviewer:</w:t>
      </w:r>
      <w:r w:rsidRPr="00AB78C7">
        <w:rPr>
          <w:rFonts w:ascii="Times New Roman" w:hAnsi="Times New Roman" w:cs="Times New Roman"/>
          <w:b/>
        </w:rPr>
        <w:t xml:space="preserve"> </w:t>
      </w:r>
      <w:r w:rsidRPr="00AB78C7">
        <w:rPr>
          <w:rFonts w:ascii="Times New Roman" w:hAnsi="Times New Roman" w:cs="Times New Roman"/>
          <w:i/>
        </w:rPr>
        <w:t>American Journal of Political Science</w:t>
      </w:r>
      <w:r w:rsidRPr="00AB78C7">
        <w:rPr>
          <w:rFonts w:ascii="Times New Roman" w:hAnsi="Times New Roman" w:cs="Times New Roman"/>
        </w:rPr>
        <w:t xml:space="preserve">, </w:t>
      </w:r>
      <w:r w:rsidRPr="00AB78C7">
        <w:rPr>
          <w:rFonts w:ascii="Times New Roman" w:hAnsi="Times New Roman" w:cs="Times New Roman"/>
          <w:i/>
        </w:rPr>
        <w:t>American Political Science Review</w:t>
      </w:r>
      <w:r w:rsidRPr="00AB78C7">
        <w:rPr>
          <w:rFonts w:ascii="Times New Roman" w:hAnsi="Times New Roman" w:cs="Times New Roman"/>
        </w:rPr>
        <w:t xml:space="preserve">, </w:t>
      </w:r>
      <w:r w:rsidRPr="00AB78C7">
        <w:rPr>
          <w:rFonts w:ascii="Times New Roman" w:hAnsi="Times New Roman" w:cs="Times New Roman"/>
          <w:i/>
        </w:rPr>
        <w:t>American Politics Research</w:t>
      </w:r>
      <w:r w:rsidRPr="00AB78C7">
        <w:rPr>
          <w:rFonts w:ascii="Times New Roman" w:hAnsi="Times New Roman" w:cs="Times New Roman"/>
        </w:rPr>
        <w:t xml:space="preserve">, </w:t>
      </w:r>
      <w:r w:rsidRPr="00AB78C7">
        <w:rPr>
          <w:rFonts w:ascii="Times New Roman" w:hAnsi="Times New Roman" w:cs="Times New Roman"/>
          <w:i/>
        </w:rPr>
        <w:t>Congress &amp; the Presidency</w:t>
      </w:r>
      <w:r w:rsidRPr="00AB78C7">
        <w:rPr>
          <w:rFonts w:ascii="Times New Roman" w:hAnsi="Times New Roman" w:cs="Times New Roman"/>
        </w:rPr>
        <w:t xml:space="preserve">, </w:t>
      </w:r>
      <w:r w:rsidR="00D4120E" w:rsidRPr="00D4120E">
        <w:rPr>
          <w:rFonts w:ascii="Times New Roman" w:hAnsi="Times New Roman" w:cs="Times New Roman"/>
          <w:i/>
          <w:iCs/>
        </w:rPr>
        <w:t>Democracy &amp; Security</w:t>
      </w:r>
      <w:r w:rsidR="00D4120E">
        <w:rPr>
          <w:rFonts w:ascii="Times New Roman" w:hAnsi="Times New Roman" w:cs="Times New Roman"/>
        </w:rPr>
        <w:t xml:space="preserve">, </w:t>
      </w:r>
      <w:r w:rsidRPr="006A7289">
        <w:rPr>
          <w:rFonts w:ascii="Times New Roman" w:hAnsi="Times New Roman" w:cs="Times New Roman"/>
          <w:i/>
          <w:iCs/>
        </w:rPr>
        <w:t>Foreign Policy Analysis</w:t>
      </w:r>
      <w:r>
        <w:rPr>
          <w:rFonts w:ascii="Times New Roman" w:hAnsi="Times New Roman" w:cs="Times New Roman"/>
        </w:rPr>
        <w:t xml:space="preserve">, </w:t>
      </w:r>
      <w:r w:rsidRPr="00E5613F">
        <w:rPr>
          <w:rFonts w:ascii="Times New Roman" w:hAnsi="Times New Roman" w:cs="Times New Roman"/>
          <w:i/>
          <w:iCs/>
        </w:rPr>
        <w:t>International Journal of Law and Information Technology</w:t>
      </w:r>
      <w:r>
        <w:rPr>
          <w:rFonts w:ascii="Times New Roman" w:hAnsi="Times New Roman" w:cs="Times New Roman"/>
        </w:rPr>
        <w:t xml:space="preserve">, </w:t>
      </w:r>
      <w:r w:rsidR="007B0A2C" w:rsidRPr="007B0A2C">
        <w:rPr>
          <w:rFonts w:ascii="Times New Roman" w:hAnsi="Times New Roman" w:cs="Times New Roman"/>
          <w:i/>
          <w:iCs/>
        </w:rPr>
        <w:t>International Relations</w:t>
      </w:r>
      <w:r w:rsidR="007B0A2C">
        <w:rPr>
          <w:rFonts w:ascii="Times New Roman" w:hAnsi="Times New Roman" w:cs="Times New Roman"/>
        </w:rPr>
        <w:t xml:space="preserve">, </w:t>
      </w:r>
      <w:r w:rsidRPr="001D13F4">
        <w:rPr>
          <w:rFonts w:ascii="Times New Roman" w:hAnsi="Times New Roman" w:cs="Times New Roman"/>
          <w:i/>
          <w:iCs/>
        </w:rPr>
        <w:t>International Studies Perspectives</w:t>
      </w:r>
      <w:r>
        <w:rPr>
          <w:rFonts w:ascii="Times New Roman" w:hAnsi="Times New Roman" w:cs="Times New Roman"/>
        </w:rPr>
        <w:t xml:space="preserve">, </w:t>
      </w:r>
      <w:r w:rsidR="00005552" w:rsidRPr="00005552">
        <w:rPr>
          <w:rFonts w:ascii="Times New Roman" w:hAnsi="Times New Roman" w:cs="Times New Roman"/>
          <w:i/>
          <w:iCs/>
        </w:rPr>
        <w:t>International Studies Quarterly</w:t>
      </w:r>
      <w:r w:rsidR="00005552">
        <w:rPr>
          <w:rFonts w:ascii="Times New Roman" w:hAnsi="Times New Roman" w:cs="Times New Roman"/>
        </w:rPr>
        <w:t xml:space="preserve">, </w:t>
      </w:r>
      <w:r w:rsidRPr="00AA5B49">
        <w:rPr>
          <w:rFonts w:ascii="Times New Roman" w:hAnsi="Times New Roman" w:cs="Times New Roman"/>
          <w:i/>
          <w:iCs/>
        </w:rPr>
        <w:t>Journal of Deliberative Democracy</w:t>
      </w:r>
      <w:r>
        <w:rPr>
          <w:rFonts w:ascii="Times New Roman" w:hAnsi="Times New Roman" w:cs="Times New Roman"/>
        </w:rPr>
        <w:t xml:space="preserve">, </w:t>
      </w:r>
      <w:r w:rsidRPr="001D13F4">
        <w:rPr>
          <w:rFonts w:ascii="Times New Roman" w:hAnsi="Times New Roman" w:cs="Times New Roman"/>
          <w:i/>
          <w:iCs/>
        </w:rPr>
        <w:t>Journal of Politics</w:t>
      </w:r>
      <w:r>
        <w:rPr>
          <w:rFonts w:ascii="Times New Roman" w:hAnsi="Times New Roman" w:cs="Times New Roman"/>
        </w:rPr>
        <w:t xml:space="preserve">, </w:t>
      </w:r>
      <w:r w:rsidRPr="00AB78C7">
        <w:rPr>
          <w:rFonts w:ascii="Times New Roman" w:hAnsi="Times New Roman" w:cs="Times New Roman"/>
          <w:i/>
        </w:rPr>
        <w:t>Legislative Studies Quarterly</w:t>
      </w:r>
      <w:r w:rsidRPr="00AB78C7">
        <w:rPr>
          <w:rFonts w:ascii="Times New Roman" w:hAnsi="Times New Roman" w:cs="Times New Roman"/>
        </w:rPr>
        <w:t>,</w:t>
      </w:r>
      <w:r w:rsidR="00CA5D85">
        <w:rPr>
          <w:rFonts w:ascii="Times New Roman" w:hAnsi="Times New Roman" w:cs="Times New Roman"/>
        </w:rPr>
        <w:t xml:space="preserve"> </w:t>
      </w:r>
      <w:r w:rsidRPr="00AB78C7">
        <w:rPr>
          <w:rFonts w:ascii="Times New Roman" w:hAnsi="Times New Roman" w:cs="Times New Roman"/>
          <w:i/>
        </w:rPr>
        <w:t>New England Journal of Political Science</w:t>
      </w:r>
      <w:r w:rsidRPr="00AB78C7">
        <w:rPr>
          <w:rFonts w:ascii="Times New Roman" w:hAnsi="Times New Roman" w:cs="Times New Roman"/>
        </w:rPr>
        <w:t xml:space="preserve">, </w:t>
      </w:r>
      <w:r w:rsidRPr="009D5109">
        <w:rPr>
          <w:rFonts w:ascii="Times New Roman" w:hAnsi="Times New Roman" w:cs="Times New Roman"/>
          <w:i/>
          <w:iCs/>
        </w:rPr>
        <w:t>Party Politics</w:t>
      </w:r>
      <w:r>
        <w:rPr>
          <w:rFonts w:ascii="Times New Roman" w:hAnsi="Times New Roman" w:cs="Times New Roman"/>
        </w:rPr>
        <w:t xml:space="preserve">, </w:t>
      </w:r>
      <w:r w:rsidR="004466EF" w:rsidRPr="004466EF">
        <w:rPr>
          <w:rFonts w:ascii="Times New Roman" w:hAnsi="Times New Roman" w:cs="Times New Roman"/>
          <w:i/>
          <w:iCs/>
        </w:rPr>
        <w:t>Policy &amp; Internet</w:t>
      </w:r>
      <w:r w:rsidR="004466EF">
        <w:rPr>
          <w:rFonts w:ascii="Times New Roman" w:hAnsi="Times New Roman" w:cs="Times New Roman"/>
        </w:rPr>
        <w:t xml:space="preserve">, </w:t>
      </w:r>
      <w:r w:rsidRPr="00AB78C7">
        <w:rPr>
          <w:rFonts w:ascii="Times New Roman" w:hAnsi="Times New Roman" w:cs="Times New Roman"/>
          <w:i/>
        </w:rPr>
        <w:t>Political Research Quarterly</w:t>
      </w:r>
      <w:r>
        <w:rPr>
          <w:rFonts w:ascii="Times New Roman" w:hAnsi="Times New Roman" w:cs="Times New Roman"/>
        </w:rPr>
        <w:t xml:space="preserve">, </w:t>
      </w:r>
      <w:r w:rsidRPr="00C405CB">
        <w:rPr>
          <w:rFonts w:ascii="Times New Roman" w:hAnsi="Times New Roman" w:cs="Times New Roman"/>
          <w:i/>
          <w:iCs/>
        </w:rPr>
        <w:t>Politics &amp; Gender</w:t>
      </w:r>
      <w:r w:rsidR="008D0484">
        <w:rPr>
          <w:rFonts w:ascii="Times New Roman" w:hAnsi="Times New Roman" w:cs="Times New Roman"/>
          <w:i/>
          <w:iCs/>
        </w:rPr>
        <w:t xml:space="preserve">, Presidential Studies </w:t>
      </w:r>
      <w:r w:rsidR="00014FBB">
        <w:rPr>
          <w:rFonts w:ascii="Times New Roman" w:hAnsi="Times New Roman" w:cs="Times New Roman"/>
          <w:i/>
          <w:iCs/>
        </w:rPr>
        <w:t>Quarterly</w:t>
      </w:r>
      <w:r w:rsidR="00CA5D85">
        <w:rPr>
          <w:rFonts w:ascii="Times New Roman" w:hAnsi="Times New Roman" w:cs="Times New Roman"/>
        </w:rPr>
        <w:t>, University of Michigan Press</w:t>
      </w:r>
    </w:p>
    <w:p w14:paraId="74304485" w14:textId="77777777" w:rsidR="004E1B08" w:rsidRPr="00AB78C7" w:rsidRDefault="004E1B08" w:rsidP="004E1B08">
      <w:pPr>
        <w:pStyle w:val="NoSpacing"/>
        <w:ind w:left="540"/>
        <w:rPr>
          <w:rFonts w:ascii="Times New Roman" w:hAnsi="Times New Roman" w:cs="Times New Roman"/>
        </w:rPr>
      </w:pPr>
    </w:p>
    <w:p w14:paraId="7AC19C39" w14:textId="77777777" w:rsidR="004E1B08" w:rsidRPr="00AB78C7" w:rsidRDefault="004E1B08" w:rsidP="004E1B08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Outstanding reviewer</w:t>
      </w:r>
      <w:r w:rsidRPr="00AB78C7">
        <w:rPr>
          <w:rFonts w:ascii="Times New Roman" w:hAnsi="Times New Roman" w:cs="Times New Roman"/>
        </w:rPr>
        <w:t xml:space="preserve"> for </w:t>
      </w:r>
      <w:r w:rsidRPr="00AB78C7">
        <w:rPr>
          <w:rFonts w:ascii="Times New Roman" w:hAnsi="Times New Roman" w:cs="Times New Roman"/>
          <w:i/>
        </w:rPr>
        <w:t>Political Research Quarterly</w:t>
      </w:r>
      <w:r w:rsidRPr="00AB78C7">
        <w:rPr>
          <w:rFonts w:ascii="Times New Roman" w:hAnsi="Times New Roman" w:cs="Times New Roman"/>
        </w:rPr>
        <w:t xml:space="preserve"> (2018)</w:t>
      </w:r>
    </w:p>
    <w:p w14:paraId="709324ED" w14:textId="77777777" w:rsidR="004E1B08" w:rsidRPr="00AB78C7" w:rsidRDefault="004E1B08" w:rsidP="004E1B08">
      <w:pPr>
        <w:pStyle w:val="NoSpacing"/>
        <w:ind w:left="540"/>
        <w:rPr>
          <w:rFonts w:ascii="Times New Roman" w:hAnsi="Times New Roman" w:cs="Times New Roman"/>
        </w:rPr>
      </w:pPr>
    </w:p>
    <w:p w14:paraId="57FC796E" w14:textId="17916023" w:rsidR="004E1B08" w:rsidRPr="00AB78C7" w:rsidRDefault="004E1B08" w:rsidP="004E1B08">
      <w:pPr>
        <w:pStyle w:val="NoSpacing"/>
        <w:ind w:left="540"/>
        <w:rPr>
          <w:rFonts w:ascii="Times New Roman" w:hAnsi="Times New Roman" w:cs="Times New Roman"/>
        </w:rPr>
      </w:pPr>
      <w:r w:rsidRPr="00AB78C7">
        <w:rPr>
          <w:rFonts w:ascii="Times New Roman" w:hAnsi="Times New Roman" w:cs="Times New Roman"/>
        </w:rPr>
        <w:t>Chair/Discussant:</w:t>
      </w:r>
      <w:r w:rsidRPr="00AB78C7">
        <w:rPr>
          <w:rFonts w:ascii="Times New Roman" w:hAnsi="Times New Roman" w:cs="Times New Roman"/>
          <w:b/>
        </w:rPr>
        <w:t xml:space="preserve"> </w:t>
      </w:r>
      <w:r w:rsidRPr="00AB78C7">
        <w:rPr>
          <w:rFonts w:ascii="Times New Roman" w:hAnsi="Times New Roman" w:cs="Times New Roman"/>
        </w:rPr>
        <w:t>APSA (2017</w:t>
      </w:r>
      <w:r w:rsidR="002D6034">
        <w:rPr>
          <w:rFonts w:ascii="Times New Roman" w:hAnsi="Times New Roman" w:cs="Times New Roman"/>
        </w:rPr>
        <w:t>, 2023</w:t>
      </w:r>
      <w:r w:rsidR="007B0A2C">
        <w:rPr>
          <w:rFonts w:ascii="Times New Roman" w:hAnsi="Times New Roman" w:cs="Times New Roman"/>
        </w:rPr>
        <w:t>, 2024</w:t>
      </w:r>
      <w:r w:rsidRPr="00AB78C7">
        <w:rPr>
          <w:rFonts w:ascii="Times New Roman" w:hAnsi="Times New Roman" w:cs="Times New Roman"/>
        </w:rPr>
        <w:t>); MPSA (2009, 2013-15, 2017-1</w:t>
      </w:r>
      <w:r>
        <w:rPr>
          <w:rFonts w:ascii="Times New Roman" w:hAnsi="Times New Roman" w:cs="Times New Roman"/>
        </w:rPr>
        <w:t>9, 2021-22</w:t>
      </w:r>
      <w:r w:rsidRPr="00AB78C7">
        <w:rPr>
          <w:rFonts w:ascii="Times New Roman" w:hAnsi="Times New Roman" w:cs="Times New Roman"/>
        </w:rPr>
        <w:t>); NEPSA (2015); WPSA (2009)</w:t>
      </w:r>
    </w:p>
    <w:p w14:paraId="0BCB4901" w14:textId="77777777" w:rsidR="004E1B08" w:rsidRPr="00AB78C7" w:rsidRDefault="004E1B08" w:rsidP="004E1B08">
      <w:pPr>
        <w:pStyle w:val="NoSpacing"/>
        <w:ind w:left="540"/>
        <w:rPr>
          <w:rFonts w:ascii="Times New Roman" w:hAnsi="Times New Roman" w:cs="Times New Roman"/>
        </w:rPr>
      </w:pPr>
      <w:r w:rsidRPr="00AB78C7">
        <w:rPr>
          <w:rFonts w:ascii="Times New Roman" w:hAnsi="Times New Roman" w:cs="Times New Roman"/>
        </w:rPr>
        <w:t xml:space="preserve"> </w:t>
      </w:r>
    </w:p>
    <w:p w14:paraId="10BC6F40" w14:textId="77777777" w:rsidR="004E1B08" w:rsidRDefault="004E1B08" w:rsidP="004E1B08">
      <w:pPr>
        <w:pStyle w:val="NoSpacing"/>
        <w:ind w:left="540"/>
        <w:rPr>
          <w:rFonts w:ascii="Times New Roman" w:hAnsi="Times New Roman" w:cs="Times New Roman"/>
        </w:rPr>
      </w:pPr>
      <w:r w:rsidRPr="00AB78C7">
        <w:rPr>
          <w:rFonts w:ascii="Times New Roman" w:hAnsi="Times New Roman" w:cs="Times New Roman"/>
        </w:rPr>
        <w:t>External Examiner: Marlboro College, VT, undergraduate thesis (2017, 2019)</w:t>
      </w:r>
    </w:p>
    <w:p w14:paraId="2AE63A91" w14:textId="77777777" w:rsidR="0023109B" w:rsidRDefault="0023109B" w:rsidP="009F746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01CA6F2" w14:textId="31948CB1" w:rsidR="009F7465" w:rsidRDefault="009F7465" w:rsidP="009F746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DEPARTMENT &amp; COLLEGE SERVICE</w:t>
      </w:r>
      <w:r w:rsidR="004B56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53A853" w14:textId="77777777" w:rsidR="00EC286C" w:rsidRDefault="00EC286C" w:rsidP="00247F6A">
      <w:pPr>
        <w:pStyle w:val="NoSpacing"/>
        <w:rPr>
          <w:rFonts w:ascii="Times New Roman" w:hAnsi="Times New Roman" w:cs="Times New Roman"/>
          <w:color w:val="000000"/>
        </w:rPr>
      </w:pPr>
    </w:p>
    <w:p w14:paraId="2D59D5AC" w14:textId="37B538AF" w:rsidR="00EC286C" w:rsidRPr="00EC286C" w:rsidRDefault="00EC286C" w:rsidP="00E9214A">
      <w:pPr>
        <w:pStyle w:val="NoSpacing"/>
        <w:ind w:left="540"/>
        <w:rPr>
          <w:rFonts w:ascii="Times New Roman" w:hAnsi="Times New Roman" w:cs="Times New Roman"/>
          <w:b/>
          <w:bCs/>
          <w:color w:val="000000"/>
        </w:rPr>
      </w:pPr>
      <w:r w:rsidRPr="00EC286C">
        <w:rPr>
          <w:rFonts w:ascii="Times New Roman" w:hAnsi="Times New Roman" w:cs="Times New Roman"/>
          <w:b/>
          <w:bCs/>
          <w:color w:val="000000"/>
        </w:rPr>
        <w:t>Dakota State University</w:t>
      </w:r>
    </w:p>
    <w:p w14:paraId="0A37FB05" w14:textId="71164F79" w:rsidR="00EC286C" w:rsidRDefault="00EC286C" w:rsidP="00E9214A">
      <w:pPr>
        <w:pStyle w:val="NoSpacing"/>
        <w:ind w:left="540"/>
        <w:rPr>
          <w:rFonts w:ascii="Times New Roman" w:hAnsi="Times New Roman" w:cs="Times New Roman"/>
          <w:color w:val="000000"/>
        </w:rPr>
      </w:pPr>
    </w:p>
    <w:p w14:paraId="3A66515F" w14:textId="3FFBE23C" w:rsidR="00CC3E8E" w:rsidRDefault="00DB76EC" w:rsidP="00E9214A">
      <w:pPr>
        <w:pStyle w:val="NoSpacing"/>
        <w:ind w:left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Search Committee </w:t>
      </w:r>
      <w:r w:rsidR="00033DA2">
        <w:rPr>
          <w:rFonts w:ascii="Times New Roman" w:hAnsi="Times New Roman" w:cs="Times New Roman"/>
          <w:color w:val="000000"/>
        </w:rPr>
        <w:t xml:space="preserve">Member </w:t>
      </w:r>
      <w:r>
        <w:rPr>
          <w:rFonts w:ascii="Times New Roman" w:hAnsi="Times New Roman" w:cs="Times New Roman"/>
          <w:color w:val="000000"/>
        </w:rPr>
        <w:t xml:space="preserve">for Dean of </w:t>
      </w:r>
      <w:r w:rsidR="00CC3E8E">
        <w:rPr>
          <w:rFonts w:ascii="Times New Roman" w:hAnsi="Times New Roman" w:cs="Times New Roman"/>
          <w:color w:val="000000"/>
        </w:rPr>
        <w:t>Arts and Sciences</w:t>
      </w:r>
      <w:r>
        <w:rPr>
          <w:rFonts w:ascii="Times New Roman" w:hAnsi="Times New Roman" w:cs="Times New Roman"/>
          <w:color w:val="000000"/>
        </w:rPr>
        <w:t>, 2023-</w:t>
      </w:r>
      <w:r w:rsidR="004A02FB">
        <w:rPr>
          <w:rFonts w:ascii="Times New Roman" w:hAnsi="Times New Roman" w:cs="Times New Roman"/>
          <w:color w:val="000000"/>
        </w:rPr>
        <w:t>20</w:t>
      </w:r>
      <w:r>
        <w:rPr>
          <w:rFonts w:ascii="Times New Roman" w:hAnsi="Times New Roman" w:cs="Times New Roman"/>
          <w:color w:val="000000"/>
        </w:rPr>
        <w:t>24</w:t>
      </w:r>
    </w:p>
    <w:p w14:paraId="77B3D0DF" w14:textId="77777777" w:rsidR="00257309" w:rsidRDefault="00257309" w:rsidP="00E9214A">
      <w:pPr>
        <w:pStyle w:val="NoSpacing"/>
        <w:ind w:left="540"/>
        <w:rPr>
          <w:rFonts w:ascii="Times New Roman" w:hAnsi="Times New Roman" w:cs="Times New Roman"/>
          <w:color w:val="000000"/>
        </w:rPr>
      </w:pPr>
    </w:p>
    <w:p w14:paraId="4AD1A751" w14:textId="01ADDF9B" w:rsidR="00257309" w:rsidRDefault="00257309" w:rsidP="00E9214A">
      <w:pPr>
        <w:pStyle w:val="NoSpacing"/>
        <w:ind w:left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Member on </w:t>
      </w:r>
      <w:r w:rsidR="00821BD9">
        <w:rPr>
          <w:rFonts w:ascii="Times New Roman" w:hAnsi="Times New Roman" w:cs="Times New Roman"/>
          <w:color w:val="000000"/>
        </w:rPr>
        <w:t xml:space="preserve">the </w:t>
      </w:r>
      <w:r w:rsidRPr="00257309">
        <w:rPr>
          <w:rFonts w:ascii="Times New Roman" w:hAnsi="Times New Roman" w:cs="Times New Roman"/>
          <w:color w:val="000000"/>
        </w:rPr>
        <w:t>Task Force to Review Shared Computer Courses</w:t>
      </w:r>
      <w:r>
        <w:rPr>
          <w:rFonts w:ascii="Times New Roman" w:hAnsi="Times New Roman" w:cs="Times New Roman"/>
          <w:color w:val="000000"/>
        </w:rPr>
        <w:t>, 2023-</w:t>
      </w:r>
      <w:r w:rsidR="004A02FB">
        <w:rPr>
          <w:rFonts w:ascii="Times New Roman" w:hAnsi="Times New Roman" w:cs="Times New Roman"/>
          <w:color w:val="000000"/>
        </w:rPr>
        <w:t>20</w:t>
      </w:r>
      <w:r>
        <w:rPr>
          <w:rFonts w:ascii="Times New Roman" w:hAnsi="Times New Roman" w:cs="Times New Roman"/>
          <w:color w:val="000000"/>
        </w:rPr>
        <w:t>24</w:t>
      </w:r>
    </w:p>
    <w:p w14:paraId="4B18D3B9" w14:textId="77777777" w:rsidR="00CC3E8E" w:rsidRDefault="00CC3E8E" w:rsidP="00E9214A">
      <w:pPr>
        <w:pStyle w:val="NoSpacing"/>
        <w:ind w:left="540"/>
        <w:rPr>
          <w:rFonts w:ascii="Times New Roman" w:hAnsi="Times New Roman" w:cs="Times New Roman"/>
          <w:color w:val="000000"/>
        </w:rPr>
      </w:pPr>
    </w:p>
    <w:p w14:paraId="16592201" w14:textId="22963515" w:rsidR="00053F38" w:rsidRDefault="0062655C" w:rsidP="00E9214A">
      <w:pPr>
        <w:pStyle w:val="NoSpacing"/>
        <w:ind w:left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Internship Coordinator for </w:t>
      </w:r>
      <w:r w:rsidR="009956FD">
        <w:rPr>
          <w:rFonts w:ascii="Times New Roman" w:hAnsi="Times New Roman" w:cs="Times New Roman"/>
          <w:color w:val="000000"/>
        </w:rPr>
        <w:t xml:space="preserve">the </w:t>
      </w:r>
      <w:r>
        <w:rPr>
          <w:rFonts w:ascii="Times New Roman" w:hAnsi="Times New Roman" w:cs="Times New Roman"/>
          <w:color w:val="000000"/>
        </w:rPr>
        <w:t xml:space="preserve">Cyber Leadership and Intelligence </w:t>
      </w:r>
      <w:r w:rsidR="000E54B3"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</w:rPr>
        <w:t>rogram, 2022-present</w:t>
      </w:r>
    </w:p>
    <w:p w14:paraId="6CF1DA90" w14:textId="77777777" w:rsidR="0062655C" w:rsidRDefault="0062655C" w:rsidP="00E9214A">
      <w:pPr>
        <w:pStyle w:val="NoSpacing"/>
        <w:ind w:left="540"/>
        <w:rPr>
          <w:rFonts w:ascii="Times New Roman" w:hAnsi="Times New Roman" w:cs="Times New Roman"/>
          <w:color w:val="000000"/>
        </w:rPr>
      </w:pPr>
    </w:p>
    <w:p w14:paraId="7FF3C353" w14:textId="5B4E0F0C" w:rsidR="009F2BE1" w:rsidRDefault="004E7913" w:rsidP="00E9214A">
      <w:pPr>
        <w:pStyle w:val="NoSpacing"/>
        <w:ind w:left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University Code of Conduct Committee</w:t>
      </w:r>
      <w:r w:rsidR="004F0E6E">
        <w:rPr>
          <w:rFonts w:ascii="Times New Roman" w:hAnsi="Times New Roman" w:cs="Times New Roman"/>
          <w:color w:val="000000"/>
        </w:rPr>
        <w:t>, 2022-</w:t>
      </w:r>
      <w:r w:rsidR="004A02FB">
        <w:rPr>
          <w:rFonts w:ascii="Times New Roman" w:hAnsi="Times New Roman" w:cs="Times New Roman"/>
          <w:color w:val="000000"/>
        </w:rPr>
        <w:t>20</w:t>
      </w:r>
      <w:r w:rsidR="00EA76AA">
        <w:rPr>
          <w:rFonts w:ascii="Times New Roman" w:hAnsi="Times New Roman" w:cs="Times New Roman"/>
          <w:color w:val="000000"/>
        </w:rPr>
        <w:t>24</w:t>
      </w:r>
    </w:p>
    <w:p w14:paraId="38258937" w14:textId="77777777" w:rsidR="00B85720" w:rsidRDefault="00B85720" w:rsidP="00E9214A">
      <w:pPr>
        <w:pStyle w:val="NoSpacing"/>
        <w:ind w:left="540"/>
        <w:rPr>
          <w:rFonts w:ascii="Times New Roman" w:hAnsi="Times New Roman" w:cs="Times New Roman"/>
          <w:color w:val="000000"/>
        </w:rPr>
      </w:pPr>
    </w:p>
    <w:p w14:paraId="539C24F4" w14:textId="673254C4" w:rsidR="00393E44" w:rsidRDefault="00DB76EC" w:rsidP="00E9214A">
      <w:pPr>
        <w:pStyle w:val="NoSpacing"/>
        <w:ind w:left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Search Committee </w:t>
      </w:r>
      <w:r w:rsidR="00033DA2">
        <w:rPr>
          <w:rFonts w:ascii="Times New Roman" w:hAnsi="Times New Roman" w:cs="Times New Roman"/>
          <w:color w:val="000000"/>
        </w:rPr>
        <w:t xml:space="preserve">Member </w:t>
      </w:r>
      <w:r>
        <w:rPr>
          <w:rFonts w:ascii="Times New Roman" w:hAnsi="Times New Roman" w:cs="Times New Roman"/>
          <w:color w:val="000000"/>
        </w:rPr>
        <w:t xml:space="preserve">for </w:t>
      </w:r>
      <w:r w:rsidR="00432E4C">
        <w:rPr>
          <w:rFonts w:ascii="Times New Roman" w:hAnsi="Times New Roman" w:cs="Times New Roman"/>
          <w:color w:val="000000"/>
        </w:rPr>
        <w:t>C</w:t>
      </w:r>
      <w:r w:rsidR="007E29E4">
        <w:rPr>
          <w:rFonts w:ascii="Times New Roman" w:hAnsi="Times New Roman" w:cs="Times New Roman"/>
          <w:color w:val="000000"/>
        </w:rPr>
        <w:t xml:space="preserve">yber Leadership and Intelligence </w:t>
      </w:r>
      <w:r w:rsidR="000E54B3">
        <w:rPr>
          <w:rFonts w:ascii="Times New Roman" w:hAnsi="Times New Roman" w:cs="Times New Roman"/>
          <w:color w:val="000000"/>
        </w:rPr>
        <w:t>p</w:t>
      </w:r>
      <w:r w:rsidR="00033DA2">
        <w:rPr>
          <w:rFonts w:ascii="Times New Roman" w:hAnsi="Times New Roman" w:cs="Times New Roman"/>
          <w:color w:val="000000"/>
        </w:rPr>
        <w:t xml:space="preserve">rogram, </w:t>
      </w:r>
      <w:r w:rsidR="004F0E6E">
        <w:rPr>
          <w:rFonts w:ascii="Times New Roman" w:hAnsi="Times New Roman" w:cs="Times New Roman"/>
          <w:color w:val="000000"/>
        </w:rPr>
        <w:t>2021-</w:t>
      </w:r>
      <w:r w:rsidR="008B0F07">
        <w:rPr>
          <w:rFonts w:ascii="Times New Roman" w:hAnsi="Times New Roman" w:cs="Times New Roman"/>
          <w:color w:val="000000"/>
        </w:rPr>
        <w:t>20</w:t>
      </w:r>
      <w:r w:rsidR="00557AB6">
        <w:rPr>
          <w:rFonts w:ascii="Times New Roman" w:hAnsi="Times New Roman" w:cs="Times New Roman"/>
          <w:color w:val="000000"/>
        </w:rPr>
        <w:t>22</w:t>
      </w:r>
    </w:p>
    <w:p w14:paraId="1DDD999C" w14:textId="77777777" w:rsidR="00393E44" w:rsidRDefault="00393E44" w:rsidP="00E9214A">
      <w:pPr>
        <w:pStyle w:val="NoSpacing"/>
        <w:ind w:left="540"/>
        <w:rPr>
          <w:rFonts w:ascii="Times New Roman" w:hAnsi="Times New Roman" w:cs="Times New Roman"/>
          <w:color w:val="000000"/>
        </w:rPr>
      </w:pPr>
    </w:p>
    <w:p w14:paraId="0FA5CE05" w14:textId="490D4459" w:rsidR="00EC286C" w:rsidRDefault="00EC286C" w:rsidP="00E9214A">
      <w:pPr>
        <w:pStyle w:val="NoSpacing"/>
        <w:ind w:left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Library Committee</w:t>
      </w:r>
      <w:r w:rsidR="004F0E6E">
        <w:rPr>
          <w:rFonts w:ascii="Times New Roman" w:hAnsi="Times New Roman" w:cs="Times New Roman"/>
          <w:color w:val="000000"/>
        </w:rPr>
        <w:t>, 2021-</w:t>
      </w:r>
      <w:r w:rsidR="00CC3E8E">
        <w:rPr>
          <w:rFonts w:ascii="Times New Roman" w:hAnsi="Times New Roman" w:cs="Times New Roman"/>
          <w:color w:val="000000"/>
        </w:rPr>
        <w:t>2023</w:t>
      </w:r>
    </w:p>
    <w:p w14:paraId="4287045B" w14:textId="77777777" w:rsidR="00EC286C" w:rsidRDefault="00EC286C" w:rsidP="00393E44">
      <w:pPr>
        <w:pStyle w:val="NoSpacing"/>
        <w:rPr>
          <w:rFonts w:ascii="Times New Roman" w:hAnsi="Times New Roman" w:cs="Times New Roman"/>
          <w:color w:val="000000"/>
        </w:rPr>
      </w:pPr>
    </w:p>
    <w:p w14:paraId="5606293D" w14:textId="537F5AAE" w:rsidR="00EC286C" w:rsidRPr="00EC286C" w:rsidRDefault="00EC286C" w:rsidP="00E9214A">
      <w:pPr>
        <w:pStyle w:val="NoSpacing"/>
        <w:ind w:left="540"/>
        <w:rPr>
          <w:rFonts w:ascii="Times New Roman" w:hAnsi="Times New Roman" w:cs="Times New Roman"/>
          <w:b/>
          <w:bCs/>
          <w:color w:val="000000"/>
        </w:rPr>
      </w:pPr>
      <w:r w:rsidRPr="00EC286C">
        <w:rPr>
          <w:rFonts w:ascii="Times New Roman" w:hAnsi="Times New Roman" w:cs="Times New Roman"/>
          <w:b/>
          <w:bCs/>
          <w:color w:val="000000"/>
        </w:rPr>
        <w:t>Keene State</w:t>
      </w:r>
      <w:r>
        <w:rPr>
          <w:rFonts w:ascii="Times New Roman" w:hAnsi="Times New Roman" w:cs="Times New Roman"/>
          <w:b/>
          <w:bCs/>
          <w:color w:val="000000"/>
        </w:rPr>
        <w:t xml:space="preserve"> College</w:t>
      </w:r>
    </w:p>
    <w:p w14:paraId="7313F129" w14:textId="77777777" w:rsidR="00EC286C" w:rsidRDefault="00EC286C" w:rsidP="00E9214A">
      <w:pPr>
        <w:pStyle w:val="NoSpacing"/>
        <w:ind w:left="540"/>
        <w:rPr>
          <w:rFonts w:ascii="Times New Roman" w:hAnsi="Times New Roman" w:cs="Times New Roman"/>
          <w:color w:val="000000"/>
        </w:rPr>
      </w:pPr>
    </w:p>
    <w:p w14:paraId="6F7ECCBD" w14:textId="1A5A78AD" w:rsidR="006D0FDB" w:rsidRDefault="00EC286C" w:rsidP="00E9214A">
      <w:pPr>
        <w:pStyle w:val="NoSpacing"/>
        <w:ind w:left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At-Large Member of the Keene State Senate</w:t>
      </w:r>
      <w:r w:rsidR="004F0E6E">
        <w:rPr>
          <w:rFonts w:ascii="Times New Roman" w:hAnsi="Times New Roman" w:cs="Times New Roman"/>
          <w:color w:val="000000"/>
        </w:rPr>
        <w:t>, 2021</w:t>
      </w:r>
    </w:p>
    <w:p w14:paraId="75BACF23" w14:textId="77777777" w:rsidR="006D0FDB" w:rsidRDefault="006D0FDB" w:rsidP="00E9214A">
      <w:pPr>
        <w:pStyle w:val="NoSpacing"/>
        <w:ind w:left="540"/>
        <w:rPr>
          <w:rFonts w:ascii="Times New Roman" w:hAnsi="Times New Roman" w:cs="Times New Roman"/>
          <w:color w:val="000000"/>
        </w:rPr>
      </w:pPr>
    </w:p>
    <w:p w14:paraId="08BB5212" w14:textId="33CDD4CB" w:rsidR="00E9214A" w:rsidRDefault="00E9214A" w:rsidP="00E9214A">
      <w:pPr>
        <w:pStyle w:val="NoSpacing"/>
        <w:ind w:left="540"/>
        <w:rPr>
          <w:rFonts w:ascii="Times New Roman" w:hAnsi="Times New Roman" w:cs="Times New Roman"/>
          <w:color w:val="000000"/>
        </w:rPr>
      </w:pPr>
      <w:r w:rsidRPr="00E9214A">
        <w:rPr>
          <w:rFonts w:ascii="Times New Roman" w:hAnsi="Times New Roman" w:cs="Times New Roman"/>
          <w:color w:val="000000"/>
        </w:rPr>
        <w:t>Member of the Science and Social Science Curriculum Committee</w:t>
      </w:r>
      <w:r w:rsidR="004F0E6E">
        <w:rPr>
          <w:rFonts w:ascii="Times New Roman" w:hAnsi="Times New Roman" w:cs="Times New Roman"/>
          <w:color w:val="000000"/>
        </w:rPr>
        <w:t>, 2013-</w:t>
      </w:r>
      <w:r w:rsidR="008B0F07">
        <w:rPr>
          <w:rFonts w:ascii="Times New Roman" w:hAnsi="Times New Roman" w:cs="Times New Roman"/>
          <w:color w:val="000000"/>
        </w:rPr>
        <w:t>20</w:t>
      </w:r>
      <w:r w:rsidR="004F0E6E">
        <w:rPr>
          <w:rFonts w:ascii="Times New Roman" w:hAnsi="Times New Roman" w:cs="Times New Roman"/>
          <w:color w:val="000000"/>
        </w:rPr>
        <w:t>21</w:t>
      </w:r>
    </w:p>
    <w:p w14:paraId="0499523E" w14:textId="77777777" w:rsidR="00E9214A" w:rsidRDefault="00E9214A" w:rsidP="006D0FDB">
      <w:pPr>
        <w:pStyle w:val="NoSpacing"/>
        <w:rPr>
          <w:rFonts w:ascii="Times New Roman" w:hAnsi="Times New Roman" w:cs="Times New Roman"/>
          <w:color w:val="000000"/>
        </w:rPr>
      </w:pPr>
    </w:p>
    <w:p w14:paraId="08F4C53B" w14:textId="327B4536" w:rsidR="009F7465" w:rsidRDefault="009F7465" w:rsidP="00E9214A">
      <w:pPr>
        <w:pStyle w:val="NoSpacing"/>
        <w:ind w:left="540"/>
        <w:rPr>
          <w:rFonts w:ascii="Times New Roman" w:hAnsi="Times New Roman" w:cs="Times New Roman"/>
          <w:color w:val="000000"/>
        </w:rPr>
      </w:pPr>
      <w:r w:rsidRPr="00AB78C7">
        <w:rPr>
          <w:rFonts w:ascii="Times New Roman" w:hAnsi="Times New Roman" w:cs="Times New Roman"/>
          <w:color w:val="000000"/>
        </w:rPr>
        <w:t xml:space="preserve">Advisor to Keene State </w:t>
      </w:r>
      <w:r w:rsidR="00DA4D4E">
        <w:rPr>
          <w:rFonts w:ascii="Times New Roman" w:hAnsi="Times New Roman" w:cs="Times New Roman"/>
          <w:color w:val="000000"/>
        </w:rPr>
        <w:t xml:space="preserve">College </w:t>
      </w:r>
      <w:r w:rsidRPr="00AB78C7">
        <w:rPr>
          <w:rFonts w:ascii="Times New Roman" w:hAnsi="Times New Roman" w:cs="Times New Roman"/>
          <w:color w:val="000000"/>
        </w:rPr>
        <w:t>Democrats</w:t>
      </w:r>
      <w:r w:rsidR="004F0E6E">
        <w:rPr>
          <w:rFonts w:ascii="Times New Roman" w:hAnsi="Times New Roman" w:cs="Times New Roman"/>
          <w:color w:val="000000"/>
        </w:rPr>
        <w:t>, 2015-</w:t>
      </w:r>
      <w:r w:rsidR="008B0F07">
        <w:rPr>
          <w:rFonts w:ascii="Times New Roman" w:hAnsi="Times New Roman" w:cs="Times New Roman"/>
          <w:color w:val="000000"/>
        </w:rPr>
        <w:t>20</w:t>
      </w:r>
      <w:r w:rsidR="004F0E6E">
        <w:rPr>
          <w:rFonts w:ascii="Times New Roman" w:hAnsi="Times New Roman" w:cs="Times New Roman"/>
          <w:color w:val="000000"/>
        </w:rPr>
        <w:t>21</w:t>
      </w:r>
    </w:p>
    <w:p w14:paraId="313F1E75" w14:textId="77777777" w:rsidR="00E9214A" w:rsidRPr="00AB78C7" w:rsidRDefault="00E9214A" w:rsidP="00E9214A">
      <w:pPr>
        <w:pStyle w:val="NoSpacing"/>
        <w:ind w:left="540"/>
        <w:rPr>
          <w:rFonts w:ascii="Times New Roman" w:hAnsi="Times New Roman" w:cs="Times New Roman"/>
          <w:color w:val="000000"/>
        </w:rPr>
      </w:pPr>
    </w:p>
    <w:p w14:paraId="5D8046EB" w14:textId="6405CDF0" w:rsidR="009F7465" w:rsidRDefault="00E9214A" w:rsidP="009F7465">
      <w:pPr>
        <w:pStyle w:val="NoSpacing"/>
        <w:ind w:left="540"/>
        <w:rPr>
          <w:rFonts w:ascii="Times New Roman" w:hAnsi="Times New Roman" w:cs="Times New Roman"/>
          <w:color w:val="000000"/>
        </w:rPr>
      </w:pPr>
      <w:r w:rsidRPr="00E9214A">
        <w:rPr>
          <w:rFonts w:ascii="Times New Roman" w:hAnsi="Times New Roman" w:cs="Times New Roman"/>
          <w:color w:val="000000"/>
        </w:rPr>
        <w:t>Co</w:t>
      </w:r>
      <w:r>
        <w:rPr>
          <w:rFonts w:ascii="Times New Roman" w:hAnsi="Times New Roman" w:cs="Times New Roman"/>
          <w:color w:val="000000"/>
        </w:rPr>
        <w:t>-developer</w:t>
      </w:r>
      <w:r w:rsidRPr="00E9214A">
        <w:rPr>
          <w:rFonts w:ascii="Times New Roman" w:hAnsi="Times New Roman" w:cs="Times New Roman"/>
          <w:color w:val="000000"/>
        </w:rPr>
        <w:t xml:space="preserve"> of the Social Research Methods minor</w:t>
      </w:r>
      <w:r w:rsidR="004F0E6E">
        <w:rPr>
          <w:rFonts w:ascii="Times New Roman" w:hAnsi="Times New Roman" w:cs="Times New Roman"/>
          <w:color w:val="000000"/>
        </w:rPr>
        <w:t>, 2015</w:t>
      </w:r>
    </w:p>
    <w:p w14:paraId="1D2D8C1A" w14:textId="77777777" w:rsidR="00E9214A" w:rsidRPr="00AB78C7" w:rsidRDefault="00E9214A" w:rsidP="009F7465">
      <w:pPr>
        <w:pStyle w:val="NoSpacing"/>
        <w:ind w:left="540"/>
        <w:rPr>
          <w:rFonts w:ascii="Times New Roman" w:hAnsi="Times New Roman" w:cs="Times New Roman"/>
          <w:color w:val="000000"/>
        </w:rPr>
      </w:pPr>
    </w:p>
    <w:p w14:paraId="7764760B" w14:textId="2B292BF9" w:rsidR="009F7465" w:rsidRPr="00AB78C7" w:rsidRDefault="009F7465" w:rsidP="009F7465">
      <w:pPr>
        <w:pStyle w:val="NoSpacing"/>
        <w:ind w:left="540"/>
        <w:rPr>
          <w:rFonts w:ascii="Times New Roman" w:hAnsi="Times New Roman" w:cs="Times New Roman"/>
          <w:color w:val="000000"/>
        </w:rPr>
      </w:pPr>
      <w:r w:rsidRPr="00AB78C7">
        <w:rPr>
          <w:rFonts w:ascii="Times New Roman" w:hAnsi="Times New Roman" w:cs="Times New Roman"/>
          <w:color w:val="000000"/>
        </w:rPr>
        <w:lastRenderedPageBreak/>
        <w:t>College-Wide Learning Outcomes Committee on Civic Engagement</w:t>
      </w:r>
      <w:r w:rsidR="004F0E6E">
        <w:rPr>
          <w:rFonts w:ascii="Times New Roman" w:hAnsi="Times New Roman" w:cs="Times New Roman"/>
          <w:color w:val="000000"/>
        </w:rPr>
        <w:t>, 2015-</w:t>
      </w:r>
      <w:r w:rsidR="008B0F07">
        <w:rPr>
          <w:rFonts w:ascii="Times New Roman" w:hAnsi="Times New Roman" w:cs="Times New Roman"/>
          <w:color w:val="000000"/>
        </w:rPr>
        <w:t>20</w:t>
      </w:r>
      <w:r w:rsidR="004F0E6E">
        <w:rPr>
          <w:rFonts w:ascii="Times New Roman" w:hAnsi="Times New Roman" w:cs="Times New Roman"/>
          <w:color w:val="000000"/>
        </w:rPr>
        <w:t>16</w:t>
      </w:r>
    </w:p>
    <w:p w14:paraId="64117177" w14:textId="77777777" w:rsidR="009F7465" w:rsidRPr="00AB78C7" w:rsidRDefault="009F7465" w:rsidP="009F7465">
      <w:pPr>
        <w:pStyle w:val="NoSpacing"/>
        <w:ind w:left="540"/>
        <w:rPr>
          <w:rFonts w:ascii="Times New Roman" w:hAnsi="Times New Roman" w:cs="Times New Roman"/>
          <w:color w:val="000000"/>
        </w:rPr>
      </w:pPr>
    </w:p>
    <w:p w14:paraId="0C3ACA9C" w14:textId="585F229B" w:rsidR="009F7465" w:rsidRPr="00AB78C7" w:rsidRDefault="009F7465" w:rsidP="009F7465">
      <w:pPr>
        <w:pStyle w:val="NoSpacing"/>
        <w:ind w:left="540"/>
        <w:rPr>
          <w:rFonts w:ascii="Times New Roman" w:hAnsi="Times New Roman" w:cs="Times New Roman"/>
        </w:rPr>
      </w:pPr>
      <w:r w:rsidRPr="00AB78C7">
        <w:rPr>
          <w:rFonts w:ascii="Times New Roman" w:hAnsi="Times New Roman" w:cs="Times New Roman"/>
        </w:rPr>
        <w:t>Search Committee Member for Associate Provost</w:t>
      </w:r>
      <w:r w:rsidR="004F0E6E">
        <w:rPr>
          <w:rFonts w:ascii="Times New Roman" w:hAnsi="Times New Roman" w:cs="Times New Roman"/>
        </w:rPr>
        <w:t>, 2015</w:t>
      </w:r>
    </w:p>
    <w:p w14:paraId="467B771F" w14:textId="77777777" w:rsidR="009F7465" w:rsidRPr="00AB78C7" w:rsidRDefault="009F7465" w:rsidP="009F7465">
      <w:pPr>
        <w:pStyle w:val="NoSpacing"/>
        <w:ind w:left="540"/>
        <w:rPr>
          <w:rFonts w:ascii="Times New Roman" w:hAnsi="Times New Roman" w:cs="Times New Roman"/>
        </w:rPr>
      </w:pPr>
    </w:p>
    <w:p w14:paraId="0995BFCD" w14:textId="4A350A93" w:rsidR="009F7465" w:rsidRPr="00AB78C7" w:rsidRDefault="009F7465" w:rsidP="009F7465">
      <w:pPr>
        <w:pStyle w:val="NoSpacing"/>
        <w:ind w:left="540"/>
        <w:rPr>
          <w:rFonts w:ascii="Times New Roman" w:hAnsi="Times New Roman" w:cs="Times New Roman"/>
          <w:color w:val="000000"/>
        </w:rPr>
      </w:pPr>
      <w:r w:rsidRPr="00AB78C7">
        <w:rPr>
          <w:rFonts w:ascii="Times New Roman" w:hAnsi="Times New Roman" w:cs="Times New Roman"/>
        </w:rPr>
        <w:t>Search Committee Chair for Assistant Professor in Political Science</w:t>
      </w:r>
      <w:r w:rsidR="004F0E6E">
        <w:rPr>
          <w:rFonts w:ascii="Times New Roman" w:hAnsi="Times New Roman" w:cs="Times New Roman"/>
        </w:rPr>
        <w:t>, 2014-</w:t>
      </w:r>
      <w:r w:rsidR="008B0F07">
        <w:rPr>
          <w:rFonts w:ascii="Times New Roman" w:hAnsi="Times New Roman" w:cs="Times New Roman"/>
        </w:rPr>
        <w:t>20</w:t>
      </w:r>
      <w:r w:rsidR="004F0E6E">
        <w:rPr>
          <w:rFonts w:ascii="Times New Roman" w:hAnsi="Times New Roman" w:cs="Times New Roman"/>
        </w:rPr>
        <w:t>15</w:t>
      </w:r>
    </w:p>
    <w:p w14:paraId="50EBBF4A" w14:textId="77777777" w:rsidR="009F7465" w:rsidRPr="00AB78C7" w:rsidRDefault="009F7465" w:rsidP="009F7465">
      <w:pPr>
        <w:pStyle w:val="NoSpacing"/>
        <w:rPr>
          <w:rFonts w:ascii="Times New Roman" w:hAnsi="Times New Roman" w:cs="Times New Roman"/>
        </w:rPr>
      </w:pPr>
    </w:p>
    <w:p w14:paraId="47AC33F7" w14:textId="77777777" w:rsidR="009F7465" w:rsidRPr="00AB78C7" w:rsidRDefault="009F7465" w:rsidP="009F7465">
      <w:pPr>
        <w:pStyle w:val="NoSpacing"/>
        <w:rPr>
          <w:rFonts w:ascii="Times New Roman" w:hAnsi="Times New Roman" w:cs="Times New Roman"/>
          <w:b/>
        </w:rPr>
      </w:pPr>
    </w:p>
    <w:p w14:paraId="4DF1A489" w14:textId="367C1CF0" w:rsidR="00E811B0" w:rsidRPr="009A7BF7" w:rsidRDefault="00E811B0" w:rsidP="006037DA">
      <w:pPr>
        <w:rPr>
          <w:rFonts w:ascii="Times New Roman" w:hAnsi="Times New Roman" w:cs="Times New Roman"/>
          <w:sz w:val="24"/>
          <w:szCs w:val="24"/>
        </w:rPr>
      </w:pPr>
    </w:p>
    <w:sectPr w:rsidR="00E811B0" w:rsidRPr="009A7BF7" w:rsidSect="006F63B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006BF" w14:textId="77777777" w:rsidR="00EF4893" w:rsidRDefault="00EF4893" w:rsidP="00F8372C">
      <w:pPr>
        <w:spacing w:after="0" w:line="240" w:lineRule="auto"/>
      </w:pPr>
      <w:r>
        <w:separator/>
      </w:r>
    </w:p>
  </w:endnote>
  <w:endnote w:type="continuationSeparator" w:id="0">
    <w:p w14:paraId="17031D14" w14:textId="77777777" w:rsidR="00EF4893" w:rsidRDefault="00EF4893" w:rsidP="00F83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46770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B6EDB46" w14:textId="16E029FF" w:rsidR="00A123FE" w:rsidRPr="00A123FE" w:rsidRDefault="00A123FE">
        <w:pPr>
          <w:pStyle w:val="Footer"/>
          <w:jc w:val="right"/>
          <w:rPr>
            <w:rFonts w:ascii="Times New Roman" w:hAnsi="Times New Roman" w:cs="Times New Roman"/>
          </w:rPr>
        </w:pPr>
        <w:r w:rsidRPr="00A123FE">
          <w:rPr>
            <w:rFonts w:ascii="Times New Roman" w:hAnsi="Times New Roman" w:cs="Times New Roman"/>
          </w:rPr>
          <w:fldChar w:fldCharType="begin"/>
        </w:r>
        <w:r w:rsidRPr="00A123FE">
          <w:rPr>
            <w:rFonts w:ascii="Times New Roman" w:hAnsi="Times New Roman" w:cs="Times New Roman"/>
          </w:rPr>
          <w:instrText xml:space="preserve"> PAGE   \* MERGEFORMAT </w:instrText>
        </w:r>
        <w:r w:rsidRPr="00A123FE">
          <w:rPr>
            <w:rFonts w:ascii="Times New Roman" w:hAnsi="Times New Roman" w:cs="Times New Roman"/>
          </w:rPr>
          <w:fldChar w:fldCharType="separate"/>
        </w:r>
        <w:r w:rsidRPr="00A123FE">
          <w:rPr>
            <w:rFonts w:ascii="Times New Roman" w:hAnsi="Times New Roman" w:cs="Times New Roman"/>
            <w:noProof/>
          </w:rPr>
          <w:t>2</w:t>
        </w:r>
        <w:r w:rsidRPr="00A123FE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C437CEB" w14:textId="77777777" w:rsidR="00F8372C" w:rsidRDefault="00F837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E4594" w14:textId="6B0A85A6" w:rsidR="00822487" w:rsidRPr="00822487" w:rsidRDefault="00822487">
    <w:pPr>
      <w:pStyle w:val="Footer"/>
      <w:jc w:val="right"/>
      <w:rPr>
        <w:rFonts w:ascii="Times New Roman" w:hAnsi="Times New Roman" w:cs="Times New Roman"/>
      </w:rPr>
    </w:pPr>
  </w:p>
  <w:p w14:paraId="519FF8AF" w14:textId="77777777" w:rsidR="00822487" w:rsidRDefault="008224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DF691" w14:textId="77777777" w:rsidR="00EF4893" w:rsidRDefault="00EF4893" w:rsidP="00F8372C">
      <w:pPr>
        <w:spacing w:after="0" w:line="240" w:lineRule="auto"/>
      </w:pPr>
      <w:r>
        <w:separator/>
      </w:r>
    </w:p>
  </w:footnote>
  <w:footnote w:type="continuationSeparator" w:id="0">
    <w:p w14:paraId="40AB087D" w14:textId="77777777" w:rsidR="00EF4893" w:rsidRDefault="00EF4893" w:rsidP="00F83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04FCB"/>
    <w:multiLevelType w:val="hybridMultilevel"/>
    <w:tmpl w:val="C05C368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8164023"/>
    <w:multiLevelType w:val="hybridMultilevel"/>
    <w:tmpl w:val="7D8848A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B042529"/>
    <w:multiLevelType w:val="hybridMultilevel"/>
    <w:tmpl w:val="DAC69CB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8056200"/>
    <w:multiLevelType w:val="hybridMultilevel"/>
    <w:tmpl w:val="DBCA6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61189"/>
    <w:multiLevelType w:val="hybridMultilevel"/>
    <w:tmpl w:val="B8066AB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0F118B4"/>
    <w:multiLevelType w:val="hybridMultilevel"/>
    <w:tmpl w:val="83F6E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6003E"/>
    <w:multiLevelType w:val="hybridMultilevel"/>
    <w:tmpl w:val="6276A258"/>
    <w:lvl w:ilvl="0" w:tplc="32682F3C">
      <w:numFmt w:val="bullet"/>
      <w:lvlText w:val=""/>
      <w:lvlJc w:val="left"/>
      <w:pPr>
        <w:ind w:left="90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60CF2461"/>
    <w:multiLevelType w:val="hybridMultilevel"/>
    <w:tmpl w:val="4FC6B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11B56"/>
    <w:multiLevelType w:val="hybridMultilevel"/>
    <w:tmpl w:val="C746444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154445908">
    <w:abstractNumId w:val="8"/>
  </w:num>
  <w:num w:numId="2" w16cid:durableId="1056855544">
    <w:abstractNumId w:val="2"/>
  </w:num>
  <w:num w:numId="3" w16cid:durableId="1514148711">
    <w:abstractNumId w:val="0"/>
  </w:num>
  <w:num w:numId="4" w16cid:durableId="236088477">
    <w:abstractNumId w:val="1"/>
  </w:num>
  <w:num w:numId="5" w16cid:durableId="1870600940">
    <w:abstractNumId w:val="4"/>
  </w:num>
  <w:num w:numId="6" w16cid:durableId="878542676">
    <w:abstractNumId w:val="6"/>
  </w:num>
  <w:num w:numId="7" w16cid:durableId="1205672742">
    <w:abstractNumId w:val="5"/>
  </w:num>
  <w:num w:numId="8" w16cid:durableId="524095272">
    <w:abstractNumId w:val="7"/>
  </w:num>
  <w:num w:numId="9" w16cid:durableId="19708891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B5F"/>
    <w:rsid w:val="000017A5"/>
    <w:rsid w:val="0000436F"/>
    <w:rsid w:val="0000462A"/>
    <w:rsid w:val="0000516A"/>
    <w:rsid w:val="00005552"/>
    <w:rsid w:val="00005E1E"/>
    <w:rsid w:val="000103E2"/>
    <w:rsid w:val="00010783"/>
    <w:rsid w:val="00011A43"/>
    <w:rsid w:val="0001263B"/>
    <w:rsid w:val="000142A7"/>
    <w:rsid w:val="00014FBB"/>
    <w:rsid w:val="000161B9"/>
    <w:rsid w:val="0001759F"/>
    <w:rsid w:val="000252F6"/>
    <w:rsid w:val="00025C42"/>
    <w:rsid w:val="00027518"/>
    <w:rsid w:val="00030E5C"/>
    <w:rsid w:val="00033253"/>
    <w:rsid w:val="00033DA2"/>
    <w:rsid w:val="00036E80"/>
    <w:rsid w:val="00040D95"/>
    <w:rsid w:val="00044D91"/>
    <w:rsid w:val="00047383"/>
    <w:rsid w:val="00052B92"/>
    <w:rsid w:val="00053F38"/>
    <w:rsid w:val="000542EF"/>
    <w:rsid w:val="00060B70"/>
    <w:rsid w:val="00062B61"/>
    <w:rsid w:val="00062BA0"/>
    <w:rsid w:val="00063083"/>
    <w:rsid w:val="00072DAA"/>
    <w:rsid w:val="00073664"/>
    <w:rsid w:val="000763EA"/>
    <w:rsid w:val="00081628"/>
    <w:rsid w:val="00082287"/>
    <w:rsid w:val="000866CF"/>
    <w:rsid w:val="00086AE4"/>
    <w:rsid w:val="00086B1B"/>
    <w:rsid w:val="000874B5"/>
    <w:rsid w:val="00087592"/>
    <w:rsid w:val="0009187D"/>
    <w:rsid w:val="00092E77"/>
    <w:rsid w:val="00093BEC"/>
    <w:rsid w:val="0009455D"/>
    <w:rsid w:val="000A1CDA"/>
    <w:rsid w:val="000A310D"/>
    <w:rsid w:val="000A3C90"/>
    <w:rsid w:val="000A773F"/>
    <w:rsid w:val="000B02F7"/>
    <w:rsid w:val="000B2589"/>
    <w:rsid w:val="000B3B96"/>
    <w:rsid w:val="000B7865"/>
    <w:rsid w:val="000C0466"/>
    <w:rsid w:val="000C418D"/>
    <w:rsid w:val="000C4780"/>
    <w:rsid w:val="000D4AC6"/>
    <w:rsid w:val="000D4D91"/>
    <w:rsid w:val="000D4DCA"/>
    <w:rsid w:val="000D6385"/>
    <w:rsid w:val="000D7676"/>
    <w:rsid w:val="000E15BE"/>
    <w:rsid w:val="000E2916"/>
    <w:rsid w:val="000E30DB"/>
    <w:rsid w:val="000E54B3"/>
    <w:rsid w:val="000F003D"/>
    <w:rsid w:val="000F1395"/>
    <w:rsid w:val="000F4767"/>
    <w:rsid w:val="000F7912"/>
    <w:rsid w:val="00106FFA"/>
    <w:rsid w:val="00107C44"/>
    <w:rsid w:val="0011053D"/>
    <w:rsid w:val="00114074"/>
    <w:rsid w:val="001164B1"/>
    <w:rsid w:val="00121B3B"/>
    <w:rsid w:val="001223DC"/>
    <w:rsid w:val="00122CEB"/>
    <w:rsid w:val="00122E29"/>
    <w:rsid w:val="00123286"/>
    <w:rsid w:val="001263FA"/>
    <w:rsid w:val="00136FFA"/>
    <w:rsid w:val="0014224C"/>
    <w:rsid w:val="00142D4A"/>
    <w:rsid w:val="00144277"/>
    <w:rsid w:val="00144F71"/>
    <w:rsid w:val="00147C31"/>
    <w:rsid w:val="0015068C"/>
    <w:rsid w:val="00151822"/>
    <w:rsid w:val="001523F9"/>
    <w:rsid w:val="00154F11"/>
    <w:rsid w:val="00155F25"/>
    <w:rsid w:val="00156546"/>
    <w:rsid w:val="0016615A"/>
    <w:rsid w:val="0017333B"/>
    <w:rsid w:val="00175E25"/>
    <w:rsid w:val="00176800"/>
    <w:rsid w:val="00183052"/>
    <w:rsid w:val="00183F8D"/>
    <w:rsid w:val="00184F20"/>
    <w:rsid w:val="00187F83"/>
    <w:rsid w:val="0019003E"/>
    <w:rsid w:val="00191CDC"/>
    <w:rsid w:val="00192275"/>
    <w:rsid w:val="00193D83"/>
    <w:rsid w:val="0019540C"/>
    <w:rsid w:val="001A0186"/>
    <w:rsid w:val="001A51D6"/>
    <w:rsid w:val="001A6E78"/>
    <w:rsid w:val="001A6EA1"/>
    <w:rsid w:val="001B515C"/>
    <w:rsid w:val="001B6EF3"/>
    <w:rsid w:val="001C0E94"/>
    <w:rsid w:val="001C150D"/>
    <w:rsid w:val="001C32D9"/>
    <w:rsid w:val="001C4650"/>
    <w:rsid w:val="001C6C7A"/>
    <w:rsid w:val="001C755C"/>
    <w:rsid w:val="001C77A4"/>
    <w:rsid w:val="001D13F4"/>
    <w:rsid w:val="001D1AD0"/>
    <w:rsid w:val="001D2218"/>
    <w:rsid w:val="001D3020"/>
    <w:rsid w:val="001D52C5"/>
    <w:rsid w:val="001D5711"/>
    <w:rsid w:val="001D6891"/>
    <w:rsid w:val="001D77AB"/>
    <w:rsid w:val="001E21F7"/>
    <w:rsid w:val="001E264D"/>
    <w:rsid w:val="001E3E26"/>
    <w:rsid w:val="001E5392"/>
    <w:rsid w:val="002011CC"/>
    <w:rsid w:val="00202EE9"/>
    <w:rsid w:val="0020478D"/>
    <w:rsid w:val="00204E22"/>
    <w:rsid w:val="00206BB0"/>
    <w:rsid w:val="00207063"/>
    <w:rsid w:val="00207855"/>
    <w:rsid w:val="00207C61"/>
    <w:rsid w:val="002113DC"/>
    <w:rsid w:val="00213191"/>
    <w:rsid w:val="002133F5"/>
    <w:rsid w:val="00214929"/>
    <w:rsid w:val="0021503C"/>
    <w:rsid w:val="0022142A"/>
    <w:rsid w:val="0022151A"/>
    <w:rsid w:val="002268B1"/>
    <w:rsid w:val="0023109B"/>
    <w:rsid w:val="0023452E"/>
    <w:rsid w:val="00236E47"/>
    <w:rsid w:val="00237DC6"/>
    <w:rsid w:val="0024193C"/>
    <w:rsid w:val="002421CC"/>
    <w:rsid w:val="00242286"/>
    <w:rsid w:val="00242D11"/>
    <w:rsid w:val="00245262"/>
    <w:rsid w:val="00245A20"/>
    <w:rsid w:val="00247F6A"/>
    <w:rsid w:val="002527D4"/>
    <w:rsid w:val="00253FB6"/>
    <w:rsid w:val="0025432D"/>
    <w:rsid w:val="00257309"/>
    <w:rsid w:val="00257722"/>
    <w:rsid w:val="0026035F"/>
    <w:rsid w:val="00264823"/>
    <w:rsid w:val="00266BB2"/>
    <w:rsid w:val="002717AE"/>
    <w:rsid w:val="00274FB1"/>
    <w:rsid w:val="00275822"/>
    <w:rsid w:val="002860D7"/>
    <w:rsid w:val="00293BC8"/>
    <w:rsid w:val="00293EA2"/>
    <w:rsid w:val="00294013"/>
    <w:rsid w:val="002A00CC"/>
    <w:rsid w:val="002A04A2"/>
    <w:rsid w:val="002A1027"/>
    <w:rsid w:val="002A520F"/>
    <w:rsid w:val="002B00F8"/>
    <w:rsid w:val="002B40CB"/>
    <w:rsid w:val="002B50DC"/>
    <w:rsid w:val="002B5C04"/>
    <w:rsid w:val="002B6A26"/>
    <w:rsid w:val="002B789E"/>
    <w:rsid w:val="002C2DFE"/>
    <w:rsid w:val="002C6CC2"/>
    <w:rsid w:val="002C707F"/>
    <w:rsid w:val="002D1F31"/>
    <w:rsid w:val="002D21F8"/>
    <w:rsid w:val="002D2ABB"/>
    <w:rsid w:val="002D31EC"/>
    <w:rsid w:val="002D39FA"/>
    <w:rsid w:val="002D6034"/>
    <w:rsid w:val="002E1445"/>
    <w:rsid w:val="002E2F27"/>
    <w:rsid w:val="002E4782"/>
    <w:rsid w:val="002E6572"/>
    <w:rsid w:val="002E6758"/>
    <w:rsid w:val="002F2951"/>
    <w:rsid w:val="002F3A11"/>
    <w:rsid w:val="002F4FF6"/>
    <w:rsid w:val="00302F7D"/>
    <w:rsid w:val="003039C6"/>
    <w:rsid w:val="00304EF9"/>
    <w:rsid w:val="0031022E"/>
    <w:rsid w:val="003106C6"/>
    <w:rsid w:val="003121A4"/>
    <w:rsid w:val="00312330"/>
    <w:rsid w:val="00312CD8"/>
    <w:rsid w:val="00314EC3"/>
    <w:rsid w:val="003211BC"/>
    <w:rsid w:val="00322912"/>
    <w:rsid w:val="00323932"/>
    <w:rsid w:val="00330573"/>
    <w:rsid w:val="00330830"/>
    <w:rsid w:val="00331EBB"/>
    <w:rsid w:val="00332F62"/>
    <w:rsid w:val="00337E51"/>
    <w:rsid w:val="003438CE"/>
    <w:rsid w:val="00345584"/>
    <w:rsid w:val="0034706D"/>
    <w:rsid w:val="00351A15"/>
    <w:rsid w:val="0035349F"/>
    <w:rsid w:val="003541A2"/>
    <w:rsid w:val="00356B69"/>
    <w:rsid w:val="003570CB"/>
    <w:rsid w:val="00364155"/>
    <w:rsid w:val="00372460"/>
    <w:rsid w:val="00373396"/>
    <w:rsid w:val="00376A75"/>
    <w:rsid w:val="0037703F"/>
    <w:rsid w:val="003771D1"/>
    <w:rsid w:val="00377458"/>
    <w:rsid w:val="00377CFE"/>
    <w:rsid w:val="00382B7C"/>
    <w:rsid w:val="0038688A"/>
    <w:rsid w:val="00391322"/>
    <w:rsid w:val="00393E44"/>
    <w:rsid w:val="003946AA"/>
    <w:rsid w:val="0039475F"/>
    <w:rsid w:val="00397A16"/>
    <w:rsid w:val="003A30F7"/>
    <w:rsid w:val="003A4EDD"/>
    <w:rsid w:val="003A797D"/>
    <w:rsid w:val="003A7F6B"/>
    <w:rsid w:val="003B199B"/>
    <w:rsid w:val="003B1C6B"/>
    <w:rsid w:val="003B33C9"/>
    <w:rsid w:val="003B4436"/>
    <w:rsid w:val="003B6467"/>
    <w:rsid w:val="003C0146"/>
    <w:rsid w:val="003C0E9E"/>
    <w:rsid w:val="003C2C57"/>
    <w:rsid w:val="003C2D60"/>
    <w:rsid w:val="003D164E"/>
    <w:rsid w:val="003D778F"/>
    <w:rsid w:val="003D7C61"/>
    <w:rsid w:val="003E056A"/>
    <w:rsid w:val="003E15E8"/>
    <w:rsid w:val="003E271E"/>
    <w:rsid w:val="003E5B8D"/>
    <w:rsid w:val="003F0999"/>
    <w:rsid w:val="003F699A"/>
    <w:rsid w:val="0040066F"/>
    <w:rsid w:val="00404891"/>
    <w:rsid w:val="00404F4B"/>
    <w:rsid w:val="00405B85"/>
    <w:rsid w:val="00407381"/>
    <w:rsid w:val="00411520"/>
    <w:rsid w:val="00413D41"/>
    <w:rsid w:val="0041513B"/>
    <w:rsid w:val="004176DD"/>
    <w:rsid w:val="00420BA2"/>
    <w:rsid w:val="00420FFC"/>
    <w:rsid w:val="004223CF"/>
    <w:rsid w:val="004250BE"/>
    <w:rsid w:val="00425815"/>
    <w:rsid w:val="00427821"/>
    <w:rsid w:val="004300BE"/>
    <w:rsid w:val="00430EEB"/>
    <w:rsid w:val="00432921"/>
    <w:rsid w:val="00432E4C"/>
    <w:rsid w:val="004466B0"/>
    <w:rsid w:val="004466EF"/>
    <w:rsid w:val="00447466"/>
    <w:rsid w:val="004518DF"/>
    <w:rsid w:val="004528CA"/>
    <w:rsid w:val="00455362"/>
    <w:rsid w:val="00457072"/>
    <w:rsid w:val="00464EF5"/>
    <w:rsid w:val="004714DD"/>
    <w:rsid w:val="004835C2"/>
    <w:rsid w:val="00483F94"/>
    <w:rsid w:val="00485E66"/>
    <w:rsid w:val="00486965"/>
    <w:rsid w:val="0049566A"/>
    <w:rsid w:val="004973EC"/>
    <w:rsid w:val="00497EFF"/>
    <w:rsid w:val="004A02FB"/>
    <w:rsid w:val="004A0723"/>
    <w:rsid w:val="004A0AA6"/>
    <w:rsid w:val="004A5BD8"/>
    <w:rsid w:val="004A5F69"/>
    <w:rsid w:val="004A6E89"/>
    <w:rsid w:val="004A71FF"/>
    <w:rsid w:val="004A7726"/>
    <w:rsid w:val="004B0919"/>
    <w:rsid w:val="004B56EB"/>
    <w:rsid w:val="004B7530"/>
    <w:rsid w:val="004C4E04"/>
    <w:rsid w:val="004C6B07"/>
    <w:rsid w:val="004D360C"/>
    <w:rsid w:val="004D3761"/>
    <w:rsid w:val="004E1B08"/>
    <w:rsid w:val="004E2AF0"/>
    <w:rsid w:val="004E393B"/>
    <w:rsid w:val="004E4232"/>
    <w:rsid w:val="004E4B50"/>
    <w:rsid w:val="004E6069"/>
    <w:rsid w:val="004E7913"/>
    <w:rsid w:val="004F0E6E"/>
    <w:rsid w:val="004F1060"/>
    <w:rsid w:val="004F1289"/>
    <w:rsid w:val="004F1E9B"/>
    <w:rsid w:val="004F2634"/>
    <w:rsid w:val="004F43E7"/>
    <w:rsid w:val="004F741E"/>
    <w:rsid w:val="004F78F4"/>
    <w:rsid w:val="00503B8A"/>
    <w:rsid w:val="00505DA3"/>
    <w:rsid w:val="0051064B"/>
    <w:rsid w:val="005169B2"/>
    <w:rsid w:val="0052000E"/>
    <w:rsid w:val="00521ECA"/>
    <w:rsid w:val="005224C1"/>
    <w:rsid w:val="00525CA3"/>
    <w:rsid w:val="005265A1"/>
    <w:rsid w:val="0054052E"/>
    <w:rsid w:val="0054230E"/>
    <w:rsid w:val="0054293D"/>
    <w:rsid w:val="00551D7B"/>
    <w:rsid w:val="0055336C"/>
    <w:rsid w:val="00553E0F"/>
    <w:rsid w:val="00557AB6"/>
    <w:rsid w:val="005616EB"/>
    <w:rsid w:val="00567ACA"/>
    <w:rsid w:val="005709C3"/>
    <w:rsid w:val="00574849"/>
    <w:rsid w:val="00576BB3"/>
    <w:rsid w:val="00580A50"/>
    <w:rsid w:val="00582C24"/>
    <w:rsid w:val="00583752"/>
    <w:rsid w:val="00584656"/>
    <w:rsid w:val="00591AFB"/>
    <w:rsid w:val="00591BE2"/>
    <w:rsid w:val="0059449D"/>
    <w:rsid w:val="00595839"/>
    <w:rsid w:val="0059620F"/>
    <w:rsid w:val="0059765E"/>
    <w:rsid w:val="005A3034"/>
    <w:rsid w:val="005A57B8"/>
    <w:rsid w:val="005A6D1C"/>
    <w:rsid w:val="005B1595"/>
    <w:rsid w:val="005B2193"/>
    <w:rsid w:val="005B4503"/>
    <w:rsid w:val="005B4F25"/>
    <w:rsid w:val="005C3A55"/>
    <w:rsid w:val="005C3B8A"/>
    <w:rsid w:val="005C442A"/>
    <w:rsid w:val="005C7E7F"/>
    <w:rsid w:val="005D64D8"/>
    <w:rsid w:val="005E2AF5"/>
    <w:rsid w:val="005E6531"/>
    <w:rsid w:val="005F2018"/>
    <w:rsid w:val="005F21BF"/>
    <w:rsid w:val="005F6A2F"/>
    <w:rsid w:val="00602720"/>
    <w:rsid w:val="006037DA"/>
    <w:rsid w:val="00604C3D"/>
    <w:rsid w:val="00606129"/>
    <w:rsid w:val="00610683"/>
    <w:rsid w:val="00611641"/>
    <w:rsid w:val="00615ACF"/>
    <w:rsid w:val="0061669C"/>
    <w:rsid w:val="006208B2"/>
    <w:rsid w:val="00621F11"/>
    <w:rsid w:val="006234EF"/>
    <w:rsid w:val="006249E1"/>
    <w:rsid w:val="0062655C"/>
    <w:rsid w:val="00626EE5"/>
    <w:rsid w:val="00626F10"/>
    <w:rsid w:val="006323D8"/>
    <w:rsid w:val="00633AA1"/>
    <w:rsid w:val="00640508"/>
    <w:rsid w:val="006435EC"/>
    <w:rsid w:val="00651B36"/>
    <w:rsid w:val="006566EF"/>
    <w:rsid w:val="006578E6"/>
    <w:rsid w:val="006618A7"/>
    <w:rsid w:val="00662074"/>
    <w:rsid w:val="00662911"/>
    <w:rsid w:val="0066417E"/>
    <w:rsid w:val="006667F7"/>
    <w:rsid w:val="00667079"/>
    <w:rsid w:val="00670D30"/>
    <w:rsid w:val="00671378"/>
    <w:rsid w:val="00671F55"/>
    <w:rsid w:val="00672F26"/>
    <w:rsid w:val="006734FD"/>
    <w:rsid w:val="00682521"/>
    <w:rsid w:val="00683ED8"/>
    <w:rsid w:val="006912A7"/>
    <w:rsid w:val="006945BE"/>
    <w:rsid w:val="00694946"/>
    <w:rsid w:val="00696A74"/>
    <w:rsid w:val="006973C4"/>
    <w:rsid w:val="006A2507"/>
    <w:rsid w:val="006A4B54"/>
    <w:rsid w:val="006A4C99"/>
    <w:rsid w:val="006A5035"/>
    <w:rsid w:val="006A6208"/>
    <w:rsid w:val="006A7289"/>
    <w:rsid w:val="006B2D8E"/>
    <w:rsid w:val="006C1052"/>
    <w:rsid w:val="006C26BA"/>
    <w:rsid w:val="006C303A"/>
    <w:rsid w:val="006C3996"/>
    <w:rsid w:val="006C3F5C"/>
    <w:rsid w:val="006C6B1C"/>
    <w:rsid w:val="006D0FDB"/>
    <w:rsid w:val="006D38EF"/>
    <w:rsid w:val="006D6F40"/>
    <w:rsid w:val="006E0380"/>
    <w:rsid w:val="006E142E"/>
    <w:rsid w:val="006E1D7B"/>
    <w:rsid w:val="006E275B"/>
    <w:rsid w:val="006E3981"/>
    <w:rsid w:val="006E6646"/>
    <w:rsid w:val="006E71CD"/>
    <w:rsid w:val="006F2F7C"/>
    <w:rsid w:val="006F385C"/>
    <w:rsid w:val="006F63B7"/>
    <w:rsid w:val="007024E9"/>
    <w:rsid w:val="0070365D"/>
    <w:rsid w:val="00703A88"/>
    <w:rsid w:val="00705C90"/>
    <w:rsid w:val="00706345"/>
    <w:rsid w:val="0070765B"/>
    <w:rsid w:val="0071038D"/>
    <w:rsid w:val="007208AB"/>
    <w:rsid w:val="00720EB6"/>
    <w:rsid w:val="00721F0A"/>
    <w:rsid w:val="007232C5"/>
    <w:rsid w:val="0073065D"/>
    <w:rsid w:val="00730C92"/>
    <w:rsid w:val="00737FF4"/>
    <w:rsid w:val="007432BE"/>
    <w:rsid w:val="0074343F"/>
    <w:rsid w:val="0074738D"/>
    <w:rsid w:val="007523A8"/>
    <w:rsid w:val="00753D32"/>
    <w:rsid w:val="00754288"/>
    <w:rsid w:val="00756129"/>
    <w:rsid w:val="00760E02"/>
    <w:rsid w:val="00762DC1"/>
    <w:rsid w:val="0076303D"/>
    <w:rsid w:val="007653B4"/>
    <w:rsid w:val="00765630"/>
    <w:rsid w:val="00766B85"/>
    <w:rsid w:val="00770CDF"/>
    <w:rsid w:val="00770DF3"/>
    <w:rsid w:val="007734F6"/>
    <w:rsid w:val="007736EA"/>
    <w:rsid w:val="0077467C"/>
    <w:rsid w:val="00775328"/>
    <w:rsid w:val="00776412"/>
    <w:rsid w:val="00777E81"/>
    <w:rsid w:val="00777EB4"/>
    <w:rsid w:val="00780760"/>
    <w:rsid w:val="00783E8E"/>
    <w:rsid w:val="0078419A"/>
    <w:rsid w:val="007869F3"/>
    <w:rsid w:val="00792447"/>
    <w:rsid w:val="00793F34"/>
    <w:rsid w:val="00794196"/>
    <w:rsid w:val="00794B77"/>
    <w:rsid w:val="00796E0D"/>
    <w:rsid w:val="00796E33"/>
    <w:rsid w:val="00797003"/>
    <w:rsid w:val="007A0332"/>
    <w:rsid w:val="007A2FBF"/>
    <w:rsid w:val="007A7356"/>
    <w:rsid w:val="007B0A2C"/>
    <w:rsid w:val="007B1E4A"/>
    <w:rsid w:val="007B1E4E"/>
    <w:rsid w:val="007B2A2E"/>
    <w:rsid w:val="007C6924"/>
    <w:rsid w:val="007C7306"/>
    <w:rsid w:val="007D4765"/>
    <w:rsid w:val="007D5055"/>
    <w:rsid w:val="007E1938"/>
    <w:rsid w:val="007E29E4"/>
    <w:rsid w:val="007E4CFC"/>
    <w:rsid w:val="007E6FDF"/>
    <w:rsid w:val="007E7D5E"/>
    <w:rsid w:val="007E7E39"/>
    <w:rsid w:val="007F49B7"/>
    <w:rsid w:val="00801BB9"/>
    <w:rsid w:val="0080491F"/>
    <w:rsid w:val="00806688"/>
    <w:rsid w:val="0081273E"/>
    <w:rsid w:val="00813134"/>
    <w:rsid w:val="00813247"/>
    <w:rsid w:val="00815FBD"/>
    <w:rsid w:val="00816322"/>
    <w:rsid w:val="0082066F"/>
    <w:rsid w:val="00821B00"/>
    <w:rsid w:val="00821BD9"/>
    <w:rsid w:val="00822487"/>
    <w:rsid w:val="00822862"/>
    <w:rsid w:val="00823DE3"/>
    <w:rsid w:val="00826357"/>
    <w:rsid w:val="00830AE1"/>
    <w:rsid w:val="00831D38"/>
    <w:rsid w:val="008359E9"/>
    <w:rsid w:val="00837D12"/>
    <w:rsid w:val="008437FA"/>
    <w:rsid w:val="00847009"/>
    <w:rsid w:val="008525FC"/>
    <w:rsid w:val="0085500C"/>
    <w:rsid w:val="00867C95"/>
    <w:rsid w:val="00870607"/>
    <w:rsid w:val="0087133D"/>
    <w:rsid w:val="00874324"/>
    <w:rsid w:val="008802AB"/>
    <w:rsid w:val="00881102"/>
    <w:rsid w:val="008811B7"/>
    <w:rsid w:val="008816E9"/>
    <w:rsid w:val="00885211"/>
    <w:rsid w:val="008867B0"/>
    <w:rsid w:val="00886D0C"/>
    <w:rsid w:val="0089039F"/>
    <w:rsid w:val="00890DAD"/>
    <w:rsid w:val="0089538A"/>
    <w:rsid w:val="0089789E"/>
    <w:rsid w:val="008A0A92"/>
    <w:rsid w:val="008A106B"/>
    <w:rsid w:val="008A1F93"/>
    <w:rsid w:val="008A5272"/>
    <w:rsid w:val="008A551C"/>
    <w:rsid w:val="008A5AB8"/>
    <w:rsid w:val="008B0F07"/>
    <w:rsid w:val="008B2302"/>
    <w:rsid w:val="008B374C"/>
    <w:rsid w:val="008B4BC9"/>
    <w:rsid w:val="008B6A73"/>
    <w:rsid w:val="008B6E58"/>
    <w:rsid w:val="008C1F1E"/>
    <w:rsid w:val="008C1F60"/>
    <w:rsid w:val="008C50A6"/>
    <w:rsid w:val="008D0484"/>
    <w:rsid w:val="008D1130"/>
    <w:rsid w:val="008E003D"/>
    <w:rsid w:val="008E0536"/>
    <w:rsid w:val="008F13FD"/>
    <w:rsid w:val="008F43DE"/>
    <w:rsid w:val="00903B82"/>
    <w:rsid w:val="00912C08"/>
    <w:rsid w:val="0091359F"/>
    <w:rsid w:val="00914DC3"/>
    <w:rsid w:val="00917888"/>
    <w:rsid w:val="009202CE"/>
    <w:rsid w:val="0092036A"/>
    <w:rsid w:val="0092155D"/>
    <w:rsid w:val="00925BC0"/>
    <w:rsid w:val="00926E0E"/>
    <w:rsid w:val="00927EF6"/>
    <w:rsid w:val="00930077"/>
    <w:rsid w:val="00931705"/>
    <w:rsid w:val="0093433E"/>
    <w:rsid w:val="00935344"/>
    <w:rsid w:val="00936AF2"/>
    <w:rsid w:val="00937BE5"/>
    <w:rsid w:val="009440CB"/>
    <w:rsid w:val="00945F9B"/>
    <w:rsid w:val="0095022D"/>
    <w:rsid w:val="00952167"/>
    <w:rsid w:val="009533A1"/>
    <w:rsid w:val="009546C6"/>
    <w:rsid w:val="00954FEF"/>
    <w:rsid w:val="00955634"/>
    <w:rsid w:val="00961A1F"/>
    <w:rsid w:val="00961A9B"/>
    <w:rsid w:val="00963E5C"/>
    <w:rsid w:val="00965A9D"/>
    <w:rsid w:val="009701BC"/>
    <w:rsid w:val="00970B32"/>
    <w:rsid w:val="00972876"/>
    <w:rsid w:val="009749BE"/>
    <w:rsid w:val="009838F5"/>
    <w:rsid w:val="00991F6E"/>
    <w:rsid w:val="009956FD"/>
    <w:rsid w:val="009A07FB"/>
    <w:rsid w:val="009A1774"/>
    <w:rsid w:val="009A299C"/>
    <w:rsid w:val="009A7BF7"/>
    <w:rsid w:val="009B3071"/>
    <w:rsid w:val="009C0165"/>
    <w:rsid w:val="009C56C8"/>
    <w:rsid w:val="009C643E"/>
    <w:rsid w:val="009C706E"/>
    <w:rsid w:val="009C72EF"/>
    <w:rsid w:val="009D00FD"/>
    <w:rsid w:val="009D06B9"/>
    <w:rsid w:val="009D1224"/>
    <w:rsid w:val="009D407D"/>
    <w:rsid w:val="009D4F4C"/>
    <w:rsid w:val="009D5109"/>
    <w:rsid w:val="009F0C4F"/>
    <w:rsid w:val="009F0CF1"/>
    <w:rsid w:val="009F2B03"/>
    <w:rsid w:val="009F2BE1"/>
    <w:rsid w:val="009F308A"/>
    <w:rsid w:val="009F3125"/>
    <w:rsid w:val="009F31B3"/>
    <w:rsid w:val="009F5130"/>
    <w:rsid w:val="009F6D4A"/>
    <w:rsid w:val="009F7465"/>
    <w:rsid w:val="00A00F8B"/>
    <w:rsid w:val="00A058F4"/>
    <w:rsid w:val="00A120D2"/>
    <w:rsid w:val="00A123FE"/>
    <w:rsid w:val="00A13387"/>
    <w:rsid w:val="00A169B8"/>
    <w:rsid w:val="00A16C32"/>
    <w:rsid w:val="00A20BD2"/>
    <w:rsid w:val="00A40253"/>
    <w:rsid w:val="00A50659"/>
    <w:rsid w:val="00A543D7"/>
    <w:rsid w:val="00A568C3"/>
    <w:rsid w:val="00A615EF"/>
    <w:rsid w:val="00A619DD"/>
    <w:rsid w:val="00A62FDF"/>
    <w:rsid w:val="00A67FE4"/>
    <w:rsid w:val="00A7214D"/>
    <w:rsid w:val="00A758BB"/>
    <w:rsid w:val="00A82260"/>
    <w:rsid w:val="00A90602"/>
    <w:rsid w:val="00A96B2E"/>
    <w:rsid w:val="00AA0693"/>
    <w:rsid w:val="00AA34EF"/>
    <w:rsid w:val="00AA5B49"/>
    <w:rsid w:val="00AA6C68"/>
    <w:rsid w:val="00AB3C25"/>
    <w:rsid w:val="00AB5AC5"/>
    <w:rsid w:val="00AB631D"/>
    <w:rsid w:val="00AB64DB"/>
    <w:rsid w:val="00AB78C7"/>
    <w:rsid w:val="00AC1A86"/>
    <w:rsid w:val="00AD0C42"/>
    <w:rsid w:val="00AD0FA4"/>
    <w:rsid w:val="00AD1844"/>
    <w:rsid w:val="00AD6ED2"/>
    <w:rsid w:val="00AD782F"/>
    <w:rsid w:val="00AD784D"/>
    <w:rsid w:val="00AD7EE1"/>
    <w:rsid w:val="00AE24A8"/>
    <w:rsid w:val="00AE261A"/>
    <w:rsid w:val="00AE53D2"/>
    <w:rsid w:val="00AF2523"/>
    <w:rsid w:val="00AF5104"/>
    <w:rsid w:val="00AF55C9"/>
    <w:rsid w:val="00AF5AE9"/>
    <w:rsid w:val="00AF746A"/>
    <w:rsid w:val="00B110AD"/>
    <w:rsid w:val="00B11D36"/>
    <w:rsid w:val="00B13B45"/>
    <w:rsid w:val="00B226D2"/>
    <w:rsid w:val="00B23D3D"/>
    <w:rsid w:val="00B30DE0"/>
    <w:rsid w:val="00B31C93"/>
    <w:rsid w:val="00B36F67"/>
    <w:rsid w:val="00B417AF"/>
    <w:rsid w:val="00B437D6"/>
    <w:rsid w:val="00B43BAD"/>
    <w:rsid w:val="00B45D05"/>
    <w:rsid w:val="00B569E7"/>
    <w:rsid w:val="00B611F2"/>
    <w:rsid w:val="00B61843"/>
    <w:rsid w:val="00B67178"/>
    <w:rsid w:val="00B67D30"/>
    <w:rsid w:val="00B73562"/>
    <w:rsid w:val="00B77524"/>
    <w:rsid w:val="00B81D8B"/>
    <w:rsid w:val="00B82C41"/>
    <w:rsid w:val="00B8508F"/>
    <w:rsid w:val="00B85720"/>
    <w:rsid w:val="00B91B36"/>
    <w:rsid w:val="00B932DA"/>
    <w:rsid w:val="00B9446F"/>
    <w:rsid w:val="00B9695B"/>
    <w:rsid w:val="00BA0E59"/>
    <w:rsid w:val="00BA370B"/>
    <w:rsid w:val="00BA4E35"/>
    <w:rsid w:val="00BA629D"/>
    <w:rsid w:val="00BB04AE"/>
    <w:rsid w:val="00BB05C2"/>
    <w:rsid w:val="00BB3607"/>
    <w:rsid w:val="00BB61DB"/>
    <w:rsid w:val="00BB7671"/>
    <w:rsid w:val="00BC13CC"/>
    <w:rsid w:val="00BC1CBC"/>
    <w:rsid w:val="00BC37C3"/>
    <w:rsid w:val="00BC71EC"/>
    <w:rsid w:val="00BC757C"/>
    <w:rsid w:val="00BD029A"/>
    <w:rsid w:val="00BD4FEA"/>
    <w:rsid w:val="00BD564E"/>
    <w:rsid w:val="00BD59C7"/>
    <w:rsid w:val="00BE3375"/>
    <w:rsid w:val="00BE70AD"/>
    <w:rsid w:val="00BF0379"/>
    <w:rsid w:val="00BF7797"/>
    <w:rsid w:val="00C00541"/>
    <w:rsid w:val="00C0133C"/>
    <w:rsid w:val="00C022FE"/>
    <w:rsid w:val="00C0314A"/>
    <w:rsid w:val="00C03196"/>
    <w:rsid w:val="00C032ED"/>
    <w:rsid w:val="00C05671"/>
    <w:rsid w:val="00C07098"/>
    <w:rsid w:val="00C10B19"/>
    <w:rsid w:val="00C11B3B"/>
    <w:rsid w:val="00C128C2"/>
    <w:rsid w:val="00C12B4D"/>
    <w:rsid w:val="00C17317"/>
    <w:rsid w:val="00C20096"/>
    <w:rsid w:val="00C21147"/>
    <w:rsid w:val="00C23284"/>
    <w:rsid w:val="00C24EED"/>
    <w:rsid w:val="00C27381"/>
    <w:rsid w:val="00C336F0"/>
    <w:rsid w:val="00C359FE"/>
    <w:rsid w:val="00C35CF3"/>
    <w:rsid w:val="00C405CB"/>
    <w:rsid w:val="00C45099"/>
    <w:rsid w:val="00C47B88"/>
    <w:rsid w:val="00C50154"/>
    <w:rsid w:val="00C504EE"/>
    <w:rsid w:val="00C50E5E"/>
    <w:rsid w:val="00C55A3C"/>
    <w:rsid w:val="00C57612"/>
    <w:rsid w:val="00C631C9"/>
    <w:rsid w:val="00C65D2B"/>
    <w:rsid w:val="00C67DCF"/>
    <w:rsid w:val="00C67EE3"/>
    <w:rsid w:val="00C73635"/>
    <w:rsid w:val="00C75E20"/>
    <w:rsid w:val="00C77D51"/>
    <w:rsid w:val="00C86225"/>
    <w:rsid w:val="00C9123A"/>
    <w:rsid w:val="00C932A2"/>
    <w:rsid w:val="00C93F53"/>
    <w:rsid w:val="00C94221"/>
    <w:rsid w:val="00C96608"/>
    <w:rsid w:val="00C96A67"/>
    <w:rsid w:val="00CA1751"/>
    <w:rsid w:val="00CA2C46"/>
    <w:rsid w:val="00CA348E"/>
    <w:rsid w:val="00CA5D85"/>
    <w:rsid w:val="00CA612C"/>
    <w:rsid w:val="00CB200F"/>
    <w:rsid w:val="00CB2F55"/>
    <w:rsid w:val="00CC2A5B"/>
    <w:rsid w:val="00CC3881"/>
    <w:rsid w:val="00CC3BA7"/>
    <w:rsid w:val="00CC3E8E"/>
    <w:rsid w:val="00CC5501"/>
    <w:rsid w:val="00CC685F"/>
    <w:rsid w:val="00CD0D42"/>
    <w:rsid w:val="00CD120B"/>
    <w:rsid w:val="00CD2D84"/>
    <w:rsid w:val="00CD3A5A"/>
    <w:rsid w:val="00CD62CD"/>
    <w:rsid w:val="00CF1F92"/>
    <w:rsid w:val="00CF440C"/>
    <w:rsid w:val="00CF5CC1"/>
    <w:rsid w:val="00CF7876"/>
    <w:rsid w:val="00D00FFD"/>
    <w:rsid w:val="00D106B0"/>
    <w:rsid w:val="00D1275A"/>
    <w:rsid w:val="00D15427"/>
    <w:rsid w:val="00D157FD"/>
    <w:rsid w:val="00D15FA6"/>
    <w:rsid w:val="00D17CF1"/>
    <w:rsid w:val="00D200B1"/>
    <w:rsid w:val="00D224FF"/>
    <w:rsid w:val="00D2634D"/>
    <w:rsid w:val="00D269FF"/>
    <w:rsid w:val="00D274D0"/>
    <w:rsid w:val="00D32237"/>
    <w:rsid w:val="00D32D1E"/>
    <w:rsid w:val="00D33186"/>
    <w:rsid w:val="00D36CB2"/>
    <w:rsid w:val="00D4120E"/>
    <w:rsid w:val="00D45BC1"/>
    <w:rsid w:val="00D4774B"/>
    <w:rsid w:val="00D47E7A"/>
    <w:rsid w:val="00D50930"/>
    <w:rsid w:val="00D51EE3"/>
    <w:rsid w:val="00D569F4"/>
    <w:rsid w:val="00D6054A"/>
    <w:rsid w:val="00D63FD5"/>
    <w:rsid w:val="00D65B17"/>
    <w:rsid w:val="00D664CE"/>
    <w:rsid w:val="00D66F20"/>
    <w:rsid w:val="00D676C6"/>
    <w:rsid w:val="00D7173E"/>
    <w:rsid w:val="00D71B1B"/>
    <w:rsid w:val="00D72680"/>
    <w:rsid w:val="00D72F8D"/>
    <w:rsid w:val="00D75AB4"/>
    <w:rsid w:val="00D80B61"/>
    <w:rsid w:val="00D80DCD"/>
    <w:rsid w:val="00D835B7"/>
    <w:rsid w:val="00D852AB"/>
    <w:rsid w:val="00D8677F"/>
    <w:rsid w:val="00D868A0"/>
    <w:rsid w:val="00D931E4"/>
    <w:rsid w:val="00D979B8"/>
    <w:rsid w:val="00DA19A1"/>
    <w:rsid w:val="00DA1A51"/>
    <w:rsid w:val="00DA1D6E"/>
    <w:rsid w:val="00DA221D"/>
    <w:rsid w:val="00DA4D4E"/>
    <w:rsid w:val="00DA57AA"/>
    <w:rsid w:val="00DA6605"/>
    <w:rsid w:val="00DA751E"/>
    <w:rsid w:val="00DB76EC"/>
    <w:rsid w:val="00DC09AC"/>
    <w:rsid w:val="00DC0B8B"/>
    <w:rsid w:val="00DC2122"/>
    <w:rsid w:val="00DC40DC"/>
    <w:rsid w:val="00DC707F"/>
    <w:rsid w:val="00DD03D0"/>
    <w:rsid w:val="00DD067E"/>
    <w:rsid w:val="00DD1165"/>
    <w:rsid w:val="00DD16FB"/>
    <w:rsid w:val="00DD4C10"/>
    <w:rsid w:val="00DD69CD"/>
    <w:rsid w:val="00DD6BB0"/>
    <w:rsid w:val="00DF1D58"/>
    <w:rsid w:val="00DF35B4"/>
    <w:rsid w:val="00DF59E4"/>
    <w:rsid w:val="00E02F37"/>
    <w:rsid w:val="00E04F5E"/>
    <w:rsid w:val="00E0613B"/>
    <w:rsid w:val="00E1188B"/>
    <w:rsid w:val="00E11BCD"/>
    <w:rsid w:val="00E11E50"/>
    <w:rsid w:val="00E14729"/>
    <w:rsid w:val="00E166D6"/>
    <w:rsid w:val="00E212F8"/>
    <w:rsid w:val="00E26579"/>
    <w:rsid w:val="00E301AF"/>
    <w:rsid w:val="00E31B73"/>
    <w:rsid w:val="00E32C0E"/>
    <w:rsid w:val="00E354BB"/>
    <w:rsid w:val="00E36ED9"/>
    <w:rsid w:val="00E4143B"/>
    <w:rsid w:val="00E474EC"/>
    <w:rsid w:val="00E50AD0"/>
    <w:rsid w:val="00E51CC4"/>
    <w:rsid w:val="00E54613"/>
    <w:rsid w:val="00E5613F"/>
    <w:rsid w:val="00E56AB3"/>
    <w:rsid w:val="00E61699"/>
    <w:rsid w:val="00E61A17"/>
    <w:rsid w:val="00E64655"/>
    <w:rsid w:val="00E65218"/>
    <w:rsid w:val="00E73381"/>
    <w:rsid w:val="00E73EC1"/>
    <w:rsid w:val="00E7757A"/>
    <w:rsid w:val="00E811B0"/>
    <w:rsid w:val="00E81E3B"/>
    <w:rsid w:val="00E83D06"/>
    <w:rsid w:val="00E865A9"/>
    <w:rsid w:val="00E8681D"/>
    <w:rsid w:val="00E87630"/>
    <w:rsid w:val="00E9214A"/>
    <w:rsid w:val="00E9483A"/>
    <w:rsid w:val="00EA043A"/>
    <w:rsid w:val="00EA37DD"/>
    <w:rsid w:val="00EA64D1"/>
    <w:rsid w:val="00EA721F"/>
    <w:rsid w:val="00EA76AA"/>
    <w:rsid w:val="00EB782D"/>
    <w:rsid w:val="00EC286C"/>
    <w:rsid w:val="00EC28C3"/>
    <w:rsid w:val="00EC3609"/>
    <w:rsid w:val="00EC75A3"/>
    <w:rsid w:val="00ED2494"/>
    <w:rsid w:val="00ED413C"/>
    <w:rsid w:val="00ED7DC0"/>
    <w:rsid w:val="00EE0533"/>
    <w:rsid w:val="00EE2CE6"/>
    <w:rsid w:val="00EE3741"/>
    <w:rsid w:val="00EF12D8"/>
    <w:rsid w:val="00EF2A7C"/>
    <w:rsid w:val="00EF4893"/>
    <w:rsid w:val="00EF4CFF"/>
    <w:rsid w:val="00EF50E1"/>
    <w:rsid w:val="00EF58D8"/>
    <w:rsid w:val="00EF722A"/>
    <w:rsid w:val="00EF7C01"/>
    <w:rsid w:val="00F11896"/>
    <w:rsid w:val="00F12E82"/>
    <w:rsid w:val="00F248EB"/>
    <w:rsid w:val="00F2654D"/>
    <w:rsid w:val="00F26EE7"/>
    <w:rsid w:val="00F319A6"/>
    <w:rsid w:val="00F33C27"/>
    <w:rsid w:val="00F33EC4"/>
    <w:rsid w:val="00F37D03"/>
    <w:rsid w:val="00F40775"/>
    <w:rsid w:val="00F40A5D"/>
    <w:rsid w:val="00F420ED"/>
    <w:rsid w:val="00F44CC4"/>
    <w:rsid w:val="00F4743B"/>
    <w:rsid w:val="00F51410"/>
    <w:rsid w:val="00F51A3A"/>
    <w:rsid w:val="00F51A48"/>
    <w:rsid w:val="00F57FD3"/>
    <w:rsid w:val="00F62FF5"/>
    <w:rsid w:val="00F64B5F"/>
    <w:rsid w:val="00F665E0"/>
    <w:rsid w:val="00F713B5"/>
    <w:rsid w:val="00F80DE3"/>
    <w:rsid w:val="00F819D2"/>
    <w:rsid w:val="00F8228C"/>
    <w:rsid w:val="00F8372C"/>
    <w:rsid w:val="00F86EC2"/>
    <w:rsid w:val="00F90C2E"/>
    <w:rsid w:val="00F90DBE"/>
    <w:rsid w:val="00F93F20"/>
    <w:rsid w:val="00F94C81"/>
    <w:rsid w:val="00F97D16"/>
    <w:rsid w:val="00FA02B6"/>
    <w:rsid w:val="00FA3EB9"/>
    <w:rsid w:val="00FA5C72"/>
    <w:rsid w:val="00FA7347"/>
    <w:rsid w:val="00FB2602"/>
    <w:rsid w:val="00FB3087"/>
    <w:rsid w:val="00FC2979"/>
    <w:rsid w:val="00FC332D"/>
    <w:rsid w:val="00FC3722"/>
    <w:rsid w:val="00FC3859"/>
    <w:rsid w:val="00FC4B57"/>
    <w:rsid w:val="00FC521A"/>
    <w:rsid w:val="00FD26B6"/>
    <w:rsid w:val="00FD6F02"/>
    <w:rsid w:val="00FD735D"/>
    <w:rsid w:val="00FE366D"/>
    <w:rsid w:val="00FE5463"/>
    <w:rsid w:val="00FF5B79"/>
    <w:rsid w:val="00FF66D9"/>
    <w:rsid w:val="00FF7185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86A8D"/>
  <w15:docId w15:val="{A64DDE79-C381-4992-94AF-87B6C696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CF1"/>
  </w:style>
  <w:style w:type="paragraph" w:styleId="Heading1">
    <w:name w:val="heading 1"/>
    <w:basedOn w:val="Normal"/>
    <w:next w:val="Normal"/>
    <w:link w:val="Heading1Char"/>
    <w:qFormat/>
    <w:rsid w:val="009F0CF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9F0CF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9F0CF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9F0C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9F0CF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9F0CF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nhideWhenUsed/>
    <w:qFormat/>
    <w:rsid w:val="009F0CF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nhideWhenUsed/>
    <w:qFormat/>
    <w:rsid w:val="009F0CF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CF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0CF1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F64B5F"/>
    <w:rPr>
      <w:color w:val="0000FF" w:themeColor="hyperlink"/>
      <w:u w:val="single"/>
    </w:rPr>
  </w:style>
  <w:style w:type="character" w:customStyle="1" w:styleId="yiv910309465025224115-06082008">
    <w:name w:val="yiv910309465025224115-06082008"/>
    <w:basedOn w:val="DefaultParagraphFont"/>
    <w:rsid w:val="000A310D"/>
  </w:style>
  <w:style w:type="paragraph" w:styleId="Header">
    <w:name w:val="header"/>
    <w:basedOn w:val="Normal"/>
    <w:link w:val="HeaderChar"/>
    <w:unhideWhenUsed/>
    <w:rsid w:val="00F83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72C"/>
  </w:style>
  <w:style w:type="paragraph" w:styleId="Footer">
    <w:name w:val="footer"/>
    <w:basedOn w:val="Normal"/>
    <w:link w:val="FooterChar"/>
    <w:unhideWhenUsed/>
    <w:rsid w:val="00F83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72C"/>
  </w:style>
  <w:style w:type="character" w:styleId="Strong">
    <w:name w:val="Strong"/>
    <w:basedOn w:val="DefaultParagraphFont"/>
    <w:qFormat/>
    <w:rsid w:val="009F0CF1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044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D9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62BA0"/>
    <w:pPr>
      <w:ind w:left="720"/>
      <w:contextualSpacing/>
    </w:pPr>
  </w:style>
  <w:style w:type="character" w:customStyle="1" w:styleId="Mention1">
    <w:name w:val="Mention1"/>
    <w:basedOn w:val="DefaultParagraphFont"/>
    <w:uiPriority w:val="99"/>
    <w:semiHidden/>
    <w:unhideWhenUsed/>
    <w:rsid w:val="006578E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63E5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F0CF1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0C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CF1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C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CF1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CF1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CF1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CF1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CF1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0CF1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F0CF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F0CF1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CF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0CF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Emphasis">
    <w:name w:val="Emphasis"/>
    <w:basedOn w:val="DefaultParagraphFont"/>
    <w:qFormat/>
    <w:rsid w:val="009F0CF1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9F0CF1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F0CF1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0CF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0CF1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F0CF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F0CF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F0CF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F0CF1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F0CF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0CF1"/>
    <w:pPr>
      <w:outlineLvl w:val="9"/>
    </w:pPr>
  </w:style>
  <w:style w:type="table" w:customStyle="1" w:styleId="TableGrid">
    <w:name w:val="TableGrid"/>
    <w:rsid w:val="00E811B0"/>
    <w:pPr>
      <w:spacing w:after="0" w:line="240" w:lineRule="auto"/>
    </w:pPr>
    <w:rPr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8816E9"/>
  </w:style>
  <w:style w:type="character" w:styleId="FollowedHyperlink">
    <w:name w:val="FollowedHyperlink"/>
    <w:rsid w:val="008816E9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8816E9"/>
    <w:pPr>
      <w:spacing w:after="0" w:line="240" w:lineRule="auto"/>
      <w:ind w:left="496" w:hanging="49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816E9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8816E9"/>
    <w:pPr>
      <w:spacing w:after="0" w:line="240" w:lineRule="auto"/>
      <w:ind w:left="476" w:hanging="47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816E9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8816E9"/>
    <w:pPr>
      <w:spacing w:after="0" w:line="240" w:lineRule="auto"/>
      <w:ind w:left="436" w:hanging="43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8816E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881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6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30BB5-3D7B-4675-BD53-E82B9F6C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Bendix, William</cp:lastModifiedBy>
  <cp:revision>48</cp:revision>
  <cp:lastPrinted>2021-03-07T23:21:00Z</cp:lastPrinted>
  <dcterms:created xsi:type="dcterms:W3CDTF">2025-03-12T00:24:00Z</dcterms:created>
  <dcterms:modified xsi:type="dcterms:W3CDTF">2025-09-03T16:23:00Z</dcterms:modified>
</cp:coreProperties>
</file>