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0EE7186E"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F81D01">
              <w:rPr>
                <w:spacing w:val="-2"/>
                <w:sz w:val="24"/>
              </w:rPr>
              <w:t>7</w:t>
            </w:r>
            <w:r w:rsidR="00FC758F">
              <w:rPr>
                <w:spacing w:val="-2"/>
                <w:sz w:val="24"/>
              </w:rPr>
              <w:t>37</w:t>
            </w:r>
          </w:p>
        </w:tc>
        <w:tc>
          <w:tcPr>
            <w:tcW w:w="6480" w:type="dxa"/>
          </w:tcPr>
          <w:p w14:paraId="4166344A" w14:textId="0AE9C331" w:rsidR="004F72E5" w:rsidRPr="004F72E5" w:rsidRDefault="00FC758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Embedded Systems</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57110A" w14:paraId="0ED3232A" w14:textId="77777777" w:rsidTr="00C33A19">
        <w:trPr>
          <w:cantSplit/>
        </w:trPr>
        <w:tc>
          <w:tcPr>
            <w:tcW w:w="9360" w:type="dxa"/>
            <w:gridSpan w:val="2"/>
            <w:tcBorders>
              <w:bottom w:val="single" w:sz="4" w:space="0" w:color="auto"/>
            </w:tcBorders>
          </w:tcPr>
          <w:p w14:paraId="48736AC0" w14:textId="3D84BDB6" w:rsidR="00CC316B" w:rsidRPr="00016A78" w:rsidRDefault="0057110A" w:rsidP="00D863E4">
            <w:pPr>
              <w:rPr>
                <w:sz w:val="24"/>
                <w:szCs w:val="24"/>
              </w:rPr>
            </w:pPr>
            <w:r w:rsidRPr="0057110A">
              <w:rPr>
                <w:sz w:val="24"/>
                <w:szCs w:val="24"/>
              </w:rPr>
              <w:t>This course delves into embedded platforms, covering software development, embedded architectures, and hardware interactions. Students gain hands-on experience programming embedded devices, working with various architectures, and interfacing with hardware components. Topics include peripheral communication protocols, memory management, and real-time constraints. Firmware development, debugging, and troubleshooting hardware-software integration are emphasized.</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43D63E49"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9EC2963" w14:textId="318AEDCF" w:rsidR="00F134AE" w:rsidRDefault="00E67856"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4D2E66A6" w14:textId="0A84655E" w:rsidR="00F134AE" w:rsidRDefault="00034423" w:rsidP="000A72E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lastRenderedPageBreak/>
              <w:t>None</w:t>
            </w:r>
          </w:p>
        </w:tc>
      </w:tr>
    </w:tbl>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980"/>
        <w:gridCol w:w="5670"/>
        <w:gridCol w:w="1530"/>
      </w:tblGrid>
      <w:tr w:rsidR="00B17DC4" w:rsidRPr="00B17DC4" w14:paraId="4BD68AD2" w14:textId="77777777" w:rsidTr="388FB767">
        <w:tc>
          <w:tcPr>
            <w:tcW w:w="198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567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388FB767">
        <w:tc>
          <w:tcPr>
            <w:tcW w:w="1980" w:type="dxa"/>
          </w:tcPr>
          <w:p w14:paraId="4813D737" w14:textId="7728EA1B" w:rsidR="00AE2164" w:rsidRPr="000006D5" w:rsidRDefault="00B67BB9" w:rsidP="650AB9E0">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szCs w:val="24"/>
              </w:rPr>
            </w:pPr>
            <w:r w:rsidRPr="650AB9E0">
              <w:rPr>
                <w:spacing w:val="-2"/>
                <w:sz w:val="24"/>
                <w:szCs w:val="24"/>
              </w:rPr>
              <w:t>CENG</w:t>
            </w:r>
            <w:r w:rsidR="2B8EDD05" w:rsidRPr="650AB9E0">
              <w:rPr>
                <w:spacing w:val="-2"/>
                <w:sz w:val="24"/>
                <w:szCs w:val="24"/>
              </w:rPr>
              <w:t xml:space="preserve"> </w:t>
            </w:r>
            <w:r w:rsidR="00C771B8" w:rsidRPr="650AB9E0">
              <w:rPr>
                <w:spacing w:val="-2"/>
                <w:sz w:val="24"/>
                <w:szCs w:val="24"/>
              </w:rPr>
              <w:t xml:space="preserve">447/ </w:t>
            </w:r>
            <w:r w:rsidRPr="650AB9E0">
              <w:rPr>
                <w:spacing w:val="-2"/>
                <w:sz w:val="24"/>
                <w:szCs w:val="24"/>
              </w:rPr>
              <w:t>547</w:t>
            </w:r>
          </w:p>
        </w:tc>
        <w:tc>
          <w:tcPr>
            <w:tcW w:w="5670" w:type="dxa"/>
          </w:tcPr>
          <w:p w14:paraId="3C3424BC" w14:textId="70FA8B91" w:rsidR="00AE2164" w:rsidRPr="000006D5" w:rsidRDefault="00B67BB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Embedded Systems (</w:t>
            </w:r>
            <w:r w:rsidR="00496CDA">
              <w:rPr>
                <w:bCs/>
                <w:spacing w:val="-2"/>
                <w:sz w:val="24"/>
              </w:rPr>
              <w:t>Mines</w:t>
            </w:r>
            <w:r w:rsidR="00F11698">
              <w:rPr>
                <w:bCs/>
                <w:spacing w:val="-2"/>
                <w:sz w:val="24"/>
              </w:rPr>
              <w:t>)</w:t>
            </w:r>
          </w:p>
        </w:tc>
        <w:tc>
          <w:tcPr>
            <w:tcW w:w="1530" w:type="dxa"/>
          </w:tcPr>
          <w:p w14:paraId="37720C46" w14:textId="5CFBCD90" w:rsidR="00AE2164" w:rsidRPr="000006D5" w:rsidRDefault="006F310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388FB767">
        <w:tc>
          <w:tcPr>
            <w:tcW w:w="1980" w:type="dxa"/>
          </w:tcPr>
          <w:p w14:paraId="00988451" w14:textId="221CAFF8" w:rsidR="00B17DC4" w:rsidRPr="00B17DC4" w:rsidRDefault="00F1169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SE 440</w:t>
            </w:r>
          </w:p>
        </w:tc>
        <w:tc>
          <w:tcPr>
            <w:tcW w:w="5670" w:type="dxa"/>
          </w:tcPr>
          <w:p w14:paraId="7618CBB9" w14:textId="5D767E53" w:rsidR="00B17DC4" w:rsidRPr="00B17DC4" w:rsidRDefault="00F1169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Embedded Systems (</w:t>
            </w:r>
            <w:r w:rsidR="00CE2C1F">
              <w:rPr>
                <w:spacing w:val="-2"/>
                <w:sz w:val="24"/>
              </w:rPr>
              <w:t>SDSU</w:t>
            </w:r>
            <w:r>
              <w:rPr>
                <w:spacing w:val="-2"/>
                <w:sz w:val="24"/>
              </w:rPr>
              <w:t>)</w:t>
            </w:r>
          </w:p>
        </w:tc>
        <w:tc>
          <w:tcPr>
            <w:tcW w:w="1530" w:type="dxa"/>
          </w:tcPr>
          <w:p w14:paraId="304C702B" w14:textId="30B995C5" w:rsidR="00B17DC4" w:rsidRPr="00B17DC4" w:rsidRDefault="009B734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388FB767">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388FB767">
        <w:tc>
          <w:tcPr>
            <w:tcW w:w="9180" w:type="dxa"/>
            <w:gridSpan w:val="3"/>
            <w:tcBorders>
              <w:top w:val="single" w:sz="6" w:space="0" w:color="auto"/>
            </w:tcBorders>
          </w:tcPr>
          <w:p w14:paraId="1D7EDB14" w14:textId="77777777" w:rsidR="00FC6BA2" w:rsidRPr="00CB7546" w:rsidRDefault="00FC6BA2" w:rsidP="00FC6BA2">
            <w:pPr>
              <w:jc w:val="both"/>
              <w:rPr>
                <w:spacing w:val="-2"/>
                <w:sz w:val="24"/>
                <w:szCs w:val="24"/>
              </w:rPr>
            </w:pPr>
            <w:r w:rsidRPr="00CB7546">
              <w:rPr>
                <w:spacing w:val="-2"/>
                <w:sz w:val="24"/>
                <w:szCs w:val="24"/>
              </w:rPr>
              <w:t>Summary of Differences</w:t>
            </w:r>
          </w:p>
          <w:p w14:paraId="26A75D04" w14:textId="77777777" w:rsidR="00FC6BA2" w:rsidRPr="00CB7546" w:rsidRDefault="00FC6BA2" w:rsidP="00FC6BA2">
            <w:pPr>
              <w:numPr>
                <w:ilvl w:val="0"/>
                <w:numId w:val="16"/>
              </w:numPr>
              <w:jc w:val="both"/>
              <w:rPr>
                <w:spacing w:val="-2"/>
                <w:sz w:val="24"/>
                <w:szCs w:val="24"/>
              </w:rPr>
            </w:pPr>
            <w:r w:rsidRPr="00CB7546">
              <w:rPr>
                <w:spacing w:val="-2"/>
                <w:sz w:val="24"/>
                <w:szCs w:val="24"/>
              </w:rPr>
              <w:t>CSC 737 (DSU) emphasizes embedded architectures, hardware-software integration, and firmware development, making it ideal for students focusing on low-level embedded system design and troubleshooting.</w:t>
            </w:r>
          </w:p>
          <w:p w14:paraId="7DA8389E" w14:textId="77777777" w:rsidR="00FC6BA2" w:rsidRPr="00CB7546" w:rsidRDefault="00FC6BA2" w:rsidP="00FC6BA2">
            <w:pPr>
              <w:numPr>
                <w:ilvl w:val="0"/>
                <w:numId w:val="16"/>
              </w:numPr>
              <w:jc w:val="both"/>
              <w:rPr>
                <w:spacing w:val="-2"/>
                <w:sz w:val="24"/>
                <w:szCs w:val="24"/>
              </w:rPr>
            </w:pPr>
            <w:r w:rsidRPr="00CB7546">
              <w:rPr>
                <w:spacing w:val="-2"/>
                <w:sz w:val="24"/>
                <w:szCs w:val="24"/>
              </w:rPr>
              <w:t>CENG 447/547 (Mines) focuses on real-time and interrupt-driven embedded systems with an introduction to mixed-signal interfacing and robotic applications.</w:t>
            </w:r>
          </w:p>
          <w:p w14:paraId="39910141" w14:textId="77777777" w:rsidR="00FC6BA2" w:rsidRPr="00CB7546" w:rsidRDefault="00FC6BA2" w:rsidP="00FC6BA2">
            <w:pPr>
              <w:numPr>
                <w:ilvl w:val="0"/>
                <w:numId w:val="16"/>
              </w:numPr>
              <w:jc w:val="both"/>
              <w:rPr>
                <w:spacing w:val="-2"/>
                <w:sz w:val="24"/>
                <w:szCs w:val="24"/>
              </w:rPr>
            </w:pPr>
            <w:r w:rsidRPr="00CB7546">
              <w:rPr>
                <w:spacing w:val="-2"/>
                <w:sz w:val="24"/>
                <w:szCs w:val="24"/>
              </w:rPr>
              <w:t>SE 440 (SDSU) takes a software-engineering-centric approach to embedded systems, emphasizing modern development methodologies and tools.</w:t>
            </w:r>
          </w:p>
          <w:p w14:paraId="7DB63850" w14:textId="77777777" w:rsidR="00CF76B9" w:rsidRPr="00CB7546" w:rsidRDefault="00CF76B9" w:rsidP="00CF76B9">
            <w:pPr>
              <w:jc w:val="both"/>
              <w:rPr>
                <w:spacing w:val="-2"/>
                <w:sz w:val="24"/>
                <w:szCs w:val="24"/>
              </w:rPr>
            </w:pPr>
          </w:p>
          <w:p w14:paraId="2B4C5F99" w14:textId="502DC0AC" w:rsidR="00CF76B9" w:rsidRPr="00CB7546" w:rsidRDefault="0011645D" w:rsidP="00E25AAB">
            <w:pPr>
              <w:rPr>
                <w:spacing w:val="-2"/>
                <w:sz w:val="24"/>
                <w:szCs w:val="24"/>
              </w:rPr>
            </w:pPr>
            <w:r w:rsidRPr="00CB7546">
              <w:rPr>
                <w:spacing w:val="-2"/>
                <w:sz w:val="24"/>
                <w:szCs w:val="24"/>
              </w:rPr>
              <w:t>CENG</w:t>
            </w:r>
            <w:r w:rsidR="00816214" w:rsidRPr="00CB7546">
              <w:rPr>
                <w:spacing w:val="-2"/>
                <w:sz w:val="24"/>
                <w:szCs w:val="24"/>
              </w:rPr>
              <w:t xml:space="preserve"> </w:t>
            </w:r>
            <w:r w:rsidRPr="00CB7546">
              <w:rPr>
                <w:spacing w:val="-2"/>
                <w:sz w:val="24"/>
                <w:szCs w:val="24"/>
              </w:rPr>
              <w:t>447/547</w:t>
            </w:r>
            <w:r w:rsidR="00CB5DAD" w:rsidRPr="00CB7546">
              <w:rPr>
                <w:spacing w:val="-2"/>
                <w:sz w:val="24"/>
                <w:szCs w:val="24"/>
              </w:rPr>
              <w:t>: Embedded Systems</w:t>
            </w:r>
            <w:r w:rsidR="00290112" w:rsidRPr="00CB7546">
              <w:rPr>
                <w:spacing w:val="-2"/>
                <w:sz w:val="24"/>
                <w:szCs w:val="24"/>
              </w:rPr>
              <w:t xml:space="preserve">: </w:t>
            </w:r>
            <w:r w:rsidR="00816214" w:rsidRPr="00CB7546">
              <w:rPr>
                <w:spacing w:val="-2"/>
                <w:sz w:val="24"/>
                <w:szCs w:val="24"/>
              </w:rPr>
              <w:t>This course provides an introduction to programming embedded and real-time computer systems. It includes design of embedded interrupt driven systems and real-time interfacing. An introduction to mixed-signal interfacing is introduced to include filter design, controller design, and embedded robotic systems.</w:t>
            </w:r>
            <w:r w:rsidRPr="00CB7546">
              <w:rPr>
                <w:spacing w:val="-2"/>
                <w:sz w:val="24"/>
                <w:szCs w:val="24"/>
              </w:rPr>
              <w:br/>
            </w:r>
            <w:r w:rsidRPr="00CB7546">
              <w:rPr>
                <w:spacing w:val="-2"/>
                <w:sz w:val="24"/>
                <w:szCs w:val="24"/>
              </w:rPr>
              <w:br/>
              <w:t>SE 440</w:t>
            </w:r>
            <w:r w:rsidR="00290112" w:rsidRPr="00CB7546">
              <w:rPr>
                <w:spacing w:val="-2"/>
                <w:sz w:val="24"/>
                <w:szCs w:val="24"/>
              </w:rPr>
              <w:t xml:space="preserve">: Embedded Systems: </w:t>
            </w:r>
            <w:r w:rsidRPr="00CB7546">
              <w:rPr>
                <w:sz w:val="24"/>
                <w:szCs w:val="24"/>
              </w:rPr>
              <w:t>This course focuses on modern methods, techniques, and tools for specification, design, and implementation of embedded systems.  An overview of the platforms, tools, and processes used in developing software for embedded systems.  A hands-on approach experimenting with real-time embedded systems programming.</w:t>
            </w:r>
          </w:p>
          <w:p w14:paraId="56E50AD6" w14:textId="1DD455EF" w:rsidR="00CF76B9" w:rsidRPr="00B17DC4" w:rsidRDefault="00CF76B9" w:rsidP="00CF76B9">
            <w:pPr>
              <w:jc w:val="both"/>
              <w:rPr>
                <w:spacing w:val="-2"/>
                <w:sz w:val="24"/>
              </w:rPr>
            </w:pPr>
          </w:p>
        </w:tc>
      </w:tr>
    </w:tbl>
    <w:p w14:paraId="6D3162F0" w14:textId="77777777" w:rsidR="00B17DC4" w:rsidRDefault="00B17DC4" w:rsidP="00F84D99">
      <w:pPr>
        <w:rPr>
          <w:spacing w:val="-2"/>
          <w:sz w:val="24"/>
        </w:rPr>
      </w:pPr>
    </w:p>
    <w:p w14:paraId="79287C86" w14:textId="77777777" w:rsidR="00A53413" w:rsidRPr="00A53413" w:rsidRDefault="00A53413" w:rsidP="00A53413">
      <w:pPr>
        <w:rPr>
          <w:b/>
          <w:bCs/>
          <w:spacing w:val="-2"/>
          <w:sz w:val="24"/>
        </w:rPr>
      </w:pPr>
      <w:r w:rsidRPr="00A53413">
        <w:rPr>
          <w:b/>
          <w:bCs/>
          <w:spacing w:val="-2"/>
          <w:sz w:val="24"/>
        </w:rPr>
        <w:t>Key Differences: CSC 737 vs. CENG 447/547 vs. SE 440</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9"/>
        <w:gridCol w:w="2896"/>
        <w:gridCol w:w="2452"/>
        <w:gridCol w:w="2343"/>
      </w:tblGrid>
      <w:tr w:rsidR="00A53413" w:rsidRPr="00A53413" w14:paraId="53CF493D" w14:textId="77777777" w:rsidTr="00A53413">
        <w:trPr>
          <w:tblHeader/>
          <w:tblCellSpacing w:w="15" w:type="dxa"/>
        </w:trPr>
        <w:tc>
          <w:tcPr>
            <w:tcW w:w="0" w:type="auto"/>
            <w:vAlign w:val="center"/>
            <w:hideMark/>
          </w:tcPr>
          <w:p w14:paraId="213E2621" w14:textId="5B887CBE" w:rsidR="00A53413" w:rsidRPr="00A53413" w:rsidRDefault="00A53413" w:rsidP="00A53413">
            <w:pPr>
              <w:rPr>
                <w:spacing w:val="-2"/>
                <w:sz w:val="24"/>
              </w:rPr>
            </w:pPr>
          </w:p>
        </w:tc>
        <w:tc>
          <w:tcPr>
            <w:tcW w:w="0" w:type="auto"/>
            <w:vAlign w:val="center"/>
            <w:hideMark/>
          </w:tcPr>
          <w:p w14:paraId="684986CB" w14:textId="77777777" w:rsidR="00A53413" w:rsidRPr="00A53413" w:rsidRDefault="00A53413" w:rsidP="00A53413">
            <w:pPr>
              <w:rPr>
                <w:spacing w:val="-2"/>
                <w:sz w:val="24"/>
              </w:rPr>
            </w:pPr>
            <w:r w:rsidRPr="00A53413">
              <w:rPr>
                <w:spacing w:val="-2"/>
                <w:sz w:val="24"/>
              </w:rPr>
              <w:t>CSC 737 (DSU) – Embedded Systems</w:t>
            </w:r>
          </w:p>
        </w:tc>
        <w:tc>
          <w:tcPr>
            <w:tcW w:w="0" w:type="auto"/>
            <w:vAlign w:val="center"/>
            <w:hideMark/>
          </w:tcPr>
          <w:p w14:paraId="67C50C89" w14:textId="77777777" w:rsidR="00A53413" w:rsidRPr="00A53413" w:rsidRDefault="00A53413" w:rsidP="00A53413">
            <w:pPr>
              <w:rPr>
                <w:spacing w:val="-2"/>
                <w:sz w:val="24"/>
              </w:rPr>
            </w:pPr>
            <w:r w:rsidRPr="00A53413">
              <w:rPr>
                <w:spacing w:val="-2"/>
                <w:sz w:val="24"/>
              </w:rPr>
              <w:t>CENG 447/547 (Mines) – Embedded Systems</w:t>
            </w:r>
          </w:p>
        </w:tc>
        <w:tc>
          <w:tcPr>
            <w:tcW w:w="0" w:type="auto"/>
            <w:vAlign w:val="center"/>
            <w:hideMark/>
          </w:tcPr>
          <w:p w14:paraId="0D7EC81A" w14:textId="77777777" w:rsidR="00A53413" w:rsidRPr="00A53413" w:rsidRDefault="00A53413" w:rsidP="00A53413">
            <w:pPr>
              <w:rPr>
                <w:spacing w:val="-2"/>
                <w:sz w:val="24"/>
              </w:rPr>
            </w:pPr>
            <w:r w:rsidRPr="00A53413">
              <w:rPr>
                <w:spacing w:val="-2"/>
                <w:sz w:val="24"/>
              </w:rPr>
              <w:t>SE 440 (SDSU) – Embedded Systems</w:t>
            </w:r>
          </w:p>
        </w:tc>
      </w:tr>
      <w:tr w:rsidR="00A53413" w:rsidRPr="00A53413" w14:paraId="18A7791C" w14:textId="77777777" w:rsidTr="00A53413">
        <w:trPr>
          <w:tblCellSpacing w:w="15" w:type="dxa"/>
        </w:trPr>
        <w:tc>
          <w:tcPr>
            <w:tcW w:w="0" w:type="auto"/>
            <w:vAlign w:val="center"/>
            <w:hideMark/>
          </w:tcPr>
          <w:p w14:paraId="5239810D" w14:textId="77777777" w:rsidR="00A53413" w:rsidRPr="00A53413" w:rsidRDefault="00A53413" w:rsidP="00A53413">
            <w:pPr>
              <w:rPr>
                <w:spacing w:val="-2"/>
                <w:sz w:val="24"/>
              </w:rPr>
            </w:pPr>
            <w:r w:rsidRPr="00A53413">
              <w:rPr>
                <w:spacing w:val="-2"/>
                <w:sz w:val="24"/>
              </w:rPr>
              <w:t>Primary Focus</w:t>
            </w:r>
          </w:p>
        </w:tc>
        <w:tc>
          <w:tcPr>
            <w:tcW w:w="0" w:type="auto"/>
            <w:vAlign w:val="center"/>
            <w:hideMark/>
          </w:tcPr>
          <w:p w14:paraId="0318AC0A" w14:textId="77777777" w:rsidR="00A53413" w:rsidRPr="00A53413" w:rsidRDefault="00A53413" w:rsidP="00A53413">
            <w:pPr>
              <w:rPr>
                <w:spacing w:val="-2"/>
                <w:sz w:val="24"/>
              </w:rPr>
            </w:pPr>
            <w:r w:rsidRPr="00A53413">
              <w:rPr>
                <w:spacing w:val="-2"/>
                <w:sz w:val="24"/>
              </w:rPr>
              <w:t>Embedded platforms &amp; hardware/software integration</w:t>
            </w:r>
          </w:p>
        </w:tc>
        <w:tc>
          <w:tcPr>
            <w:tcW w:w="0" w:type="auto"/>
            <w:vAlign w:val="center"/>
            <w:hideMark/>
          </w:tcPr>
          <w:p w14:paraId="648CA6B7" w14:textId="77777777" w:rsidR="00A53413" w:rsidRPr="00A53413" w:rsidRDefault="00A53413" w:rsidP="00A53413">
            <w:pPr>
              <w:rPr>
                <w:spacing w:val="-2"/>
                <w:sz w:val="24"/>
              </w:rPr>
            </w:pPr>
            <w:r w:rsidRPr="00A53413">
              <w:rPr>
                <w:spacing w:val="-2"/>
                <w:sz w:val="24"/>
              </w:rPr>
              <w:t>Real-time and interrupt-driven systems</w:t>
            </w:r>
          </w:p>
        </w:tc>
        <w:tc>
          <w:tcPr>
            <w:tcW w:w="0" w:type="auto"/>
            <w:vAlign w:val="center"/>
            <w:hideMark/>
          </w:tcPr>
          <w:p w14:paraId="02E4A556" w14:textId="77777777" w:rsidR="00A53413" w:rsidRPr="00A53413" w:rsidRDefault="00A53413" w:rsidP="00A53413">
            <w:pPr>
              <w:rPr>
                <w:spacing w:val="-2"/>
                <w:sz w:val="24"/>
              </w:rPr>
            </w:pPr>
            <w:r w:rsidRPr="00A53413">
              <w:rPr>
                <w:spacing w:val="-2"/>
                <w:sz w:val="24"/>
              </w:rPr>
              <w:t>Embedded software development methodologies</w:t>
            </w:r>
          </w:p>
        </w:tc>
      </w:tr>
      <w:tr w:rsidR="00A53413" w:rsidRPr="00A53413" w14:paraId="6C155BBB" w14:textId="77777777" w:rsidTr="00A53413">
        <w:trPr>
          <w:tblCellSpacing w:w="15" w:type="dxa"/>
        </w:trPr>
        <w:tc>
          <w:tcPr>
            <w:tcW w:w="0" w:type="auto"/>
            <w:vAlign w:val="center"/>
            <w:hideMark/>
          </w:tcPr>
          <w:p w14:paraId="6BDDE8BC" w14:textId="77777777" w:rsidR="00A53413" w:rsidRPr="00A53413" w:rsidRDefault="00A53413" w:rsidP="00A53413">
            <w:pPr>
              <w:rPr>
                <w:spacing w:val="-2"/>
                <w:sz w:val="24"/>
              </w:rPr>
            </w:pPr>
            <w:r w:rsidRPr="00A53413">
              <w:rPr>
                <w:spacing w:val="-2"/>
                <w:sz w:val="24"/>
              </w:rPr>
              <w:lastRenderedPageBreak/>
              <w:t>Programming &amp; Development</w:t>
            </w:r>
          </w:p>
        </w:tc>
        <w:tc>
          <w:tcPr>
            <w:tcW w:w="0" w:type="auto"/>
            <w:vAlign w:val="center"/>
            <w:hideMark/>
          </w:tcPr>
          <w:p w14:paraId="3B3662AB" w14:textId="77777777" w:rsidR="00A53413" w:rsidRPr="00A53413" w:rsidRDefault="00A53413" w:rsidP="00A53413">
            <w:pPr>
              <w:rPr>
                <w:spacing w:val="-2"/>
                <w:sz w:val="24"/>
              </w:rPr>
            </w:pPr>
            <w:r w:rsidRPr="00A53413">
              <w:rPr>
                <w:spacing w:val="-2"/>
                <w:sz w:val="24"/>
              </w:rPr>
              <w:t>Hands-on programming with various embedded architectures</w:t>
            </w:r>
          </w:p>
        </w:tc>
        <w:tc>
          <w:tcPr>
            <w:tcW w:w="0" w:type="auto"/>
            <w:vAlign w:val="center"/>
            <w:hideMark/>
          </w:tcPr>
          <w:p w14:paraId="30740307" w14:textId="77777777" w:rsidR="00A53413" w:rsidRPr="00A53413" w:rsidRDefault="00A53413" w:rsidP="00A53413">
            <w:pPr>
              <w:rPr>
                <w:spacing w:val="-2"/>
                <w:sz w:val="24"/>
              </w:rPr>
            </w:pPr>
            <w:r w:rsidRPr="00A53413">
              <w:rPr>
                <w:spacing w:val="-2"/>
                <w:sz w:val="24"/>
              </w:rPr>
              <w:t>Real-time programming, interrupt-driven design</w:t>
            </w:r>
          </w:p>
        </w:tc>
        <w:tc>
          <w:tcPr>
            <w:tcW w:w="0" w:type="auto"/>
            <w:vAlign w:val="center"/>
            <w:hideMark/>
          </w:tcPr>
          <w:p w14:paraId="6DA4F344" w14:textId="77777777" w:rsidR="00A53413" w:rsidRPr="00A53413" w:rsidRDefault="00A53413" w:rsidP="00A53413">
            <w:pPr>
              <w:rPr>
                <w:spacing w:val="-2"/>
                <w:sz w:val="24"/>
              </w:rPr>
            </w:pPr>
            <w:r w:rsidRPr="00A53413">
              <w:rPr>
                <w:spacing w:val="-2"/>
                <w:sz w:val="24"/>
              </w:rPr>
              <w:t>Embedded software development processes</w:t>
            </w:r>
          </w:p>
        </w:tc>
      </w:tr>
      <w:tr w:rsidR="00A53413" w:rsidRPr="00A53413" w14:paraId="4CB5398A" w14:textId="77777777" w:rsidTr="00A53413">
        <w:trPr>
          <w:tblCellSpacing w:w="15" w:type="dxa"/>
        </w:trPr>
        <w:tc>
          <w:tcPr>
            <w:tcW w:w="0" w:type="auto"/>
            <w:vAlign w:val="center"/>
            <w:hideMark/>
          </w:tcPr>
          <w:p w14:paraId="0A6D01A8" w14:textId="77777777" w:rsidR="00A53413" w:rsidRPr="00A53413" w:rsidRDefault="00A53413" w:rsidP="00A53413">
            <w:pPr>
              <w:rPr>
                <w:spacing w:val="-2"/>
                <w:sz w:val="24"/>
              </w:rPr>
            </w:pPr>
            <w:r w:rsidRPr="00A53413">
              <w:rPr>
                <w:spacing w:val="-2"/>
                <w:sz w:val="24"/>
              </w:rPr>
              <w:t>Hardware Interaction</w:t>
            </w:r>
          </w:p>
        </w:tc>
        <w:tc>
          <w:tcPr>
            <w:tcW w:w="0" w:type="auto"/>
            <w:vAlign w:val="center"/>
            <w:hideMark/>
          </w:tcPr>
          <w:p w14:paraId="12E55317" w14:textId="77777777" w:rsidR="00A53413" w:rsidRPr="00A53413" w:rsidRDefault="00A53413" w:rsidP="00A53413">
            <w:pPr>
              <w:rPr>
                <w:spacing w:val="-2"/>
                <w:sz w:val="24"/>
              </w:rPr>
            </w:pPr>
            <w:r w:rsidRPr="00A53413">
              <w:rPr>
                <w:spacing w:val="-2"/>
                <w:sz w:val="24"/>
              </w:rPr>
              <w:t>Peripheral communication protocols, memory management, and real-time constraints</w:t>
            </w:r>
          </w:p>
        </w:tc>
        <w:tc>
          <w:tcPr>
            <w:tcW w:w="0" w:type="auto"/>
            <w:vAlign w:val="center"/>
            <w:hideMark/>
          </w:tcPr>
          <w:p w14:paraId="02B150A8" w14:textId="77777777" w:rsidR="00A53413" w:rsidRPr="00A53413" w:rsidRDefault="00A53413" w:rsidP="00A53413">
            <w:pPr>
              <w:rPr>
                <w:spacing w:val="-2"/>
                <w:sz w:val="24"/>
              </w:rPr>
            </w:pPr>
            <w:r w:rsidRPr="00A53413">
              <w:rPr>
                <w:spacing w:val="-2"/>
                <w:sz w:val="24"/>
              </w:rPr>
              <w:t>Mixed-signal interfacing, robotic systems, and controllers</w:t>
            </w:r>
          </w:p>
        </w:tc>
        <w:tc>
          <w:tcPr>
            <w:tcW w:w="0" w:type="auto"/>
            <w:vAlign w:val="center"/>
            <w:hideMark/>
          </w:tcPr>
          <w:p w14:paraId="676FF274" w14:textId="77777777" w:rsidR="00A53413" w:rsidRPr="00A53413" w:rsidRDefault="00A53413" w:rsidP="00A53413">
            <w:pPr>
              <w:rPr>
                <w:spacing w:val="-2"/>
                <w:sz w:val="24"/>
              </w:rPr>
            </w:pPr>
            <w:r w:rsidRPr="00A53413">
              <w:rPr>
                <w:spacing w:val="-2"/>
                <w:sz w:val="24"/>
              </w:rPr>
              <w:t>Emphasis on tools and platforms for software development</w:t>
            </w:r>
          </w:p>
        </w:tc>
      </w:tr>
      <w:tr w:rsidR="00A53413" w:rsidRPr="00A53413" w14:paraId="37B2EF3D" w14:textId="77777777" w:rsidTr="00A53413">
        <w:trPr>
          <w:tblCellSpacing w:w="15" w:type="dxa"/>
        </w:trPr>
        <w:tc>
          <w:tcPr>
            <w:tcW w:w="0" w:type="auto"/>
            <w:vAlign w:val="center"/>
            <w:hideMark/>
          </w:tcPr>
          <w:p w14:paraId="5F6D351A" w14:textId="77777777" w:rsidR="00A53413" w:rsidRPr="00A53413" w:rsidRDefault="00A53413" w:rsidP="00A53413">
            <w:pPr>
              <w:rPr>
                <w:spacing w:val="-2"/>
                <w:sz w:val="24"/>
              </w:rPr>
            </w:pPr>
            <w:r w:rsidRPr="00A53413">
              <w:rPr>
                <w:spacing w:val="-2"/>
                <w:sz w:val="24"/>
              </w:rPr>
              <w:t>System Design</w:t>
            </w:r>
          </w:p>
        </w:tc>
        <w:tc>
          <w:tcPr>
            <w:tcW w:w="0" w:type="auto"/>
            <w:vAlign w:val="center"/>
            <w:hideMark/>
          </w:tcPr>
          <w:p w14:paraId="7B9B1BB4" w14:textId="77777777" w:rsidR="00A53413" w:rsidRPr="00A53413" w:rsidRDefault="00A53413" w:rsidP="00A53413">
            <w:pPr>
              <w:rPr>
                <w:spacing w:val="-2"/>
                <w:sz w:val="24"/>
              </w:rPr>
            </w:pPr>
            <w:r w:rsidRPr="00A53413">
              <w:rPr>
                <w:spacing w:val="-2"/>
                <w:sz w:val="24"/>
              </w:rPr>
              <w:t>Firmware development and debugging</w:t>
            </w:r>
          </w:p>
        </w:tc>
        <w:tc>
          <w:tcPr>
            <w:tcW w:w="0" w:type="auto"/>
            <w:vAlign w:val="center"/>
            <w:hideMark/>
          </w:tcPr>
          <w:p w14:paraId="0882D2DD" w14:textId="77777777" w:rsidR="00A53413" w:rsidRPr="00A53413" w:rsidRDefault="00A53413" w:rsidP="00A53413">
            <w:pPr>
              <w:rPr>
                <w:spacing w:val="-2"/>
                <w:sz w:val="24"/>
              </w:rPr>
            </w:pPr>
            <w:r w:rsidRPr="00A53413">
              <w:rPr>
                <w:spacing w:val="-2"/>
                <w:sz w:val="24"/>
              </w:rPr>
              <w:t>Filter and controller design, robotic applications</w:t>
            </w:r>
          </w:p>
        </w:tc>
        <w:tc>
          <w:tcPr>
            <w:tcW w:w="0" w:type="auto"/>
            <w:vAlign w:val="center"/>
            <w:hideMark/>
          </w:tcPr>
          <w:p w14:paraId="1DE00F2D" w14:textId="77777777" w:rsidR="00A53413" w:rsidRPr="00A53413" w:rsidRDefault="00A53413" w:rsidP="00A53413">
            <w:pPr>
              <w:rPr>
                <w:spacing w:val="-2"/>
                <w:sz w:val="24"/>
              </w:rPr>
            </w:pPr>
            <w:r w:rsidRPr="00A53413">
              <w:rPr>
                <w:spacing w:val="-2"/>
                <w:sz w:val="24"/>
              </w:rPr>
              <w:t>Specification, design, and implementation methodologies</w:t>
            </w:r>
          </w:p>
        </w:tc>
      </w:tr>
      <w:tr w:rsidR="00A53413" w:rsidRPr="00A53413" w14:paraId="37F5147E" w14:textId="77777777" w:rsidTr="00A53413">
        <w:trPr>
          <w:tblCellSpacing w:w="15" w:type="dxa"/>
        </w:trPr>
        <w:tc>
          <w:tcPr>
            <w:tcW w:w="0" w:type="auto"/>
            <w:vAlign w:val="center"/>
            <w:hideMark/>
          </w:tcPr>
          <w:p w14:paraId="6690D259" w14:textId="77777777" w:rsidR="00A53413" w:rsidRPr="00A53413" w:rsidRDefault="00A53413" w:rsidP="00A53413">
            <w:pPr>
              <w:rPr>
                <w:spacing w:val="-2"/>
                <w:sz w:val="24"/>
              </w:rPr>
            </w:pPr>
            <w:r w:rsidRPr="00A53413">
              <w:rPr>
                <w:spacing w:val="-2"/>
                <w:sz w:val="24"/>
              </w:rPr>
              <w:t>Application Domains</w:t>
            </w:r>
          </w:p>
        </w:tc>
        <w:tc>
          <w:tcPr>
            <w:tcW w:w="0" w:type="auto"/>
            <w:vAlign w:val="center"/>
            <w:hideMark/>
          </w:tcPr>
          <w:p w14:paraId="5CE27C58" w14:textId="77777777" w:rsidR="00A53413" w:rsidRPr="00A53413" w:rsidRDefault="00A53413" w:rsidP="00A53413">
            <w:pPr>
              <w:rPr>
                <w:spacing w:val="-2"/>
                <w:sz w:val="24"/>
              </w:rPr>
            </w:pPr>
            <w:r w:rsidRPr="00A53413">
              <w:rPr>
                <w:spacing w:val="-2"/>
                <w:sz w:val="24"/>
              </w:rPr>
              <w:t>General embedded system development</w:t>
            </w:r>
          </w:p>
        </w:tc>
        <w:tc>
          <w:tcPr>
            <w:tcW w:w="0" w:type="auto"/>
            <w:vAlign w:val="center"/>
            <w:hideMark/>
          </w:tcPr>
          <w:p w14:paraId="77C917E7" w14:textId="77777777" w:rsidR="00A53413" w:rsidRPr="00A53413" w:rsidRDefault="00A53413" w:rsidP="00A53413">
            <w:pPr>
              <w:rPr>
                <w:spacing w:val="-2"/>
                <w:sz w:val="24"/>
              </w:rPr>
            </w:pPr>
            <w:r w:rsidRPr="00A53413">
              <w:rPr>
                <w:spacing w:val="-2"/>
                <w:sz w:val="24"/>
              </w:rPr>
              <w:t>Real-time and robotic systems</w:t>
            </w:r>
          </w:p>
        </w:tc>
        <w:tc>
          <w:tcPr>
            <w:tcW w:w="0" w:type="auto"/>
            <w:vAlign w:val="center"/>
            <w:hideMark/>
          </w:tcPr>
          <w:p w14:paraId="78A6F43F" w14:textId="77777777" w:rsidR="00A53413" w:rsidRPr="00A53413" w:rsidRDefault="00A53413" w:rsidP="00A53413">
            <w:pPr>
              <w:rPr>
                <w:spacing w:val="-2"/>
                <w:sz w:val="24"/>
              </w:rPr>
            </w:pPr>
            <w:r w:rsidRPr="00A53413">
              <w:rPr>
                <w:spacing w:val="-2"/>
                <w:sz w:val="24"/>
              </w:rPr>
              <w:t>Modern software engineering techniques for embedded systems</w:t>
            </w:r>
          </w:p>
        </w:tc>
      </w:tr>
      <w:tr w:rsidR="00A53413" w:rsidRPr="00A53413" w14:paraId="16D0FF4A" w14:textId="77777777" w:rsidTr="00A53413">
        <w:trPr>
          <w:tblCellSpacing w:w="15" w:type="dxa"/>
        </w:trPr>
        <w:tc>
          <w:tcPr>
            <w:tcW w:w="0" w:type="auto"/>
            <w:vAlign w:val="center"/>
            <w:hideMark/>
          </w:tcPr>
          <w:p w14:paraId="501FE623" w14:textId="77777777" w:rsidR="00A53413" w:rsidRPr="00A53413" w:rsidRDefault="00A53413" w:rsidP="00A53413">
            <w:pPr>
              <w:rPr>
                <w:spacing w:val="-2"/>
                <w:sz w:val="24"/>
              </w:rPr>
            </w:pPr>
            <w:r w:rsidRPr="00A53413">
              <w:rPr>
                <w:spacing w:val="-2"/>
                <w:sz w:val="24"/>
              </w:rPr>
              <w:t>Hands-on Experience</w:t>
            </w:r>
          </w:p>
        </w:tc>
        <w:tc>
          <w:tcPr>
            <w:tcW w:w="0" w:type="auto"/>
            <w:vAlign w:val="center"/>
            <w:hideMark/>
          </w:tcPr>
          <w:p w14:paraId="72CCA7AD" w14:textId="77777777" w:rsidR="00A53413" w:rsidRPr="00A53413" w:rsidRDefault="00A53413" w:rsidP="00A53413">
            <w:pPr>
              <w:rPr>
                <w:spacing w:val="-2"/>
                <w:sz w:val="24"/>
              </w:rPr>
            </w:pPr>
            <w:r w:rsidRPr="00A53413">
              <w:rPr>
                <w:spacing w:val="-2"/>
                <w:sz w:val="24"/>
              </w:rPr>
              <w:t>Programming embedded devices, debugging hardware-software interactions</w:t>
            </w:r>
          </w:p>
        </w:tc>
        <w:tc>
          <w:tcPr>
            <w:tcW w:w="0" w:type="auto"/>
            <w:vAlign w:val="center"/>
            <w:hideMark/>
          </w:tcPr>
          <w:p w14:paraId="30498552" w14:textId="77777777" w:rsidR="00A53413" w:rsidRPr="00A53413" w:rsidRDefault="00A53413" w:rsidP="00A53413">
            <w:pPr>
              <w:rPr>
                <w:spacing w:val="-2"/>
                <w:sz w:val="24"/>
              </w:rPr>
            </w:pPr>
            <w:r w:rsidRPr="00A53413">
              <w:rPr>
                <w:spacing w:val="-2"/>
                <w:sz w:val="24"/>
              </w:rPr>
              <w:t>Real-time embedded systems, interrupt-driven processing, and control systems</w:t>
            </w:r>
          </w:p>
        </w:tc>
        <w:tc>
          <w:tcPr>
            <w:tcW w:w="0" w:type="auto"/>
            <w:vAlign w:val="center"/>
            <w:hideMark/>
          </w:tcPr>
          <w:p w14:paraId="0F8C5CCE" w14:textId="77777777" w:rsidR="00A53413" w:rsidRPr="00A53413" w:rsidRDefault="00A53413" w:rsidP="00A53413">
            <w:pPr>
              <w:rPr>
                <w:spacing w:val="-2"/>
                <w:sz w:val="24"/>
              </w:rPr>
            </w:pPr>
            <w:r w:rsidRPr="00A53413">
              <w:rPr>
                <w:spacing w:val="-2"/>
                <w:sz w:val="24"/>
              </w:rPr>
              <w:t>Experimenting with real-time embedded systems programming</w:t>
            </w:r>
          </w:p>
        </w:tc>
      </w:tr>
    </w:tbl>
    <w:p w14:paraId="62690827" w14:textId="77777777" w:rsidR="00564850" w:rsidRDefault="00564850"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2A10A6"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3157897D"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5618DF">
        <w:rPr>
          <w:spacing w:val="-2"/>
          <w:sz w:val="24"/>
        </w:rPr>
        <w:t xml:space="preserve">Required in the MS in Cyber Operations </w:t>
      </w:r>
      <w:r w:rsidR="005618DF" w:rsidRPr="00CC259B">
        <w:rPr>
          <w:spacing w:val="-2"/>
          <w:sz w:val="24"/>
        </w:rPr>
        <w:t xml:space="preserve">and </w:t>
      </w:r>
      <w:r w:rsidR="00CC259B">
        <w:rPr>
          <w:spacing w:val="-2"/>
          <w:sz w:val="24"/>
        </w:rPr>
        <w:t>can be used as an</w:t>
      </w:r>
      <w:r w:rsidR="005618DF" w:rsidRPr="00CC259B">
        <w:rPr>
          <w:spacing w:val="-2"/>
          <w:sz w:val="24"/>
        </w:rPr>
        <w:t xml:space="preserve"> elective in the MS Computer Science.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2F570727"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2A10A6">
        <w:rPr>
          <w:spacing w:val="-2"/>
          <w:sz w:val="24"/>
        </w:rPr>
        <w:t>Spring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sz w:val="24"/>
              </w:rPr>
            </w:pPr>
            <w:r>
              <w:rPr>
                <w:spacing w:val="-2"/>
                <w:sz w:val="24"/>
              </w:rPr>
              <w:t xml:space="preserve">The Beacom College of </w:t>
            </w:r>
            <w:r w:rsidR="00DF1D6F">
              <w:rPr>
                <w:spacing w:val="-2"/>
                <w:sz w:val="24"/>
              </w:rPr>
              <w:t xml:space="preserve">Computer </w:t>
            </w:r>
            <w:r>
              <w:rPr>
                <w:spacing w:val="-2"/>
                <w:sz w:val="24"/>
              </w:rPr>
              <w:t>and</w:t>
            </w:r>
            <w:r w:rsidR="00DF1D6F">
              <w:rPr>
                <w:spacing w:val="-2"/>
                <w:sz w:val="24"/>
              </w:rPr>
              <w:t xml:space="preserve">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sz w:val="24"/>
              </w:rPr>
            </w:pPr>
            <w:r>
              <w:rPr>
                <w:spacing w:val="-2"/>
                <w:sz w:val="24"/>
              </w:rPr>
              <w:t>DCSI</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23E90F3D" w:rsidR="004F67DD" w:rsidRDefault="00BE4F72" w:rsidP="00EA74F7">
            <w:pPr>
              <w:rPr>
                <w:spacing w:val="-2"/>
                <w:sz w:val="24"/>
              </w:rPr>
            </w:pPr>
            <w:r>
              <w:rPr>
                <w:spacing w:val="-2"/>
                <w:sz w:val="24"/>
              </w:rPr>
              <w:t>11.0</w:t>
            </w:r>
            <w:r w:rsidR="009D155F">
              <w:rPr>
                <w:spacing w:val="-2"/>
                <w:sz w:val="24"/>
              </w:rPr>
              <w:t>7</w:t>
            </w:r>
            <w:r>
              <w:rPr>
                <w:spacing w:val="-2"/>
                <w:sz w:val="24"/>
              </w:rPr>
              <w:t>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697A" w14:textId="77777777" w:rsidR="00185BB9" w:rsidRDefault="00185BB9" w:rsidP="00193C86">
      <w:r>
        <w:separator/>
      </w:r>
    </w:p>
  </w:endnote>
  <w:endnote w:type="continuationSeparator" w:id="0">
    <w:p w14:paraId="651D0B31" w14:textId="77777777" w:rsidR="00185BB9" w:rsidRDefault="00185BB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68DD" w14:textId="77777777" w:rsidR="00185BB9" w:rsidRDefault="00185BB9" w:rsidP="00193C86">
      <w:r>
        <w:separator/>
      </w:r>
    </w:p>
  </w:footnote>
  <w:footnote w:type="continuationSeparator" w:id="0">
    <w:p w14:paraId="06507C48" w14:textId="77777777" w:rsidR="00185BB9" w:rsidRDefault="00185BB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C4A52"/>
    <w:multiLevelType w:val="multilevel"/>
    <w:tmpl w:val="DDF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4"/>
  </w:num>
  <w:num w:numId="6" w16cid:durableId="228732389">
    <w:abstractNumId w:val="15"/>
  </w:num>
  <w:num w:numId="7" w16cid:durableId="1841431416">
    <w:abstractNumId w:val="1"/>
  </w:num>
  <w:num w:numId="8" w16cid:durableId="2056350857">
    <w:abstractNumId w:val="10"/>
  </w:num>
  <w:num w:numId="9" w16cid:durableId="18820504">
    <w:abstractNumId w:val="12"/>
  </w:num>
  <w:num w:numId="10" w16cid:durableId="1881700903">
    <w:abstractNumId w:val="13"/>
  </w:num>
  <w:num w:numId="11" w16cid:durableId="1011102887">
    <w:abstractNumId w:val="6"/>
  </w:num>
  <w:num w:numId="12" w16cid:durableId="1306550963">
    <w:abstractNumId w:val="11"/>
  </w:num>
  <w:num w:numId="13" w16cid:durableId="779227315">
    <w:abstractNumId w:val="2"/>
  </w:num>
  <w:num w:numId="14" w16cid:durableId="634607344">
    <w:abstractNumId w:val="0"/>
  </w:num>
  <w:num w:numId="15" w16cid:durableId="1394501446">
    <w:abstractNumId w:val="8"/>
  </w:num>
  <w:num w:numId="16" w16cid:durableId="657811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16A78"/>
    <w:rsid w:val="00023058"/>
    <w:rsid w:val="00034423"/>
    <w:rsid w:val="00055660"/>
    <w:rsid w:val="00061E70"/>
    <w:rsid w:val="000646A8"/>
    <w:rsid w:val="00075935"/>
    <w:rsid w:val="00076909"/>
    <w:rsid w:val="000A72ED"/>
    <w:rsid w:val="000B6EC4"/>
    <w:rsid w:val="000C7E66"/>
    <w:rsid w:val="000D1BD5"/>
    <w:rsid w:val="001027BE"/>
    <w:rsid w:val="00103082"/>
    <w:rsid w:val="001106A4"/>
    <w:rsid w:val="00113F8D"/>
    <w:rsid w:val="0011645D"/>
    <w:rsid w:val="001212B6"/>
    <w:rsid w:val="00123FE8"/>
    <w:rsid w:val="00142F19"/>
    <w:rsid w:val="00145547"/>
    <w:rsid w:val="00151739"/>
    <w:rsid w:val="00155A55"/>
    <w:rsid w:val="00171D84"/>
    <w:rsid w:val="0018503F"/>
    <w:rsid w:val="00185BB9"/>
    <w:rsid w:val="00187FB9"/>
    <w:rsid w:val="00192FC1"/>
    <w:rsid w:val="00193C86"/>
    <w:rsid w:val="00194A20"/>
    <w:rsid w:val="00196B9C"/>
    <w:rsid w:val="001A0A96"/>
    <w:rsid w:val="001B0006"/>
    <w:rsid w:val="001B218A"/>
    <w:rsid w:val="001B519C"/>
    <w:rsid w:val="001C213A"/>
    <w:rsid w:val="001C345E"/>
    <w:rsid w:val="001D1169"/>
    <w:rsid w:val="001D5E83"/>
    <w:rsid w:val="001E60AF"/>
    <w:rsid w:val="001F4591"/>
    <w:rsid w:val="00201122"/>
    <w:rsid w:val="002035E5"/>
    <w:rsid w:val="00205AC1"/>
    <w:rsid w:val="00217036"/>
    <w:rsid w:val="00231053"/>
    <w:rsid w:val="00231663"/>
    <w:rsid w:val="00246DEC"/>
    <w:rsid w:val="0025352E"/>
    <w:rsid w:val="00260CDE"/>
    <w:rsid w:val="00265C64"/>
    <w:rsid w:val="00285247"/>
    <w:rsid w:val="00287FE5"/>
    <w:rsid w:val="00290112"/>
    <w:rsid w:val="002902C1"/>
    <w:rsid w:val="002936DD"/>
    <w:rsid w:val="002A10A6"/>
    <w:rsid w:val="002A2495"/>
    <w:rsid w:val="002A42B4"/>
    <w:rsid w:val="002A5427"/>
    <w:rsid w:val="002C27F8"/>
    <w:rsid w:val="002C2C59"/>
    <w:rsid w:val="002C5078"/>
    <w:rsid w:val="002D345B"/>
    <w:rsid w:val="002E67ED"/>
    <w:rsid w:val="00311BB3"/>
    <w:rsid w:val="0032349F"/>
    <w:rsid w:val="00330633"/>
    <w:rsid w:val="00342089"/>
    <w:rsid w:val="00354BF9"/>
    <w:rsid w:val="00377961"/>
    <w:rsid w:val="003943CC"/>
    <w:rsid w:val="00397468"/>
    <w:rsid w:val="003C2AA0"/>
    <w:rsid w:val="003C7D57"/>
    <w:rsid w:val="003D5429"/>
    <w:rsid w:val="003E69F8"/>
    <w:rsid w:val="004046B2"/>
    <w:rsid w:val="00414146"/>
    <w:rsid w:val="004143D0"/>
    <w:rsid w:val="00430148"/>
    <w:rsid w:val="00434733"/>
    <w:rsid w:val="00446C6D"/>
    <w:rsid w:val="00466BD5"/>
    <w:rsid w:val="00475797"/>
    <w:rsid w:val="00476F84"/>
    <w:rsid w:val="00482868"/>
    <w:rsid w:val="0048543A"/>
    <w:rsid w:val="00496CDA"/>
    <w:rsid w:val="004A2A38"/>
    <w:rsid w:val="004A5C62"/>
    <w:rsid w:val="004A670F"/>
    <w:rsid w:val="004A78B2"/>
    <w:rsid w:val="004B7303"/>
    <w:rsid w:val="004C4A61"/>
    <w:rsid w:val="004D3083"/>
    <w:rsid w:val="004D522C"/>
    <w:rsid w:val="004D7B32"/>
    <w:rsid w:val="004E2E84"/>
    <w:rsid w:val="004E3811"/>
    <w:rsid w:val="004F27D6"/>
    <w:rsid w:val="004F67DD"/>
    <w:rsid w:val="004F72E5"/>
    <w:rsid w:val="0053781C"/>
    <w:rsid w:val="005379CF"/>
    <w:rsid w:val="005435B7"/>
    <w:rsid w:val="0054427B"/>
    <w:rsid w:val="005521A6"/>
    <w:rsid w:val="005526BD"/>
    <w:rsid w:val="00555023"/>
    <w:rsid w:val="005618DF"/>
    <w:rsid w:val="00564850"/>
    <w:rsid w:val="0057110A"/>
    <w:rsid w:val="00572A9F"/>
    <w:rsid w:val="005A7FA3"/>
    <w:rsid w:val="005B08CE"/>
    <w:rsid w:val="005E1A9C"/>
    <w:rsid w:val="005E37FC"/>
    <w:rsid w:val="005F5611"/>
    <w:rsid w:val="00603DBF"/>
    <w:rsid w:val="006261A9"/>
    <w:rsid w:val="0063414D"/>
    <w:rsid w:val="00637DFB"/>
    <w:rsid w:val="00643B0A"/>
    <w:rsid w:val="00653D2A"/>
    <w:rsid w:val="006B3265"/>
    <w:rsid w:val="006D2A9F"/>
    <w:rsid w:val="006D4E72"/>
    <w:rsid w:val="006D708F"/>
    <w:rsid w:val="006F23E0"/>
    <w:rsid w:val="006F3109"/>
    <w:rsid w:val="006F624A"/>
    <w:rsid w:val="00700B8D"/>
    <w:rsid w:val="00705A9C"/>
    <w:rsid w:val="00707D91"/>
    <w:rsid w:val="007264AF"/>
    <w:rsid w:val="00727DC0"/>
    <w:rsid w:val="007311DD"/>
    <w:rsid w:val="00744CBF"/>
    <w:rsid w:val="00765244"/>
    <w:rsid w:val="00780450"/>
    <w:rsid w:val="0078147E"/>
    <w:rsid w:val="00795246"/>
    <w:rsid w:val="007A0FB1"/>
    <w:rsid w:val="007A4C65"/>
    <w:rsid w:val="007B167E"/>
    <w:rsid w:val="007C7DC8"/>
    <w:rsid w:val="007D6A8B"/>
    <w:rsid w:val="007E6532"/>
    <w:rsid w:val="007E6E7D"/>
    <w:rsid w:val="007F7484"/>
    <w:rsid w:val="00800981"/>
    <w:rsid w:val="0080201C"/>
    <w:rsid w:val="00803B62"/>
    <w:rsid w:val="008074EE"/>
    <w:rsid w:val="0081257E"/>
    <w:rsid w:val="0081310A"/>
    <w:rsid w:val="00816214"/>
    <w:rsid w:val="008426E3"/>
    <w:rsid w:val="0084510C"/>
    <w:rsid w:val="0085055D"/>
    <w:rsid w:val="00854C5D"/>
    <w:rsid w:val="00877478"/>
    <w:rsid w:val="00886A30"/>
    <w:rsid w:val="008A2109"/>
    <w:rsid w:val="008B5F67"/>
    <w:rsid w:val="008B6D38"/>
    <w:rsid w:val="008C046D"/>
    <w:rsid w:val="008C1371"/>
    <w:rsid w:val="008C6123"/>
    <w:rsid w:val="008D5DEE"/>
    <w:rsid w:val="008E2E7B"/>
    <w:rsid w:val="008E504E"/>
    <w:rsid w:val="008F48F8"/>
    <w:rsid w:val="0090012F"/>
    <w:rsid w:val="009102CF"/>
    <w:rsid w:val="00941444"/>
    <w:rsid w:val="00953B1D"/>
    <w:rsid w:val="00954806"/>
    <w:rsid w:val="00960589"/>
    <w:rsid w:val="00964D4D"/>
    <w:rsid w:val="0097137C"/>
    <w:rsid w:val="00975DED"/>
    <w:rsid w:val="00982E18"/>
    <w:rsid w:val="0098433C"/>
    <w:rsid w:val="009844CF"/>
    <w:rsid w:val="009A016B"/>
    <w:rsid w:val="009B039C"/>
    <w:rsid w:val="009B7343"/>
    <w:rsid w:val="009C3CA8"/>
    <w:rsid w:val="009D05E2"/>
    <w:rsid w:val="009D155F"/>
    <w:rsid w:val="009D7BC5"/>
    <w:rsid w:val="009E333B"/>
    <w:rsid w:val="009E463E"/>
    <w:rsid w:val="009F2BCE"/>
    <w:rsid w:val="009F3141"/>
    <w:rsid w:val="009F3363"/>
    <w:rsid w:val="00A01B42"/>
    <w:rsid w:val="00A01CD3"/>
    <w:rsid w:val="00A071F4"/>
    <w:rsid w:val="00A24C0C"/>
    <w:rsid w:val="00A3328E"/>
    <w:rsid w:val="00A34D50"/>
    <w:rsid w:val="00A3769E"/>
    <w:rsid w:val="00A4711D"/>
    <w:rsid w:val="00A53413"/>
    <w:rsid w:val="00A71DC6"/>
    <w:rsid w:val="00A776C9"/>
    <w:rsid w:val="00A82EBC"/>
    <w:rsid w:val="00A839E0"/>
    <w:rsid w:val="00AA0883"/>
    <w:rsid w:val="00AA31CE"/>
    <w:rsid w:val="00AA38EF"/>
    <w:rsid w:val="00AA411D"/>
    <w:rsid w:val="00AC30B9"/>
    <w:rsid w:val="00AE2164"/>
    <w:rsid w:val="00AF68AC"/>
    <w:rsid w:val="00AF69A7"/>
    <w:rsid w:val="00B14FF5"/>
    <w:rsid w:val="00B17DC4"/>
    <w:rsid w:val="00B22470"/>
    <w:rsid w:val="00B2535B"/>
    <w:rsid w:val="00B40BEC"/>
    <w:rsid w:val="00B552B9"/>
    <w:rsid w:val="00B5594A"/>
    <w:rsid w:val="00B607D6"/>
    <w:rsid w:val="00B65188"/>
    <w:rsid w:val="00B67BB9"/>
    <w:rsid w:val="00B72F25"/>
    <w:rsid w:val="00B81C7C"/>
    <w:rsid w:val="00B86A8B"/>
    <w:rsid w:val="00B94ED9"/>
    <w:rsid w:val="00B9591C"/>
    <w:rsid w:val="00B9714A"/>
    <w:rsid w:val="00BB0F8B"/>
    <w:rsid w:val="00BB449D"/>
    <w:rsid w:val="00BB6B45"/>
    <w:rsid w:val="00BD4589"/>
    <w:rsid w:val="00BE4F72"/>
    <w:rsid w:val="00BE5E91"/>
    <w:rsid w:val="00BF38D3"/>
    <w:rsid w:val="00C27D22"/>
    <w:rsid w:val="00C33A19"/>
    <w:rsid w:val="00C342BB"/>
    <w:rsid w:val="00C73553"/>
    <w:rsid w:val="00C771B8"/>
    <w:rsid w:val="00C80698"/>
    <w:rsid w:val="00CA6A8B"/>
    <w:rsid w:val="00CB0E93"/>
    <w:rsid w:val="00CB4BA4"/>
    <w:rsid w:val="00CB5DAD"/>
    <w:rsid w:val="00CB7546"/>
    <w:rsid w:val="00CC259B"/>
    <w:rsid w:val="00CC316B"/>
    <w:rsid w:val="00CC323C"/>
    <w:rsid w:val="00CC553B"/>
    <w:rsid w:val="00CD19F6"/>
    <w:rsid w:val="00CE2C1F"/>
    <w:rsid w:val="00CF0476"/>
    <w:rsid w:val="00CF10B4"/>
    <w:rsid w:val="00CF76B9"/>
    <w:rsid w:val="00D008E3"/>
    <w:rsid w:val="00D00D43"/>
    <w:rsid w:val="00D0331E"/>
    <w:rsid w:val="00D10914"/>
    <w:rsid w:val="00D22B70"/>
    <w:rsid w:val="00D2387D"/>
    <w:rsid w:val="00D24DA1"/>
    <w:rsid w:val="00D27F10"/>
    <w:rsid w:val="00D3098B"/>
    <w:rsid w:val="00D371E4"/>
    <w:rsid w:val="00D45CE1"/>
    <w:rsid w:val="00D52CB6"/>
    <w:rsid w:val="00D66B32"/>
    <w:rsid w:val="00D813B5"/>
    <w:rsid w:val="00D825C2"/>
    <w:rsid w:val="00D86102"/>
    <w:rsid w:val="00D863E4"/>
    <w:rsid w:val="00DB2BC6"/>
    <w:rsid w:val="00DD158A"/>
    <w:rsid w:val="00DD1716"/>
    <w:rsid w:val="00DE12ED"/>
    <w:rsid w:val="00DE3D36"/>
    <w:rsid w:val="00DE511C"/>
    <w:rsid w:val="00DF1D6F"/>
    <w:rsid w:val="00E15C71"/>
    <w:rsid w:val="00E24236"/>
    <w:rsid w:val="00E25AAB"/>
    <w:rsid w:val="00E31280"/>
    <w:rsid w:val="00E37F4E"/>
    <w:rsid w:val="00E51918"/>
    <w:rsid w:val="00E521B7"/>
    <w:rsid w:val="00E555AA"/>
    <w:rsid w:val="00E67856"/>
    <w:rsid w:val="00E749AE"/>
    <w:rsid w:val="00E80AE8"/>
    <w:rsid w:val="00E816A1"/>
    <w:rsid w:val="00E9297D"/>
    <w:rsid w:val="00EA044B"/>
    <w:rsid w:val="00EA66E9"/>
    <w:rsid w:val="00EA74F7"/>
    <w:rsid w:val="00EC4CC1"/>
    <w:rsid w:val="00F01C5B"/>
    <w:rsid w:val="00F11698"/>
    <w:rsid w:val="00F134AE"/>
    <w:rsid w:val="00F16ABE"/>
    <w:rsid w:val="00F23B94"/>
    <w:rsid w:val="00F31754"/>
    <w:rsid w:val="00F37BFE"/>
    <w:rsid w:val="00F626D4"/>
    <w:rsid w:val="00F75CDA"/>
    <w:rsid w:val="00F81D01"/>
    <w:rsid w:val="00F84D99"/>
    <w:rsid w:val="00F90202"/>
    <w:rsid w:val="00FA2CD6"/>
    <w:rsid w:val="00FC41D3"/>
    <w:rsid w:val="00FC5F66"/>
    <w:rsid w:val="00FC6BA2"/>
    <w:rsid w:val="00FC758F"/>
    <w:rsid w:val="00FD068B"/>
    <w:rsid w:val="00FE07BB"/>
    <w:rsid w:val="00FE1858"/>
    <w:rsid w:val="00FE2883"/>
    <w:rsid w:val="00FE4528"/>
    <w:rsid w:val="2B8EDD05"/>
    <w:rsid w:val="388FB767"/>
    <w:rsid w:val="650AB9E0"/>
    <w:rsid w:val="74F7B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unhideWhenUsed/>
    <w:rsid w:val="00217036"/>
  </w:style>
  <w:style w:type="character" w:customStyle="1" w:styleId="CommentTextChar">
    <w:name w:val="Comment Text Char"/>
    <w:basedOn w:val="DefaultParagraphFont"/>
    <w:link w:val="CommentText"/>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45904">
      <w:bodyDiv w:val="1"/>
      <w:marLeft w:val="0"/>
      <w:marRight w:val="0"/>
      <w:marTop w:val="0"/>
      <w:marBottom w:val="0"/>
      <w:divBdr>
        <w:top w:val="none" w:sz="0" w:space="0" w:color="auto"/>
        <w:left w:val="none" w:sz="0" w:space="0" w:color="auto"/>
        <w:bottom w:val="none" w:sz="0" w:space="0" w:color="auto"/>
        <w:right w:val="none" w:sz="0" w:space="0" w:color="auto"/>
      </w:divBdr>
    </w:div>
    <w:div w:id="442461741">
      <w:bodyDiv w:val="1"/>
      <w:marLeft w:val="0"/>
      <w:marRight w:val="0"/>
      <w:marTop w:val="0"/>
      <w:marBottom w:val="0"/>
      <w:divBdr>
        <w:top w:val="none" w:sz="0" w:space="0" w:color="auto"/>
        <w:left w:val="none" w:sz="0" w:space="0" w:color="auto"/>
        <w:bottom w:val="none" w:sz="0" w:space="0" w:color="auto"/>
        <w:right w:val="none" w:sz="0" w:space="0" w:color="auto"/>
      </w:divBdr>
    </w:div>
    <w:div w:id="723793651">
      <w:bodyDiv w:val="1"/>
      <w:marLeft w:val="0"/>
      <w:marRight w:val="0"/>
      <w:marTop w:val="0"/>
      <w:marBottom w:val="0"/>
      <w:divBdr>
        <w:top w:val="none" w:sz="0" w:space="0" w:color="auto"/>
        <w:left w:val="none" w:sz="0" w:space="0" w:color="auto"/>
        <w:bottom w:val="none" w:sz="0" w:space="0" w:color="auto"/>
        <w:right w:val="none" w:sz="0" w:space="0" w:color="auto"/>
      </w:divBdr>
    </w:div>
    <w:div w:id="1007906271">
      <w:bodyDiv w:val="1"/>
      <w:marLeft w:val="0"/>
      <w:marRight w:val="0"/>
      <w:marTop w:val="0"/>
      <w:marBottom w:val="0"/>
      <w:divBdr>
        <w:top w:val="none" w:sz="0" w:space="0" w:color="auto"/>
        <w:left w:val="none" w:sz="0" w:space="0" w:color="auto"/>
        <w:bottom w:val="none" w:sz="0" w:space="0" w:color="auto"/>
        <w:right w:val="none" w:sz="0" w:space="0" w:color="auto"/>
      </w:divBdr>
    </w:div>
    <w:div w:id="1366252227">
      <w:bodyDiv w:val="1"/>
      <w:marLeft w:val="0"/>
      <w:marRight w:val="0"/>
      <w:marTop w:val="0"/>
      <w:marBottom w:val="0"/>
      <w:divBdr>
        <w:top w:val="none" w:sz="0" w:space="0" w:color="auto"/>
        <w:left w:val="none" w:sz="0" w:space="0" w:color="auto"/>
        <w:bottom w:val="none" w:sz="0" w:space="0" w:color="auto"/>
        <w:right w:val="none" w:sz="0" w:space="0" w:color="auto"/>
      </w:divBdr>
    </w:div>
    <w:div w:id="1536116981">
      <w:bodyDiv w:val="1"/>
      <w:marLeft w:val="0"/>
      <w:marRight w:val="0"/>
      <w:marTop w:val="0"/>
      <w:marBottom w:val="0"/>
      <w:divBdr>
        <w:top w:val="none" w:sz="0" w:space="0" w:color="auto"/>
        <w:left w:val="none" w:sz="0" w:space="0" w:color="auto"/>
        <w:bottom w:val="none" w:sz="0" w:space="0" w:color="auto"/>
        <w:right w:val="none" w:sz="0" w:space="0" w:color="auto"/>
      </w:divBdr>
    </w:div>
    <w:div w:id="1803379568">
      <w:bodyDiv w:val="1"/>
      <w:marLeft w:val="0"/>
      <w:marRight w:val="0"/>
      <w:marTop w:val="0"/>
      <w:marBottom w:val="0"/>
      <w:divBdr>
        <w:top w:val="none" w:sz="0" w:space="0" w:color="auto"/>
        <w:left w:val="none" w:sz="0" w:space="0" w:color="auto"/>
        <w:bottom w:val="none" w:sz="0" w:space="0" w:color="auto"/>
        <w:right w:val="none" w:sz="0" w:space="0" w:color="auto"/>
      </w:divBdr>
    </w:div>
    <w:div w:id="19417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96B9C"/>
    <w:rsid w:val="00271C11"/>
    <w:rsid w:val="003F6B08"/>
    <w:rsid w:val="00404DCE"/>
    <w:rsid w:val="004A2A38"/>
    <w:rsid w:val="004E0AA6"/>
    <w:rsid w:val="005573C1"/>
    <w:rsid w:val="005B2D05"/>
    <w:rsid w:val="00670630"/>
    <w:rsid w:val="0080201C"/>
    <w:rsid w:val="00A00CC9"/>
    <w:rsid w:val="00A82EBC"/>
    <w:rsid w:val="00B64ECC"/>
    <w:rsid w:val="00D24DA1"/>
    <w:rsid w:val="00EC4CC1"/>
    <w:rsid w:val="00F649AA"/>
    <w:rsid w:val="00F94DA4"/>
    <w:rsid w:val="00FF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7AA0A-0A3C-4E9C-A15C-2A7CC6987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www.w3.org/XML/1998/namespace"/>
    <ds:schemaRef ds:uri="http://purl.org/dc/dcmitype/"/>
    <ds:schemaRef ds:uri="e2c620c5-2e3e-40f7-b991-9151d93a9315"/>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3908abfd-99c9-489c-ba28-08451c0e68e8"/>
    <ds:schemaRef ds:uri="http://schemas.microsoft.com/office/2006/metadata/properties"/>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7074</Characters>
  <Application>Microsoft Office Word</Application>
  <DocSecurity>0</DocSecurity>
  <Lines>58</Lines>
  <Paragraphs>16</Paragraphs>
  <ScaleCrop>false</ScaleCrop>
  <Company>State of South Dakota</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28</cp:revision>
  <cp:lastPrinted>2024-01-10T17:34:00Z</cp:lastPrinted>
  <dcterms:created xsi:type="dcterms:W3CDTF">2025-03-05T17:12:00Z</dcterms:created>
  <dcterms:modified xsi:type="dcterms:W3CDTF">2025-07-24T13:16:00Z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