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22863B99" w14:textId="06E21AFC" w:rsidR="00BD3C3B" w:rsidRPr="00CD416B" w:rsidRDefault="00A72235"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1F7B3C83" w:rsidR="00BD3C3B" w:rsidRPr="00FE585B" w:rsidRDefault="002F555F" w:rsidP="00BD3C3B">
            <w:pPr>
              <w:rPr>
                <w:b/>
                <w:bCs/>
                <w:sz w:val="24"/>
                <w:szCs w:val="24"/>
              </w:rPr>
            </w:pPr>
            <w:r>
              <w:rPr>
                <w:b/>
                <w:bCs/>
                <w:sz w:val="24"/>
                <w:szCs w:val="24"/>
              </w:rPr>
              <w:t>AI Cyber</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50B8ECAE" w:rsidR="00BD3C3B" w:rsidRPr="00FE585B" w:rsidRDefault="00B93EC2" w:rsidP="00BD3C3B">
            <w:pPr>
              <w:rPr>
                <w:b/>
                <w:bCs/>
                <w:sz w:val="24"/>
                <w:szCs w:val="24"/>
              </w:rPr>
            </w:pPr>
            <w:r>
              <w:rPr>
                <w:b/>
                <w:bCs/>
                <w:sz w:val="24"/>
                <w:szCs w:val="24"/>
              </w:rPr>
              <w:t xml:space="preserve">All majors except </w:t>
            </w:r>
            <w:r w:rsidR="008F50FE">
              <w:rPr>
                <w:b/>
                <w:bCs/>
                <w:sz w:val="24"/>
                <w:szCs w:val="24"/>
              </w:rPr>
              <w:t>BS Artificial Intelligence</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25200B44" w:rsidR="00BD3C3B" w:rsidRPr="00FE585B" w:rsidRDefault="002F555F" w:rsidP="00BD3C3B">
            <w:pPr>
              <w:rPr>
                <w:b/>
                <w:bCs/>
                <w:sz w:val="24"/>
                <w:szCs w:val="24"/>
              </w:rPr>
            </w:pPr>
            <w:r>
              <w:rPr>
                <w:b/>
                <w:bCs/>
                <w:sz w:val="24"/>
                <w:szCs w:val="24"/>
              </w:rPr>
              <w:t xml:space="preserve">BS AI, Artificial Intelligence and Machine Learning Minor </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28DB5446" w:rsidR="00BD3C3B" w:rsidRPr="00FE585B" w:rsidRDefault="00000000"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Content>
                <w:r w:rsidR="002F555F">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F555F">
                  <w:rPr>
                    <w:b/>
                    <w:bCs/>
                    <w:sz w:val="24"/>
                    <w:szCs w:val="24"/>
                  </w:rPr>
                  <w:t>2025</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4B25D61D" w:rsidR="00BD3C3B" w:rsidRPr="00FE585B" w:rsidRDefault="008F50FE" w:rsidP="00BD3C3B">
            <w:pPr>
              <w:rPr>
                <w:b/>
                <w:bCs/>
                <w:sz w:val="24"/>
                <w:szCs w:val="24"/>
              </w:rPr>
            </w:pPr>
            <w:r>
              <w:rPr>
                <w:b/>
                <w:bCs/>
                <w:sz w:val="24"/>
                <w:szCs w:val="24"/>
              </w:rPr>
              <w:t>110102</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522894DA" w:rsidR="002843AF" w:rsidRPr="00FE585B" w:rsidRDefault="008F50FE" w:rsidP="00BD3C3B">
            <w:pPr>
              <w:rPr>
                <w:b/>
                <w:bCs/>
                <w:sz w:val="24"/>
                <w:szCs w:val="24"/>
              </w:rPr>
            </w:pPr>
            <w:r>
              <w:rPr>
                <w:b/>
                <w:bCs/>
                <w:sz w:val="24"/>
                <w:szCs w:val="24"/>
              </w:rPr>
              <w:t>Computer Science</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570B64FC" w:rsidR="00E36252" w:rsidRPr="00FE585B" w:rsidRDefault="007A38F6" w:rsidP="00BD3C3B">
            <w:pPr>
              <w:rPr>
                <w:b/>
                <w:bCs/>
                <w:sz w:val="24"/>
                <w:szCs w:val="24"/>
              </w:rPr>
            </w:pPr>
            <w:r>
              <w:rPr>
                <w:b/>
                <w:bCs/>
                <w:sz w:val="24"/>
                <w:szCs w:val="24"/>
              </w:rPr>
              <w:t>DSCI</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2D620C9A" w:rsidR="002843AF" w:rsidRPr="00FE585B" w:rsidRDefault="008F50FE" w:rsidP="00BD3C3B">
            <w:pPr>
              <w:rPr>
                <w:b/>
                <w:bCs/>
                <w:sz w:val="24"/>
                <w:szCs w:val="24"/>
              </w:rPr>
            </w:pPr>
            <w:r>
              <w:rPr>
                <w:b/>
                <w:bCs/>
                <w:sz w:val="24"/>
                <w:szCs w:val="24"/>
              </w:rPr>
              <w:t>College of Computer and Cyber Sciences</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0CE36899" w:rsidR="00B55B08" w:rsidRPr="00FE585B" w:rsidRDefault="007A38F6" w:rsidP="00BD3C3B">
            <w:pPr>
              <w:rPr>
                <w:b/>
                <w:bCs/>
                <w:sz w:val="24"/>
                <w:szCs w:val="24"/>
              </w:rPr>
            </w:pPr>
            <w:r>
              <w:rPr>
                <w:b/>
                <w:bCs/>
                <w:sz w:val="24"/>
                <w:szCs w:val="24"/>
              </w:rPr>
              <w:t>8N DCOC</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5E885019" w:rsidR="002004ED" w:rsidRDefault="00000000"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Content>
          <w:r w:rsidR="007A38F6">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03FA71A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B221CC">
          <w:rPr>
            <w:rStyle w:val="Hyperlink"/>
            <w:sz w:val="22"/>
            <w:szCs w:val="22"/>
          </w:rPr>
          <w:t>AAC Guideline 2</w:t>
        </w:r>
        <w:r w:rsidR="003D1704" w:rsidRPr="00B221CC">
          <w:rPr>
            <w:rStyle w:val="Hyperlink"/>
            <w:sz w:val="22"/>
            <w:szCs w:val="22"/>
          </w:rPr>
          <w:t>.</w:t>
        </w:r>
        <w:r w:rsidR="00B221CC" w:rsidRPr="00B221CC">
          <w:rPr>
            <w:rStyle w:val="Hyperlink"/>
            <w:sz w:val="22"/>
            <w:szCs w:val="22"/>
          </w:rPr>
          <w:t>3.2.2.D</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69FB5E3A" w:rsidR="00FE585B" w:rsidRDefault="00E209E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B5AC656" wp14:editId="1477C755">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5-04-15T00:00:00Z">
              <w:dateFormat w:val="M/d/yyyy"/>
              <w:lid w:val="en-US"/>
              <w:storeMappedDataAs w:val="dateTime"/>
              <w:calendar w:val="gregorian"/>
            </w:date>
          </w:sdtPr>
          <w:sdtContent>
            <w:tc>
              <w:tcPr>
                <w:tcW w:w="2065" w:type="dxa"/>
                <w:tcBorders>
                  <w:bottom w:val="single" w:sz="4" w:space="0" w:color="auto"/>
                </w:tcBorders>
                <w:vAlign w:val="bottom"/>
              </w:tcPr>
              <w:p w14:paraId="411512CA" w14:textId="70A84C86" w:rsidR="00FE585B" w:rsidRDefault="00E209E7"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4/15/2025</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1"/>
              <w14:checkedState w14:val="2612" w14:font="MS Gothic"/>
              <w14:uncheckedState w14:val="2610" w14:font="MS Gothic"/>
            </w14:checkbox>
          </w:sdtPr>
          <w:sdtContent>
            <w:tc>
              <w:tcPr>
                <w:tcW w:w="544" w:type="dxa"/>
              </w:tcPr>
              <w:p w14:paraId="1ABE6F96" w14:textId="0F2BF264" w:rsidR="00C726DB" w:rsidRDefault="00464FB7"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Content>
            <w:tc>
              <w:tcPr>
                <w:tcW w:w="540" w:type="dxa"/>
              </w:tcPr>
              <w:p w14:paraId="17F17DD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46A33DE0" w14:textId="77777777" w:rsidR="00B221CC" w:rsidRPr="00C1413B" w:rsidRDefault="00B221CC" w:rsidP="00B221CC">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7F89847A" w14:textId="77777777" w:rsidR="00B221CC" w:rsidRPr="00C1413B" w:rsidRDefault="00B221CC" w:rsidP="00B221CC">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9C1646">
          <w:rPr>
            <w:rStyle w:val="Hyperlink"/>
            <w:i/>
          </w:rPr>
          <w:t>BOR Policy 1.2.1</w:t>
        </w:r>
      </w:hyperlink>
    </w:p>
    <w:p w14:paraId="59AC45D0" w14:textId="77777777" w:rsidR="00B221CC" w:rsidRPr="00C1413B" w:rsidRDefault="00B221CC" w:rsidP="00B221CC">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9C1646">
          <w:rPr>
            <w:rStyle w:val="Hyperlink"/>
            <w:i/>
          </w:rPr>
          <w:t>BOR Policy 1.2.2</w:t>
        </w:r>
      </w:hyperlink>
    </w:p>
    <w:p w14:paraId="40FF2264" w14:textId="77777777" w:rsidR="00B221CC" w:rsidRPr="00C1413B" w:rsidRDefault="00B221CC" w:rsidP="00B221CC">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9C1646">
          <w:rPr>
            <w:rStyle w:val="Hyperlink"/>
            <w:i/>
          </w:rPr>
          <w:t>BOR Policy 1.2.3</w:t>
        </w:r>
      </w:hyperlink>
    </w:p>
    <w:p w14:paraId="16D72A67" w14:textId="77777777" w:rsidR="00B221CC" w:rsidRPr="00C1413B" w:rsidRDefault="00B221CC" w:rsidP="00B221CC">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9C1646">
          <w:rPr>
            <w:rStyle w:val="Hyperlink"/>
            <w:i/>
          </w:rPr>
          <w:t>BOR Policy 1.2.4</w:t>
        </w:r>
      </w:hyperlink>
    </w:p>
    <w:p w14:paraId="57825D40" w14:textId="77777777" w:rsidR="00B221CC" w:rsidRPr="00C1413B" w:rsidRDefault="00B221CC" w:rsidP="00B221CC">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9C1646">
          <w:rPr>
            <w:rStyle w:val="Hyperlink"/>
            <w:i/>
          </w:rPr>
          <w:t>BOR Policy 1.2.5</w:t>
        </w:r>
      </w:hyperlink>
    </w:p>
    <w:p w14:paraId="3F40440E" w14:textId="77777777" w:rsidR="00B221CC" w:rsidRDefault="00B221CC" w:rsidP="00B221CC">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9C1646">
          <w:rPr>
            <w:rStyle w:val="Hyperlink"/>
            <w:i/>
          </w:rPr>
          <w:t>BOR Policy 1.2.6</w:t>
        </w:r>
      </w:hyperlink>
    </w:p>
    <w:p w14:paraId="1F7FA4D4" w14:textId="61713D74" w:rsidR="00B221CC" w:rsidRPr="00C1413B" w:rsidRDefault="00B221CC" w:rsidP="00B221CC">
      <w:pPr>
        <w:pStyle w:val="FootnoteText"/>
        <w:ind w:left="360" w:firstLine="360"/>
        <w:rPr>
          <w:i/>
        </w:rPr>
      </w:pPr>
      <w:hyperlink r:id="rId26" w:history="1">
        <w:r w:rsidRPr="003A46D3">
          <w:rPr>
            <w:rStyle w:val="Hyperlink"/>
            <w:i/>
          </w:rPr>
          <w:t>Board of Regents Strategic Plan</w:t>
        </w:r>
      </w:hyperlink>
    </w:p>
    <w:p w14:paraId="7EE32763" w14:textId="77777777" w:rsidR="00B221CC" w:rsidRDefault="00B221CC" w:rsidP="00B221CC">
      <w:pPr>
        <w:autoSpaceDE w:val="0"/>
        <w:autoSpaceDN w:val="0"/>
        <w:adjustRightInd w:val="0"/>
      </w:pPr>
    </w:p>
    <w:p w14:paraId="1365C327" w14:textId="77777777" w:rsidR="00464FB7" w:rsidRDefault="00040E40" w:rsidP="00464FB7">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3E79C120" w14:textId="77777777" w:rsidR="00464FB7" w:rsidRDefault="00464FB7" w:rsidP="00464FB7">
      <w:pPr>
        <w:pStyle w:val="ListParagraph"/>
        <w:tabs>
          <w:tab w:val="center" w:pos="5400"/>
        </w:tabs>
        <w:suppressAutoHyphens/>
        <w:ind w:left="360"/>
        <w:jc w:val="both"/>
        <w:rPr>
          <w:b/>
          <w:spacing w:val="-2"/>
          <w:sz w:val="24"/>
        </w:rPr>
      </w:pPr>
    </w:p>
    <w:p w14:paraId="25A61AFD" w14:textId="1C02079E" w:rsidR="00A50D4D" w:rsidRPr="00A50D4D" w:rsidRDefault="00A50D4D" w:rsidP="00A50D4D">
      <w:pPr>
        <w:pStyle w:val="ListParagraph"/>
        <w:tabs>
          <w:tab w:val="center" w:pos="5400"/>
        </w:tabs>
        <w:suppressAutoHyphens/>
        <w:ind w:left="360"/>
        <w:jc w:val="both"/>
        <w:rPr>
          <w:rFonts w:eastAsia="Calibri"/>
          <w:sz w:val="24"/>
          <w:szCs w:val="24"/>
        </w:rPr>
      </w:pPr>
      <w:r w:rsidRPr="00F341AC">
        <w:rPr>
          <w:spacing w:val="-2"/>
          <w:sz w:val="24"/>
        </w:rPr>
        <w:t xml:space="preserve">Artificial Intelligence (AI) is rapidly transforming the cybersecurity landscape and reshaping the skills required for the future workforce. </w:t>
      </w:r>
      <w:r w:rsidRPr="00A50D4D">
        <w:rPr>
          <w:rFonts w:eastAsia="Calibri"/>
          <w:sz w:val="24"/>
          <w:szCs w:val="24"/>
        </w:rPr>
        <w:t>The proposed minor in AI Cyber, when paired with DSU’s Network Security and Administration or Cyber Operations degrees</w:t>
      </w:r>
      <w:r>
        <w:rPr>
          <w:spacing w:val="-2"/>
          <w:sz w:val="24"/>
        </w:rPr>
        <w:t xml:space="preserve">, </w:t>
      </w:r>
      <w:r w:rsidRPr="00F341AC">
        <w:rPr>
          <w:spacing w:val="-2"/>
          <w:sz w:val="24"/>
        </w:rPr>
        <w:t>align</w:t>
      </w:r>
      <w:r>
        <w:rPr>
          <w:spacing w:val="-2"/>
          <w:sz w:val="24"/>
        </w:rPr>
        <w:t>s</w:t>
      </w:r>
      <w:r w:rsidRPr="00F341AC">
        <w:rPr>
          <w:spacing w:val="-2"/>
          <w:sz w:val="24"/>
        </w:rPr>
        <w:t xml:space="preserve"> with the </w:t>
      </w:r>
      <w:r>
        <w:rPr>
          <w:spacing w:val="-2"/>
          <w:sz w:val="24"/>
        </w:rPr>
        <w:t>AI Cyber</w:t>
      </w:r>
      <w:r w:rsidRPr="00F341AC">
        <w:rPr>
          <w:spacing w:val="-2"/>
          <w:sz w:val="24"/>
        </w:rPr>
        <w:t xml:space="preserve"> knowledge units within the newly introduced CyberAI Plans of Study</w:t>
      </w:r>
      <w:r>
        <w:rPr>
          <w:spacing w:val="-2"/>
          <w:sz w:val="24"/>
        </w:rPr>
        <w:t xml:space="preserve"> -- </w:t>
      </w:r>
      <w:r w:rsidRPr="00F341AC">
        <w:rPr>
          <w:spacing w:val="-2"/>
          <w:sz w:val="24"/>
        </w:rPr>
        <w:t>part of the National Centers of Academic Excellence in Cybersecurity (NCAE-C) program managed by the NSA’s National Cryptologic School.</w:t>
      </w:r>
    </w:p>
    <w:p w14:paraId="2E69CFEC" w14:textId="77777777" w:rsidR="00A50D4D" w:rsidRPr="00A50D4D" w:rsidRDefault="00A50D4D" w:rsidP="00A50D4D">
      <w:pPr>
        <w:tabs>
          <w:tab w:val="center" w:pos="5400"/>
        </w:tabs>
        <w:suppressAutoHyphens/>
        <w:jc w:val="both"/>
        <w:rPr>
          <w:b/>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6A335C88" w14:textId="77777777" w:rsidR="00C726DB" w:rsidRDefault="00C726DB" w:rsidP="00C726DB">
      <w:pPr>
        <w:pStyle w:val="ListParagraph"/>
        <w:tabs>
          <w:tab w:val="center" w:pos="5400"/>
        </w:tabs>
        <w:suppressAutoHyphens/>
        <w:ind w:left="360"/>
        <w:jc w:val="both"/>
        <w:rPr>
          <w:spacing w:val="-2"/>
          <w:sz w:val="24"/>
        </w:rPr>
      </w:pPr>
    </w:p>
    <w:p w14:paraId="4F71C3A4" w14:textId="4C1A05AF" w:rsidR="001E42F6" w:rsidRDefault="00464FB7" w:rsidP="00C726DB">
      <w:pPr>
        <w:pStyle w:val="ListParagraph"/>
        <w:tabs>
          <w:tab w:val="center" w:pos="5400"/>
        </w:tabs>
        <w:suppressAutoHyphens/>
        <w:ind w:left="360"/>
        <w:jc w:val="both"/>
        <w:rPr>
          <w:rFonts w:eastAsia="Calibri"/>
          <w:sz w:val="24"/>
          <w:szCs w:val="24"/>
        </w:rPr>
      </w:pPr>
      <w:r w:rsidRPr="00464FB7">
        <w:rPr>
          <w:rFonts w:eastAsia="Calibri"/>
          <w:sz w:val="24"/>
          <w:szCs w:val="24"/>
        </w:rPr>
        <w:t>This minor prepares students to become part of an AI-enabled cybersecurity workforce by developing the skills needed to understand both the benefits and risks of AI, and to apply AI effectively across sectors and job roles.</w:t>
      </w:r>
    </w:p>
    <w:p w14:paraId="4850CF8C" w14:textId="77777777" w:rsidR="00464FB7" w:rsidRDefault="00464FB7"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63CA24E6" w14:textId="77777777" w:rsidR="00C726DB" w:rsidRDefault="00C726DB" w:rsidP="00C726DB">
      <w:pPr>
        <w:pStyle w:val="ListParagraph"/>
        <w:tabs>
          <w:tab w:val="center" w:pos="5400"/>
        </w:tabs>
        <w:suppressAutoHyphens/>
        <w:ind w:left="360"/>
        <w:jc w:val="both"/>
        <w:rPr>
          <w:spacing w:val="-2"/>
          <w:sz w:val="24"/>
        </w:rPr>
      </w:pPr>
    </w:p>
    <w:p w14:paraId="4A066E7C" w14:textId="5D2BEF60" w:rsidR="00464FB7" w:rsidRPr="005B0AFB" w:rsidRDefault="00464FB7" w:rsidP="00464FB7">
      <w:pPr>
        <w:pStyle w:val="ListParagraph"/>
        <w:tabs>
          <w:tab w:val="center" w:pos="5400"/>
        </w:tabs>
        <w:suppressAutoHyphens/>
        <w:ind w:left="360"/>
        <w:jc w:val="both"/>
        <w:rPr>
          <w:bCs/>
          <w:spacing w:val="-2"/>
          <w:sz w:val="24"/>
        </w:rPr>
      </w:pPr>
      <w:r w:rsidRPr="005B0AFB">
        <w:rPr>
          <w:bCs/>
          <w:spacing w:val="-2"/>
          <w:sz w:val="24"/>
        </w:rPr>
        <w:t xml:space="preserve">The proposed </w:t>
      </w:r>
      <w:r>
        <w:rPr>
          <w:bCs/>
          <w:spacing w:val="-2"/>
          <w:sz w:val="24"/>
        </w:rPr>
        <w:t>minor in AI Cyber</w:t>
      </w:r>
      <w:r w:rsidRPr="005B0AFB">
        <w:rPr>
          <w:bCs/>
          <w:spacing w:val="-2"/>
          <w:sz w:val="24"/>
        </w:rPr>
        <w:t xml:space="preserve"> is justified by the increasing convergence of these two critical fields. As cyber threats become more sophisticated, leveraging artificial intelligence is essential for developing advanced security solutions. For students, this specialization offers the opportunity to acquire a unique skill set that combines expertise in AI algorithms with practical cybersecurity strategies, enhancing their competitiveness in the job market.</w:t>
      </w:r>
    </w:p>
    <w:p w14:paraId="73C96961" w14:textId="77777777" w:rsidR="00464FB7" w:rsidRPr="005B0AFB" w:rsidRDefault="00464FB7" w:rsidP="00464FB7">
      <w:pPr>
        <w:pStyle w:val="ListParagraph"/>
        <w:tabs>
          <w:tab w:val="center" w:pos="5400"/>
        </w:tabs>
        <w:suppressAutoHyphens/>
        <w:ind w:left="360"/>
        <w:jc w:val="both"/>
        <w:rPr>
          <w:bCs/>
          <w:spacing w:val="-2"/>
          <w:sz w:val="24"/>
        </w:rPr>
      </w:pPr>
    </w:p>
    <w:p w14:paraId="10DCA261" w14:textId="77777777" w:rsidR="00464FB7" w:rsidRPr="005B0AFB" w:rsidRDefault="00464FB7" w:rsidP="00464FB7">
      <w:pPr>
        <w:pStyle w:val="ListParagraph"/>
        <w:tabs>
          <w:tab w:val="center" w:pos="5400"/>
        </w:tabs>
        <w:suppressAutoHyphens/>
        <w:ind w:left="360"/>
        <w:jc w:val="both"/>
        <w:rPr>
          <w:bCs/>
          <w:spacing w:val="-2"/>
          <w:sz w:val="24"/>
        </w:rPr>
      </w:pPr>
      <w:r w:rsidRPr="005B0AFB">
        <w:rPr>
          <w:bCs/>
          <w:spacing w:val="-2"/>
          <w:sz w:val="24"/>
        </w:rPr>
        <w:t>According to the U.S. Bureau of Labor Statistics, employment of information security analysts is projected to grow</w:t>
      </w:r>
      <w:r>
        <w:rPr>
          <w:bCs/>
          <w:spacing w:val="-2"/>
          <w:sz w:val="24"/>
        </w:rPr>
        <w:t xml:space="preserve"> </w:t>
      </w:r>
      <w:r w:rsidRPr="005B0AFB">
        <w:rPr>
          <w:bCs/>
          <w:spacing w:val="-2"/>
          <w:sz w:val="24"/>
        </w:rPr>
        <w:t>35% from 2021 to 2031, outpacing the national average for all occupations. The demand is even higher for professionals who can integrate AI into cybersecurity practices. Industry reports highlight a nationwide shortage of skilled experts in both AI and cybersecurity sectors, indicating strong workforce demand for graduates with this combined knowledge.</w:t>
      </w:r>
    </w:p>
    <w:p w14:paraId="7B4E2B8A" w14:textId="77777777" w:rsidR="00464FB7" w:rsidRPr="005B0AFB" w:rsidRDefault="00464FB7" w:rsidP="00464FB7">
      <w:pPr>
        <w:pStyle w:val="ListParagraph"/>
        <w:tabs>
          <w:tab w:val="center" w:pos="5400"/>
        </w:tabs>
        <w:suppressAutoHyphens/>
        <w:ind w:left="360"/>
        <w:jc w:val="both"/>
        <w:rPr>
          <w:bCs/>
          <w:spacing w:val="-2"/>
          <w:sz w:val="24"/>
        </w:rPr>
      </w:pPr>
    </w:p>
    <w:p w14:paraId="00E95834" w14:textId="77777777" w:rsidR="00464FB7" w:rsidRPr="005B0AFB" w:rsidRDefault="00464FB7" w:rsidP="00464FB7">
      <w:pPr>
        <w:pStyle w:val="ListParagraph"/>
        <w:tabs>
          <w:tab w:val="center" w:pos="5400"/>
        </w:tabs>
        <w:suppressAutoHyphens/>
        <w:ind w:left="360"/>
        <w:jc w:val="both"/>
        <w:rPr>
          <w:spacing w:val="-2"/>
          <w:sz w:val="24"/>
          <w:szCs w:val="24"/>
        </w:rPr>
      </w:pPr>
      <w:r w:rsidRPr="005B0AFB">
        <w:rPr>
          <w:bCs/>
          <w:spacing w:val="-2"/>
          <w:sz w:val="24"/>
        </w:rPr>
        <w:t xml:space="preserve">Graduates of this specialization will be well-positioned for roles such as AI cybersecurity specialists, machine learning security engineers, and AI threat analysts. These positions are vital for organizations aiming to protect their digital assets against sophisticated cyber-attacks using AI-enhanced methods. Offering this specialization aligns with our commitment to innovation </w:t>
      </w:r>
      <w:r w:rsidRPr="005B0AFB">
        <w:rPr>
          <w:bCs/>
          <w:spacing w:val="-2"/>
          <w:sz w:val="24"/>
        </w:rPr>
        <w:lastRenderedPageBreak/>
        <w:t>and excellence, ensuring our graduates are both workforce-ready and leaders in the fast-evolving fields of AI and cybersecurity.</w:t>
      </w:r>
    </w:p>
    <w:p w14:paraId="5CF674AD" w14:textId="77777777" w:rsidR="001E42F6" w:rsidRPr="00C726DB" w:rsidRDefault="001E42F6" w:rsidP="00C726DB">
      <w:pPr>
        <w:pStyle w:val="ListParagraph"/>
        <w:tabs>
          <w:tab w:val="center" w:pos="5400"/>
        </w:tabs>
        <w:suppressAutoHyphens/>
        <w:ind w:left="360"/>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1E63B9C1" w:rsidR="00DF60C0" w:rsidRPr="004872E5" w:rsidRDefault="00DF60C0" w:rsidP="00DF60C0">
            <w:pPr>
              <w:tabs>
                <w:tab w:val="center" w:pos="5400"/>
              </w:tabs>
              <w:suppressAutoHyphens/>
              <w:jc w:val="center"/>
              <w:rPr>
                <w:b/>
                <w:spacing w:val="-2"/>
                <w:sz w:val="24"/>
              </w:rPr>
            </w:pPr>
            <w:r w:rsidRPr="004872E5">
              <w:rPr>
                <w:b/>
                <w:spacing w:val="-2"/>
                <w:sz w:val="24"/>
              </w:rPr>
              <w:t xml:space="preserve">FY </w:t>
            </w:r>
            <w:r w:rsidR="00104E45" w:rsidRPr="004872E5">
              <w:rPr>
                <w:b/>
                <w:spacing w:val="-2"/>
                <w:sz w:val="24"/>
              </w:rPr>
              <w:t>25/26</w:t>
            </w:r>
          </w:p>
        </w:tc>
        <w:tc>
          <w:tcPr>
            <w:tcW w:w="1080" w:type="dxa"/>
          </w:tcPr>
          <w:p w14:paraId="3ADD671A" w14:textId="104F1133" w:rsidR="00DF60C0" w:rsidRPr="004872E5" w:rsidRDefault="00DF60C0" w:rsidP="00DF60C0">
            <w:pPr>
              <w:tabs>
                <w:tab w:val="center" w:pos="5400"/>
              </w:tabs>
              <w:suppressAutoHyphens/>
              <w:jc w:val="center"/>
              <w:rPr>
                <w:b/>
                <w:spacing w:val="-2"/>
                <w:sz w:val="24"/>
              </w:rPr>
            </w:pPr>
            <w:r w:rsidRPr="004872E5">
              <w:rPr>
                <w:b/>
                <w:spacing w:val="-2"/>
                <w:sz w:val="24"/>
              </w:rPr>
              <w:t xml:space="preserve">FY </w:t>
            </w:r>
            <w:r w:rsidR="00104E45" w:rsidRPr="004872E5">
              <w:rPr>
                <w:b/>
                <w:spacing w:val="-2"/>
                <w:sz w:val="24"/>
              </w:rPr>
              <w:t>26/27</w:t>
            </w:r>
          </w:p>
        </w:tc>
        <w:tc>
          <w:tcPr>
            <w:tcW w:w="1080" w:type="dxa"/>
          </w:tcPr>
          <w:p w14:paraId="5AC911EE" w14:textId="1CC4B585" w:rsidR="00DF60C0" w:rsidRPr="004872E5" w:rsidRDefault="00DF60C0" w:rsidP="00DF60C0">
            <w:pPr>
              <w:tabs>
                <w:tab w:val="center" w:pos="5400"/>
              </w:tabs>
              <w:suppressAutoHyphens/>
              <w:jc w:val="center"/>
              <w:rPr>
                <w:b/>
                <w:spacing w:val="-2"/>
                <w:sz w:val="24"/>
              </w:rPr>
            </w:pPr>
            <w:r w:rsidRPr="004872E5">
              <w:rPr>
                <w:b/>
                <w:spacing w:val="-2"/>
                <w:sz w:val="24"/>
              </w:rPr>
              <w:t xml:space="preserve">FY </w:t>
            </w:r>
            <w:r w:rsidR="00104E45" w:rsidRPr="004872E5">
              <w:rPr>
                <w:b/>
                <w:spacing w:val="-2"/>
                <w:sz w:val="24"/>
              </w:rPr>
              <w:t>27/28</w:t>
            </w:r>
          </w:p>
        </w:tc>
        <w:tc>
          <w:tcPr>
            <w:tcW w:w="1075" w:type="dxa"/>
          </w:tcPr>
          <w:p w14:paraId="6EC1CE38" w14:textId="7C655033" w:rsidR="00DF60C0" w:rsidRPr="004872E5" w:rsidRDefault="00DF60C0" w:rsidP="00DF60C0">
            <w:pPr>
              <w:tabs>
                <w:tab w:val="center" w:pos="5400"/>
              </w:tabs>
              <w:suppressAutoHyphens/>
              <w:jc w:val="center"/>
              <w:rPr>
                <w:b/>
                <w:spacing w:val="-2"/>
                <w:sz w:val="24"/>
              </w:rPr>
            </w:pPr>
            <w:r w:rsidRPr="004872E5">
              <w:rPr>
                <w:b/>
                <w:spacing w:val="-2"/>
                <w:sz w:val="24"/>
              </w:rPr>
              <w:t xml:space="preserve">FY </w:t>
            </w:r>
            <w:r w:rsidR="00104E45" w:rsidRPr="004872E5">
              <w:rPr>
                <w:b/>
                <w:spacing w:val="-2"/>
                <w:sz w:val="24"/>
              </w:rPr>
              <w:t>28/29</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55C2A931" w:rsidR="00DF60C0" w:rsidRPr="004872E5" w:rsidRDefault="00104E45" w:rsidP="00DF60C0">
            <w:pPr>
              <w:tabs>
                <w:tab w:val="center" w:pos="5400"/>
              </w:tabs>
              <w:suppressAutoHyphens/>
              <w:jc w:val="center"/>
              <w:rPr>
                <w:b/>
                <w:spacing w:val="-2"/>
                <w:sz w:val="24"/>
              </w:rPr>
            </w:pPr>
            <w:r w:rsidRPr="004872E5">
              <w:rPr>
                <w:b/>
                <w:spacing w:val="-2"/>
                <w:sz w:val="24"/>
              </w:rPr>
              <w:t>5</w:t>
            </w:r>
          </w:p>
        </w:tc>
        <w:tc>
          <w:tcPr>
            <w:tcW w:w="1080" w:type="dxa"/>
          </w:tcPr>
          <w:p w14:paraId="0170C5FF" w14:textId="134EAF69" w:rsidR="00DF60C0" w:rsidRPr="004872E5" w:rsidRDefault="00104E45" w:rsidP="00DF60C0">
            <w:pPr>
              <w:tabs>
                <w:tab w:val="center" w:pos="5400"/>
              </w:tabs>
              <w:suppressAutoHyphens/>
              <w:jc w:val="center"/>
              <w:rPr>
                <w:b/>
                <w:spacing w:val="-2"/>
                <w:sz w:val="24"/>
              </w:rPr>
            </w:pPr>
            <w:r w:rsidRPr="004872E5">
              <w:rPr>
                <w:b/>
                <w:spacing w:val="-2"/>
                <w:sz w:val="24"/>
              </w:rPr>
              <w:t>10</w:t>
            </w:r>
          </w:p>
        </w:tc>
        <w:tc>
          <w:tcPr>
            <w:tcW w:w="1080" w:type="dxa"/>
          </w:tcPr>
          <w:p w14:paraId="5E68872D" w14:textId="7E6BD9BD" w:rsidR="00DF60C0" w:rsidRPr="004872E5" w:rsidRDefault="00104E45" w:rsidP="00DF60C0">
            <w:pPr>
              <w:tabs>
                <w:tab w:val="center" w:pos="5400"/>
              </w:tabs>
              <w:suppressAutoHyphens/>
              <w:jc w:val="center"/>
              <w:rPr>
                <w:b/>
                <w:spacing w:val="-2"/>
                <w:sz w:val="24"/>
              </w:rPr>
            </w:pPr>
            <w:r w:rsidRPr="004872E5">
              <w:rPr>
                <w:b/>
                <w:spacing w:val="-2"/>
                <w:sz w:val="24"/>
              </w:rPr>
              <w:t>15</w:t>
            </w:r>
          </w:p>
        </w:tc>
        <w:tc>
          <w:tcPr>
            <w:tcW w:w="1075" w:type="dxa"/>
          </w:tcPr>
          <w:p w14:paraId="6B16A462" w14:textId="65C049B3" w:rsidR="00DF60C0" w:rsidRPr="004872E5" w:rsidRDefault="00104E45" w:rsidP="00DF60C0">
            <w:pPr>
              <w:tabs>
                <w:tab w:val="center" w:pos="5400"/>
              </w:tabs>
              <w:suppressAutoHyphens/>
              <w:jc w:val="center"/>
              <w:rPr>
                <w:b/>
                <w:spacing w:val="-2"/>
                <w:sz w:val="24"/>
              </w:rPr>
            </w:pPr>
            <w:r w:rsidRPr="004872E5">
              <w:rPr>
                <w:b/>
                <w:spacing w:val="-2"/>
                <w:sz w:val="24"/>
              </w:rPr>
              <w:t>20</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A8917EC" w14:textId="60605E0B" w:rsidR="00DF60C0" w:rsidRPr="004872E5" w:rsidRDefault="002A12CC" w:rsidP="00DF60C0">
            <w:pPr>
              <w:tabs>
                <w:tab w:val="center" w:pos="5400"/>
              </w:tabs>
              <w:suppressAutoHyphens/>
              <w:jc w:val="center"/>
              <w:rPr>
                <w:b/>
                <w:spacing w:val="-2"/>
                <w:sz w:val="24"/>
              </w:rPr>
            </w:pPr>
            <w:r w:rsidRPr="004872E5">
              <w:rPr>
                <w:b/>
                <w:spacing w:val="-2"/>
                <w:sz w:val="24"/>
              </w:rPr>
              <w:t>0</w:t>
            </w:r>
          </w:p>
        </w:tc>
        <w:tc>
          <w:tcPr>
            <w:tcW w:w="1080" w:type="dxa"/>
          </w:tcPr>
          <w:p w14:paraId="7867A7B3" w14:textId="6C04C48E" w:rsidR="00DF60C0" w:rsidRPr="004872E5" w:rsidRDefault="002A12CC" w:rsidP="00DF60C0">
            <w:pPr>
              <w:tabs>
                <w:tab w:val="center" w:pos="5400"/>
              </w:tabs>
              <w:suppressAutoHyphens/>
              <w:jc w:val="center"/>
              <w:rPr>
                <w:b/>
                <w:spacing w:val="-2"/>
                <w:sz w:val="24"/>
              </w:rPr>
            </w:pPr>
            <w:r w:rsidRPr="004872E5">
              <w:rPr>
                <w:b/>
                <w:spacing w:val="-2"/>
                <w:sz w:val="24"/>
              </w:rPr>
              <w:t>4</w:t>
            </w:r>
          </w:p>
        </w:tc>
        <w:tc>
          <w:tcPr>
            <w:tcW w:w="1080" w:type="dxa"/>
          </w:tcPr>
          <w:p w14:paraId="3B997EAE" w14:textId="0DF55F65" w:rsidR="00DF60C0" w:rsidRPr="004872E5" w:rsidRDefault="002A12CC" w:rsidP="00DF60C0">
            <w:pPr>
              <w:tabs>
                <w:tab w:val="center" w:pos="5400"/>
              </w:tabs>
              <w:suppressAutoHyphens/>
              <w:jc w:val="center"/>
              <w:rPr>
                <w:b/>
                <w:spacing w:val="-2"/>
                <w:sz w:val="24"/>
              </w:rPr>
            </w:pPr>
            <w:r w:rsidRPr="004872E5">
              <w:rPr>
                <w:b/>
                <w:spacing w:val="-2"/>
                <w:sz w:val="24"/>
              </w:rPr>
              <w:t>8</w:t>
            </w:r>
          </w:p>
        </w:tc>
        <w:tc>
          <w:tcPr>
            <w:tcW w:w="1075" w:type="dxa"/>
          </w:tcPr>
          <w:p w14:paraId="0A9DAE68" w14:textId="136E1BEB" w:rsidR="00DF60C0" w:rsidRPr="004872E5" w:rsidRDefault="002A12CC" w:rsidP="00DF60C0">
            <w:pPr>
              <w:tabs>
                <w:tab w:val="center" w:pos="5400"/>
              </w:tabs>
              <w:suppressAutoHyphens/>
              <w:jc w:val="center"/>
              <w:rPr>
                <w:b/>
                <w:spacing w:val="-2"/>
                <w:sz w:val="24"/>
              </w:rPr>
            </w:pPr>
            <w:r w:rsidRPr="004872E5">
              <w:rPr>
                <w:b/>
                <w:spacing w:val="-2"/>
                <w:sz w:val="24"/>
              </w:rPr>
              <w:t>15</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43498E6F" w14:textId="77777777" w:rsidR="00DF60C0" w:rsidRDefault="00DF60C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696E8AF0" w14:textId="77777777" w:rsidR="00C726DB" w:rsidRDefault="00C726DB" w:rsidP="00C726DB">
      <w:pPr>
        <w:pStyle w:val="ListParagraph"/>
        <w:tabs>
          <w:tab w:val="center" w:pos="5400"/>
        </w:tabs>
        <w:suppressAutoHyphens/>
        <w:ind w:left="360"/>
        <w:jc w:val="both"/>
        <w:rPr>
          <w:spacing w:val="-2"/>
          <w:sz w:val="24"/>
        </w:rPr>
      </w:pPr>
    </w:p>
    <w:p w14:paraId="50D4FF50" w14:textId="532F5E2C" w:rsidR="00C726DB" w:rsidRDefault="00104E45" w:rsidP="00C726DB">
      <w:pPr>
        <w:pStyle w:val="ListParagraph"/>
        <w:tabs>
          <w:tab w:val="center" w:pos="5400"/>
        </w:tabs>
        <w:suppressAutoHyphens/>
        <w:ind w:left="360"/>
        <w:jc w:val="both"/>
        <w:rPr>
          <w:spacing w:val="-2"/>
          <w:sz w:val="24"/>
        </w:rPr>
      </w:pPr>
      <w:r>
        <w:rPr>
          <w:spacing w:val="-2"/>
          <w:sz w:val="24"/>
        </w:rPr>
        <w:t>The student learning outcomes and knowledge units are in alignment with the recently developed and published Plan of Student in AI Cyber</w:t>
      </w:r>
      <w:r w:rsidRPr="00104E45">
        <w:rPr>
          <w:rFonts w:eastAsia="Calibri"/>
          <w:sz w:val="24"/>
          <w:szCs w:val="24"/>
        </w:rPr>
        <w:t xml:space="preserve"> </w:t>
      </w:r>
      <w:r w:rsidRPr="00464FB7">
        <w:rPr>
          <w:rFonts w:eastAsia="Calibri"/>
          <w:sz w:val="24"/>
          <w:szCs w:val="24"/>
        </w:rPr>
        <w:t>under the National Centers of Academic Excellence in Cybersecurity.</w:t>
      </w:r>
      <w:r>
        <w:rPr>
          <w:rFonts w:eastAsia="Calibri"/>
          <w:sz w:val="24"/>
          <w:szCs w:val="24"/>
        </w:rPr>
        <w:t xml:space="preserve"> Multiple DSU faculty members were invited to participate in the development of these knowledge units and DSU has been invited to participate in the Plan of Study (PoS) Validation pilot program.</w:t>
      </w:r>
    </w:p>
    <w:p w14:paraId="16539002" w14:textId="77777777" w:rsidR="00C726DB" w:rsidRDefault="00C726DB" w:rsidP="00C726DB">
      <w:pPr>
        <w:pStyle w:val="ListParagraph"/>
        <w:tabs>
          <w:tab w:val="center" w:pos="5400"/>
        </w:tabs>
        <w:suppressAutoHyphens/>
        <w:ind w:left="360"/>
        <w:jc w:val="both"/>
        <w:rPr>
          <w:spacing w:val="-2"/>
          <w:sz w:val="24"/>
        </w:rPr>
      </w:pPr>
    </w:p>
    <w:p w14:paraId="07910444" w14:textId="681BC99E" w:rsidR="00CB4BD2" w:rsidRDefault="00CB4BD2" w:rsidP="00C726DB">
      <w:pPr>
        <w:pStyle w:val="ListParagraph"/>
        <w:tabs>
          <w:tab w:val="center" w:pos="5400"/>
        </w:tabs>
        <w:suppressAutoHyphens/>
        <w:ind w:left="360"/>
        <w:jc w:val="both"/>
        <w:rPr>
          <w:spacing w:val="-2"/>
          <w:sz w:val="24"/>
        </w:rPr>
      </w:pPr>
      <w:r>
        <w:rPr>
          <w:spacing w:val="-2"/>
          <w:sz w:val="24"/>
        </w:rPr>
        <w:t>Knowledge Units</w:t>
      </w:r>
    </w:p>
    <w:p w14:paraId="6124726A" w14:textId="43B34C31" w:rsidR="00CB4BD2" w:rsidRDefault="00CB4BD2" w:rsidP="00C726DB">
      <w:pPr>
        <w:pStyle w:val="ListParagraph"/>
        <w:tabs>
          <w:tab w:val="center" w:pos="5400"/>
        </w:tabs>
        <w:suppressAutoHyphens/>
        <w:ind w:left="360"/>
        <w:jc w:val="both"/>
        <w:rPr>
          <w:spacing w:val="-2"/>
          <w:sz w:val="24"/>
        </w:rPr>
      </w:pPr>
      <w:hyperlink r:id="rId27" w:history="1">
        <w:r w:rsidRPr="005C15CD">
          <w:rPr>
            <w:rStyle w:val="Hyperlink"/>
            <w:spacing w:val="-2"/>
            <w:sz w:val="24"/>
          </w:rPr>
          <w:t>https://dl.dod.cyber.mil/wp-content/uploads/cae/pdf/unclass-cyber_ai_kus_stoneman.pdf</w:t>
        </w:r>
      </w:hyperlink>
    </w:p>
    <w:p w14:paraId="57C6BCCF" w14:textId="77777777" w:rsidR="00CB4BD2" w:rsidRDefault="00CB4BD2" w:rsidP="00C726DB">
      <w:pPr>
        <w:pStyle w:val="ListParagraph"/>
        <w:tabs>
          <w:tab w:val="center" w:pos="5400"/>
        </w:tabs>
        <w:suppressAutoHyphens/>
        <w:ind w:left="360"/>
        <w:jc w:val="both"/>
        <w:rPr>
          <w:spacing w:val="-2"/>
          <w:sz w:val="24"/>
        </w:rPr>
      </w:pPr>
    </w:p>
    <w:p w14:paraId="34F89F5E" w14:textId="5B6A892E" w:rsidR="00CB4BD2" w:rsidRDefault="00CB4BD2" w:rsidP="00C726DB">
      <w:pPr>
        <w:pStyle w:val="ListParagraph"/>
        <w:tabs>
          <w:tab w:val="center" w:pos="5400"/>
        </w:tabs>
        <w:suppressAutoHyphens/>
        <w:ind w:left="360"/>
        <w:jc w:val="both"/>
        <w:rPr>
          <w:spacing w:val="-2"/>
          <w:sz w:val="24"/>
        </w:rPr>
      </w:pPr>
      <w:r>
        <w:rPr>
          <w:spacing w:val="-2"/>
          <w:sz w:val="24"/>
        </w:rPr>
        <w:t>Program Guidelines</w:t>
      </w:r>
    </w:p>
    <w:p w14:paraId="6497B42F" w14:textId="597DB26F" w:rsidR="00CB4BD2" w:rsidRDefault="00CB4BD2" w:rsidP="00C726DB">
      <w:pPr>
        <w:pStyle w:val="ListParagraph"/>
        <w:tabs>
          <w:tab w:val="center" w:pos="5400"/>
        </w:tabs>
        <w:suppressAutoHyphens/>
        <w:ind w:left="360"/>
        <w:jc w:val="both"/>
        <w:rPr>
          <w:spacing w:val="-2"/>
          <w:sz w:val="24"/>
        </w:rPr>
      </w:pPr>
      <w:hyperlink r:id="rId28" w:history="1">
        <w:r w:rsidRPr="005C15CD">
          <w:rPr>
            <w:rStyle w:val="Hyperlink"/>
            <w:spacing w:val="-2"/>
            <w:sz w:val="24"/>
          </w:rPr>
          <w:t>https://dl.dod.cyber.mil/wp-content/uploads/cae/pdf/unclass-cae_pos-cyberai.pdf</w:t>
        </w:r>
      </w:hyperlink>
      <w:r>
        <w:rPr>
          <w:spacing w:val="-2"/>
          <w:sz w:val="24"/>
        </w:rPr>
        <w:t xml:space="preserve"> </w:t>
      </w:r>
    </w:p>
    <w:p w14:paraId="200EDC04" w14:textId="77777777" w:rsidR="00CB4BD2" w:rsidRDefault="00CB4BD2"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176080EE" w14:textId="77777777" w:rsidR="0012437B" w:rsidRPr="00C726DB" w:rsidRDefault="0012437B" w:rsidP="0012437B">
      <w:pPr>
        <w:pStyle w:val="ListParagraph"/>
        <w:tabs>
          <w:tab w:val="center" w:pos="5400"/>
        </w:tabs>
        <w:suppressAutoHyphens/>
        <w:ind w:left="360"/>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1E741FAD" w:rsidR="003E2629" w:rsidRPr="005F056A" w:rsidRDefault="0076187B" w:rsidP="00680DE9">
            <w:pPr>
              <w:tabs>
                <w:tab w:val="center" w:pos="5400"/>
              </w:tabs>
              <w:suppressAutoHyphens/>
              <w:jc w:val="center"/>
              <w:rPr>
                <w:b/>
                <w:spacing w:val="-2"/>
                <w:sz w:val="24"/>
              </w:rPr>
            </w:pPr>
            <w:r>
              <w:rPr>
                <w:b/>
                <w:spacing w:val="-2"/>
                <w:sz w:val="24"/>
              </w:rPr>
              <w:t>AI Cyber Minor</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767A56B5" w:rsidR="003E2629" w:rsidRDefault="00464FB7" w:rsidP="00680DE9">
            <w:pPr>
              <w:tabs>
                <w:tab w:val="center" w:pos="5400"/>
              </w:tabs>
              <w:suppressAutoHyphens/>
              <w:jc w:val="center"/>
              <w:rPr>
                <w:spacing w:val="-2"/>
                <w:sz w:val="24"/>
              </w:rPr>
            </w:pPr>
            <w:r>
              <w:rPr>
                <w:spacing w:val="-2"/>
                <w:sz w:val="24"/>
              </w:rPr>
              <w:t>21</w:t>
            </w:r>
          </w:p>
        </w:tc>
        <w:tc>
          <w:tcPr>
            <w:tcW w:w="989" w:type="dxa"/>
          </w:tcPr>
          <w:p w14:paraId="33B76CD0" w14:textId="71BBB489" w:rsidR="003E2629" w:rsidRDefault="00464FB7" w:rsidP="00680DE9">
            <w:pPr>
              <w:tabs>
                <w:tab w:val="center" w:pos="5400"/>
              </w:tabs>
              <w:suppressAutoHyphens/>
              <w:jc w:val="center"/>
              <w:rPr>
                <w:spacing w:val="-2"/>
                <w:sz w:val="24"/>
              </w:rPr>
            </w:pPr>
            <w:r>
              <w:rPr>
                <w:spacing w:val="-2"/>
                <w:sz w:val="24"/>
              </w:rPr>
              <w:t>100</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4E5D6214" w:rsidR="003E2629" w:rsidRDefault="00464FB7" w:rsidP="00680DE9">
            <w:pPr>
              <w:tabs>
                <w:tab w:val="center" w:pos="5400"/>
              </w:tabs>
              <w:suppressAutoHyphens/>
              <w:jc w:val="center"/>
              <w:rPr>
                <w:spacing w:val="-2"/>
                <w:sz w:val="24"/>
              </w:rPr>
            </w:pPr>
            <w:r>
              <w:rPr>
                <w:spacing w:val="-2"/>
                <w:sz w:val="24"/>
              </w:rPr>
              <w:t>0</w:t>
            </w:r>
          </w:p>
        </w:tc>
        <w:tc>
          <w:tcPr>
            <w:tcW w:w="989" w:type="dxa"/>
          </w:tcPr>
          <w:p w14:paraId="3E7D06AF" w14:textId="4909DC03" w:rsidR="003E2629" w:rsidRDefault="00464FB7" w:rsidP="00680DE9">
            <w:pPr>
              <w:tabs>
                <w:tab w:val="center" w:pos="5400"/>
              </w:tabs>
              <w:suppressAutoHyphens/>
              <w:jc w:val="center"/>
              <w:rPr>
                <w:spacing w:val="-2"/>
                <w:sz w:val="24"/>
              </w:rPr>
            </w:pPr>
            <w:r>
              <w:rPr>
                <w:spacing w:val="-2"/>
                <w:sz w:val="24"/>
              </w:rPr>
              <w:t>0</w:t>
            </w:r>
            <w:r w:rsidR="003E2629">
              <w:rPr>
                <w:spacing w:val="-2"/>
                <w:sz w:val="24"/>
              </w:rPr>
              <w:t>%</w:t>
            </w: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2D068DAB" w:rsidR="003E2629" w:rsidRDefault="00464FB7" w:rsidP="00680DE9">
            <w:pPr>
              <w:tabs>
                <w:tab w:val="center" w:pos="5400"/>
              </w:tabs>
              <w:suppressAutoHyphens/>
              <w:jc w:val="center"/>
              <w:rPr>
                <w:spacing w:val="-2"/>
                <w:sz w:val="24"/>
              </w:rPr>
            </w:pPr>
            <w:r>
              <w:rPr>
                <w:spacing w:val="-2"/>
                <w:sz w:val="24"/>
              </w:rPr>
              <w:t>21</w:t>
            </w:r>
          </w:p>
        </w:tc>
        <w:tc>
          <w:tcPr>
            <w:tcW w:w="989" w:type="dxa"/>
          </w:tcPr>
          <w:p w14:paraId="74E632D2" w14:textId="77777777" w:rsidR="003E2629" w:rsidRDefault="003E2629" w:rsidP="00680DE9">
            <w:pPr>
              <w:tabs>
                <w:tab w:val="center" w:pos="5400"/>
              </w:tabs>
              <w:suppressAutoHyphens/>
              <w:jc w:val="center"/>
              <w:rPr>
                <w:spacing w:val="-2"/>
                <w:sz w:val="24"/>
              </w:rPr>
            </w:pPr>
          </w:p>
        </w:tc>
      </w:tr>
    </w:tbl>
    <w:p w14:paraId="1C31DF5F" w14:textId="77777777" w:rsidR="003E2629" w:rsidRDefault="003E2629"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rsidP="00680DE9">
            <w:pPr>
              <w:tabs>
                <w:tab w:val="center" w:pos="5400"/>
              </w:tabs>
              <w:suppressAutoHyphens/>
              <w:jc w:val="center"/>
              <w:rPr>
                <w:i/>
                <w:spacing w:val="-2"/>
                <w:sz w:val="24"/>
              </w:rPr>
            </w:pPr>
            <w:r w:rsidRPr="00671702">
              <w:rPr>
                <w:i/>
                <w:spacing w:val="-2"/>
              </w:rPr>
              <w:lastRenderedPageBreak/>
              <w:t>Include credits  for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lastRenderedPageBreak/>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lastRenderedPageBreak/>
              <w:t>(yes, no)</w:t>
            </w:r>
          </w:p>
        </w:tc>
      </w:tr>
      <w:tr w:rsidR="00671702" w14:paraId="0EAB1723" w14:textId="77777777" w:rsidTr="003B54B1">
        <w:tc>
          <w:tcPr>
            <w:tcW w:w="938" w:type="dxa"/>
          </w:tcPr>
          <w:p w14:paraId="0195466D" w14:textId="5989E712" w:rsidR="00671702" w:rsidRDefault="00792BDA" w:rsidP="00680DE9">
            <w:pPr>
              <w:tabs>
                <w:tab w:val="center" w:pos="5400"/>
              </w:tabs>
              <w:suppressAutoHyphens/>
              <w:jc w:val="center"/>
              <w:rPr>
                <w:spacing w:val="-2"/>
                <w:sz w:val="24"/>
              </w:rPr>
            </w:pPr>
            <w:r>
              <w:rPr>
                <w:spacing w:val="-2"/>
                <w:sz w:val="24"/>
              </w:rPr>
              <w:lastRenderedPageBreak/>
              <w:t>CSC</w:t>
            </w:r>
          </w:p>
        </w:tc>
        <w:tc>
          <w:tcPr>
            <w:tcW w:w="1147" w:type="dxa"/>
          </w:tcPr>
          <w:p w14:paraId="56BB71AD" w14:textId="1A0FAF82" w:rsidR="00671702" w:rsidRDefault="00792BDA" w:rsidP="00680DE9">
            <w:pPr>
              <w:tabs>
                <w:tab w:val="center" w:pos="5400"/>
              </w:tabs>
              <w:suppressAutoHyphens/>
              <w:jc w:val="center"/>
              <w:rPr>
                <w:spacing w:val="-2"/>
                <w:sz w:val="24"/>
              </w:rPr>
            </w:pPr>
            <w:r>
              <w:rPr>
                <w:spacing w:val="-2"/>
                <w:sz w:val="24"/>
              </w:rPr>
              <w:t>230</w:t>
            </w:r>
          </w:p>
        </w:tc>
        <w:tc>
          <w:tcPr>
            <w:tcW w:w="3400" w:type="dxa"/>
          </w:tcPr>
          <w:p w14:paraId="7004EEE2" w14:textId="51DBA1B1" w:rsidR="00671702" w:rsidRDefault="00792BDA" w:rsidP="00680DE9">
            <w:pPr>
              <w:tabs>
                <w:tab w:val="center" w:pos="5400"/>
              </w:tabs>
              <w:suppressAutoHyphens/>
              <w:jc w:val="center"/>
              <w:rPr>
                <w:spacing w:val="-2"/>
                <w:sz w:val="24"/>
              </w:rPr>
            </w:pPr>
            <w:r>
              <w:rPr>
                <w:spacing w:val="-2"/>
                <w:sz w:val="24"/>
              </w:rPr>
              <w:t>Tech Foundations: Ethics</w:t>
            </w:r>
          </w:p>
        </w:tc>
        <w:tc>
          <w:tcPr>
            <w:tcW w:w="2064" w:type="dxa"/>
          </w:tcPr>
          <w:p w14:paraId="084D5522" w14:textId="6ED5588A" w:rsidR="00671702" w:rsidRDefault="00792BDA" w:rsidP="00680DE9">
            <w:pPr>
              <w:tabs>
                <w:tab w:val="center" w:pos="5400"/>
              </w:tabs>
              <w:suppressAutoHyphens/>
              <w:jc w:val="center"/>
              <w:rPr>
                <w:spacing w:val="-2"/>
                <w:sz w:val="24"/>
              </w:rPr>
            </w:pPr>
            <w:r>
              <w:rPr>
                <w:spacing w:val="-2"/>
                <w:sz w:val="24"/>
              </w:rPr>
              <w:t>None</w:t>
            </w:r>
          </w:p>
        </w:tc>
        <w:tc>
          <w:tcPr>
            <w:tcW w:w="871" w:type="dxa"/>
          </w:tcPr>
          <w:p w14:paraId="19C7A4BD" w14:textId="3D73D101" w:rsidR="00671702" w:rsidRDefault="00792BDA" w:rsidP="00680DE9">
            <w:pPr>
              <w:tabs>
                <w:tab w:val="center" w:pos="5400"/>
              </w:tabs>
              <w:suppressAutoHyphens/>
              <w:jc w:val="center"/>
              <w:rPr>
                <w:spacing w:val="-2"/>
                <w:sz w:val="24"/>
              </w:rPr>
            </w:pPr>
            <w:r>
              <w:rPr>
                <w:spacing w:val="-2"/>
                <w:sz w:val="24"/>
              </w:rPr>
              <w:t>1</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Content>
            <w:tc>
              <w:tcPr>
                <w:tcW w:w="930" w:type="dxa"/>
              </w:tcPr>
              <w:p w14:paraId="1B07A0A8" w14:textId="4DC16DF5" w:rsidR="00671702" w:rsidRDefault="00792BDA" w:rsidP="00680DE9">
                <w:pPr>
                  <w:tabs>
                    <w:tab w:val="center" w:pos="5400"/>
                  </w:tabs>
                  <w:suppressAutoHyphens/>
                  <w:jc w:val="center"/>
                  <w:rPr>
                    <w:spacing w:val="-2"/>
                    <w:sz w:val="24"/>
                  </w:rPr>
                </w:pPr>
                <w:r>
                  <w:rPr>
                    <w:spacing w:val="-2"/>
                    <w:sz w:val="24"/>
                  </w:rPr>
                  <w:t>No</w:t>
                </w:r>
              </w:p>
            </w:tc>
          </w:sdtContent>
        </w:sdt>
      </w:tr>
      <w:tr w:rsidR="00792BDA" w14:paraId="4A963828" w14:textId="77777777" w:rsidTr="003B54B1">
        <w:tc>
          <w:tcPr>
            <w:tcW w:w="938" w:type="dxa"/>
          </w:tcPr>
          <w:p w14:paraId="0F492F24" w14:textId="793A89E5" w:rsidR="00792BDA" w:rsidRDefault="00792BDA" w:rsidP="00680DE9">
            <w:pPr>
              <w:tabs>
                <w:tab w:val="center" w:pos="5400"/>
              </w:tabs>
              <w:suppressAutoHyphens/>
              <w:jc w:val="center"/>
              <w:rPr>
                <w:spacing w:val="-2"/>
                <w:sz w:val="24"/>
              </w:rPr>
            </w:pPr>
            <w:r>
              <w:rPr>
                <w:spacing w:val="-2"/>
                <w:sz w:val="24"/>
              </w:rPr>
              <w:t>CSC</w:t>
            </w:r>
          </w:p>
        </w:tc>
        <w:tc>
          <w:tcPr>
            <w:tcW w:w="1147" w:type="dxa"/>
          </w:tcPr>
          <w:p w14:paraId="05A22C9B" w14:textId="15910515" w:rsidR="00792BDA" w:rsidRDefault="00792BDA" w:rsidP="00680DE9">
            <w:pPr>
              <w:tabs>
                <w:tab w:val="center" w:pos="5400"/>
              </w:tabs>
              <w:suppressAutoHyphens/>
              <w:jc w:val="center"/>
              <w:rPr>
                <w:spacing w:val="-2"/>
                <w:sz w:val="24"/>
              </w:rPr>
            </w:pPr>
            <w:r>
              <w:rPr>
                <w:spacing w:val="-2"/>
                <w:sz w:val="24"/>
              </w:rPr>
              <w:t>232</w:t>
            </w:r>
          </w:p>
        </w:tc>
        <w:tc>
          <w:tcPr>
            <w:tcW w:w="3400" w:type="dxa"/>
          </w:tcPr>
          <w:p w14:paraId="3995F673" w14:textId="1A78202B" w:rsidR="00792BDA" w:rsidRDefault="00792BDA" w:rsidP="00680DE9">
            <w:pPr>
              <w:tabs>
                <w:tab w:val="center" w:pos="5400"/>
              </w:tabs>
              <w:suppressAutoHyphens/>
              <w:jc w:val="center"/>
              <w:rPr>
                <w:spacing w:val="-2"/>
                <w:sz w:val="24"/>
              </w:rPr>
            </w:pPr>
            <w:r>
              <w:rPr>
                <w:spacing w:val="-2"/>
                <w:sz w:val="24"/>
              </w:rPr>
              <w:t>Tech Foundations: Scripting</w:t>
            </w:r>
          </w:p>
        </w:tc>
        <w:tc>
          <w:tcPr>
            <w:tcW w:w="2064" w:type="dxa"/>
          </w:tcPr>
          <w:p w14:paraId="491C5FD6" w14:textId="407F2120" w:rsidR="00792BDA" w:rsidRDefault="00792BDA" w:rsidP="00680DE9">
            <w:pPr>
              <w:tabs>
                <w:tab w:val="center" w:pos="5400"/>
              </w:tabs>
              <w:suppressAutoHyphens/>
              <w:jc w:val="center"/>
              <w:rPr>
                <w:spacing w:val="-2"/>
                <w:sz w:val="24"/>
              </w:rPr>
            </w:pPr>
            <w:r>
              <w:rPr>
                <w:spacing w:val="-2"/>
                <w:sz w:val="24"/>
              </w:rPr>
              <w:t>None</w:t>
            </w:r>
          </w:p>
        </w:tc>
        <w:tc>
          <w:tcPr>
            <w:tcW w:w="871" w:type="dxa"/>
          </w:tcPr>
          <w:p w14:paraId="60956836" w14:textId="6826A456" w:rsidR="00792BDA" w:rsidRDefault="00792BDA" w:rsidP="00680DE9">
            <w:pPr>
              <w:tabs>
                <w:tab w:val="center" w:pos="5400"/>
              </w:tabs>
              <w:suppressAutoHyphens/>
              <w:jc w:val="center"/>
              <w:rPr>
                <w:spacing w:val="-2"/>
                <w:sz w:val="24"/>
              </w:rPr>
            </w:pPr>
            <w:r>
              <w:rPr>
                <w:spacing w:val="-2"/>
                <w:sz w:val="24"/>
              </w:rPr>
              <w:t>1</w:t>
            </w:r>
          </w:p>
        </w:tc>
        <w:sdt>
          <w:sdtPr>
            <w:rPr>
              <w:spacing w:val="-2"/>
              <w:sz w:val="24"/>
            </w:rPr>
            <w:id w:val="436332943"/>
            <w:placeholder>
              <w:docPart w:val="AC2B943995478346B574228FB6F8593C"/>
            </w:placeholder>
            <w:dropDownList>
              <w:listItem w:value="Choose an item."/>
              <w:listItem w:displayText="Yes" w:value="Yes"/>
              <w:listItem w:displayText="No" w:value="No"/>
            </w:dropDownList>
          </w:sdtPr>
          <w:sdtContent>
            <w:tc>
              <w:tcPr>
                <w:tcW w:w="930" w:type="dxa"/>
              </w:tcPr>
              <w:p w14:paraId="5ECBC6CB" w14:textId="3C816843" w:rsidR="00792BDA" w:rsidRDefault="00792BDA" w:rsidP="00680DE9">
                <w:pPr>
                  <w:tabs>
                    <w:tab w:val="center" w:pos="5400"/>
                  </w:tabs>
                  <w:suppressAutoHyphens/>
                  <w:jc w:val="center"/>
                  <w:rPr>
                    <w:spacing w:val="-2"/>
                    <w:sz w:val="24"/>
                  </w:rPr>
                </w:pPr>
                <w:r>
                  <w:rPr>
                    <w:spacing w:val="-2"/>
                    <w:sz w:val="24"/>
                  </w:rPr>
                  <w:t>No</w:t>
                </w:r>
              </w:p>
            </w:tc>
          </w:sdtContent>
        </w:sdt>
      </w:tr>
      <w:tr w:rsidR="00671702" w14:paraId="729D54D8" w14:textId="77777777" w:rsidTr="003B54B1">
        <w:tc>
          <w:tcPr>
            <w:tcW w:w="938" w:type="dxa"/>
          </w:tcPr>
          <w:p w14:paraId="54A365D7" w14:textId="03AE56EE" w:rsidR="00671702" w:rsidRDefault="00792BDA" w:rsidP="00680DE9">
            <w:pPr>
              <w:tabs>
                <w:tab w:val="center" w:pos="5400"/>
              </w:tabs>
              <w:suppressAutoHyphens/>
              <w:jc w:val="center"/>
              <w:rPr>
                <w:spacing w:val="-2"/>
                <w:sz w:val="24"/>
              </w:rPr>
            </w:pPr>
            <w:r>
              <w:rPr>
                <w:spacing w:val="-2"/>
                <w:sz w:val="24"/>
              </w:rPr>
              <w:t xml:space="preserve">CSC </w:t>
            </w:r>
          </w:p>
        </w:tc>
        <w:tc>
          <w:tcPr>
            <w:tcW w:w="1147" w:type="dxa"/>
          </w:tcPr>
          <w:p w14:paraId="1B86D7ED" w14:textId="023B713D" w:rsidR="00671702" w:rsidRDefault="00792BDA" w:rsidP="00680DE9">
            <w:pPr>
              <w:tabs>
                <w:tab w:val="center" w:pos="5400"/>
              </w:tabs>
              <w:suppressAutoHyphens/>
              <w:jc w:val="center"/>
              <w:rPr>
                <w:spacing w:val="-2"/>
                <w:sz w:val="24"/>
              </w:rPr>
            </w:pPr>
            <w:r>
              <w:rPr>
                <w:spacing w:val="-2"/>
                <w:sz w:val="24"/>
              </w:rPr>
              <w:t>233</w:t>
            </w:r>
          </w:p>
        </w:tc>
        <w:tc>
          <w:tcPr>
            <w:tcW w:w="3400" w:type="dxa"/>
          </w:tcPr>
          <w:p w14:paraId="1F166B61" w14:textId="06D00C0E" w:rsidR="00671702" w:rsidRDefault="00792BDA" w:rsidP="00680DE9">
            <w:pPr>
              <w:tabs>
                <w:tab w:val="center" w:pos="5400"/>
              </w:tabs>
              <w:suppressAutoHyphens/>
              <w:jc w:val="center"/>
              <w:rPr>
                <w:spacing w:val="-2"/>
                <w:sz w:val="24"/>
              </w:rPr>
            </w:pPr>
            <w:r>
              <w:rPr>
                <w:spacing w:val="-2"/>
                <w:sz w:val="24"/>
              </w:rPr>
              <w:t xml:space="preserve">Tech Foundations: </w:t>
            </w:r>
            <w:r w:rsidR="00E54E2F">
              <w:rPr>
                <w:spacing w:val="-2"/>
                <w:sz w:val="24"/>
              </w:rPr>
              <w:t xml:space="preserve">Secure </w:t>
            </w:r>
            <w:r>
              <w:rPr>
                <w:spacing w:val="-2"/>
                <w:sz w:val="24"/>
              </w:rPr>
              <w:t>AI Lifecycles</w:t>
            </w:r>
          </w:p>
        </w:tc>
        <w:tc>
          <w:tcPr>
            <w:tcW w:w="2064" w:type="dxa"/>
          </w:tcPr>
          <w:p w14:paraId="3A221845" w14:textId="74938858" w:rsidR="00671702" w:rsidRDefault="00792BDA" w:rsidP="00680DE9">
            <w:pPr>
              <w:tabs>
                <w:tab w:val="center" w:pos="5400"/>
              </w:tabs>
              <w:suppressAutoHyphens/>
              <w:jc w:val="center"/>
              <w:rPr>
                <w:spacing w:val="-2"/>
                <w:sz w:val="24"/>
              </w:rPr>
            </w:pPr>
            <w:r>
              <w:rPr>
                <w:spacing w:val="-2"/>
                <w:sz w:val="24"/>
              </w:rPr>
              <w:t>None</w:t>
            </w:r>
          </w:p>
        </w:tc>
        <w:tc>
          <w:tcPr>
            <w:tcW w:w="871" w:type="dxa"/>
          </w:tcPr>
          <w:p w14:paraId="4909D31A" w14:textId="1F25F4C6" w:rsidR="00671702" w:rsidRDefault="00792BDA" w:rsidP="00680DE9">
            <w:pPr>
              <w:tabs>
                <w:tab w:val="center" w:pos="5400"/>
              </w:tabs>
              <w:suppressAutoHyphens/>
              <w:jc w:val="center"/>
              <w:rPr>
                <w:spacing w:val="-2"/>
                <w:sz w:val="24"/>
              </w:rPr>
            </w:pPr>
            <w:r>
              <w:rPr>
                <w:spacing w:val="-2"/>
                <w:sz w:val="24"/>
              </w:rPr>
              <w:t>1</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Content>
            <w:tc>
              <w:tcPr>
                <w:tcW w:w="930" w:type="dxa"/>
              </w:tcPr>
              <w:p w14:paraId="18F46397" w14:textId="033408AC" w:rsidR="00671702" w:rsidRDefault="00792BDA" w:rsidP="00680DE9">
                <w:pPr>
                  <w:tabs>
                    <w:tab w:val="center" w:pos="5400"/>
                  </w:tabs>
                  <w:suppressAutoHyphens/>
                  <w:jc w:val="center"/>
                  <w:rPr>
                    <w:spacing w:val="-2"/>
                    <w:sz w:val="24"/>
                  </w:rPr>
                </w:pPr>
                <w:r>
                  <w:rPr>
                    <w:spacing w:val="-2"/>
                    <w:sz w:val="24"/>
                  </w:rPr>
                  <w:t>Yes</w:t>
                </w:r>
              </w:p>
            </w:tc>
          </w:sdtContent>
        </w:sdt>
      </w:tr>
      <w:tr w:rsidR="00671702" w14:paraId="17C3A286" w14:textId="77777777" w:rsidTr="003B54B1">
        <w:tc>
          <w:tcPr>
            <w:tcW w:w="938" w:type="dxa"/>
          </w:tcPr>
          <w:p w14:paraId="18CCDD21" w14:textId="5D3F39E7" w:rsidR="00671702" w:rsidRDefault="00792BDA" w:rsidP="00680DE9">
            <w:pPr>
              <w:tabs>
                <w:tab w:val="center" w:pos="5400"/>
              </w:tabs>
              <w:suppressAutoHyphens/>
              <w:jc w:val="center"/>
              <w:rPr>
                <w:spacing w:val="-2"/>
                <w:sz w:val="24"/>
              </w:rPr>
            </w:pPr>
            <w:r>
              <w:rPr>
                <w:spacing w:val="-2"/>
                <w:sz w:val="24"/>
              </w:rPr>
              <w:t>CIS</w:t>
            </w:r>
          </w:p>
        </w:tc>
        <w:tc>
          <w:tcPr>
            <w:tcW w:w="1147" w:type="dxa"/>
          </w:tcPr>
          <w:p w14:paraId="064BFBCE" w14:textId="4638AEB1" w:rsidR="00671702" w:rsidRDefault="00792BDA" w:rsidP="00680DE9">
            <w:pPr>
              <w:tabs>
                <w:tab w:val="center" w:pos="5400"/>
              </w:tabs>
              <w:suppressAutoHyphens/>
              <w:jc w:val="center"/>
              <w:rPr>
                <w:spacing w:val="-2"/>
                <w:sz w:val="24"/>
              </w:rPr>
            </w:pPr>
            <w:r>
              <w:rPr>
                <w:spacing w:val="-2"/>
                <w:sz w:val="24"/>
              </w:rPr>
              <w:t>368</w:t>
            </w:r>
          </w:p>
        </w:tc>
        <w:tc>
          <w:tcPr>
            <w:tcW w:w="3400" w:type="dxa"/>
          </w:tcPr>
          <w:p w14:paraId="2C07C5E2" w14:textId="77E4D367" w:rsidR="00671702" w:rsidRDefault="00792BDA" w:rsidP="00680DE9">
            <w:pPr>
              <w:tabs>
                <w:tab w:val="center" w:pos="5400"/>
              </w:tabs>
              <w:suppressAutoHyphens/>
              <w:jc w:val="center"/>
              <w:rPr>
                <w:spacing w:val="-2"/>
                <w:sz w:val="24"/>
              </w:rPr>
            </w:pPr>
            <w:r>
              <w:rPr>
                <w:spacing w:val="-2"/>
                <w:sz w:val="24"/>
              </w:rPr>
              <w:t>Predictive Analytics</w:t>
            </w:r>
          </w:p>
        </w:tc>
        <w:tc>
          <w:tcPr>
            <w:tcW w:w="2064" w:type="dxa"/>
          </w:tcPr>
          <w:p w14:paraId="413F43D9" w14:textId="68036BEC" w:rsidR="00671702" w:rsidRDefault="00792BDA" w:rsidP="00680DE9">
            <w:pPr>
              <w:tabs>
                <w:tab w:val="center" w:pos="5400"/>
              </w:tabs>
              <w:suppressAutoHyphens/>
              <w:jc w:val="center"/>
              <w:rPr>
                <w:spacing w:val="-2"/>
                <w:sz w:val="24"/>
              </w:rPr>
            </w:pPr>
            <w:r w:rsidRPr="00792BDA">
              <w:rPr>
                <w:spacing w:val="-2"/>
                <w:sz w:val="24"/>
              </w:rPr>
              <w:t xml:space="preserve">CIS 372 and </w:t>
            </w:r>
            <w:r w:rsidR="00022A80">
              <w:rPr>
                <w:spacing w:val="-2"/>
                <w:sz w:val="24"/>
              </w:rPr>
              <w:t>(</w:t>
            </w:r>
            <w:r w:rsidRPr="00792BDA">
              <w:rPr>
                <w:spacing w:val="-2"/>
                <w:sz w:val="24"/>
              </w:rPr>
              <w:t>BADM 220 or MATH 281 or MATH 381</w:t>
            </w:r>
            <w:r w:rsidR="00022A80">
              <w:rPr>
                <w:spacing w:val="-2"/>
                <w:sz w:val="24"/>
              </w:rPr>
              <w:t>)</w:t>
            </w:r>
          </w:p>
        </w:tc>
        <w:tc>
          <w:tcPr>
            <w:tcW w:w="871" w:type="dxa"/>
          </w:tcPr>
          <w:p w14:paraId="331AA005" w14:textId="69AD3DFD" w:rsidR="00671702" w:rsidRDefault="00792BDA"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Content>
            <w:tc>
              <w:tcPr>
                <w:tcW w:w="930" w:type="dxa"/>
              </w:tcPr>
              <w:p w14:paraId="1F799E89" w14:textId="4125FED0" w:rsidR="00671702" w:rsidRDefault="00792BDA" w:rsidP="00680DE9">
                <w:pPr>
                  <w:tabs>
                    <w:tab w:val="center" w:pos="5400"/>
                  </w:tabs>
                  <w:suppressAutoHyphens/>
                  <w:jc w:val="center"/>
                  <w:rPr>
                    <w:spacing w:val="-2"/>
                    <w:sz w:val="24"/>
                  </w:rPr>
                </w:pPr>
                <w:r>
                  <w:rPr>
                    <w:spacing w:val="-2"/>
                    <w:sz w:val="24"/>
                  </w:rPr>
                  <w:t>No</w:t>
                </w:r>
              </w:p>
            </w:tc>
          </w:sdtContent>
        </w:sdt>
      </w:tr>
      <w:tr w:rsidR="00671702" w14:paraId="5E49546A" w14:textId="77777777" w:rsidTr="003B54B1">
        <w:tc>
          <w:tcPr>
            <w:tcW w:w="938" w:type="dxa"/>
          </w:tcPr>
          <w:p w14:paraId="473E9D5C" w14:textId="446F2393" w:rsidR="00671702" w:rsidRDefault="00792BDA" w:rsidP="00680DE9">
            <w:pPr>
              <w:tabs>
                <w:tab w:val="center" w:pos="5400"/>
              </w:tabs>
              <w:suppressAutoHyphens/>
              <w:jc w:val="center"/>
              <w:rPr>
                <w:spacing w:val="-2"/>
                <w:sz w:val="24"/>
              </w:rPr>
            </w:pPr>
            <w:r>
              <w:rPr>
                <w:spacing w:val="-2"/>
                <w:sz w:val="24"/>
              </w:rPr>
              <w:t>CIS</w:t>
            </w:r>
          </w:p>
        </w:tc>
        <w:tc>
          <w:tcPr>
            <w:tcW w:w="1147" w:type="dxa"/>
          </w:tcPr>
          <w:p w14:paraId="4827B27B" w14:textId="2048F2CF" w:rsidR="00671702" w:rsidRDefault="00792BDA" w:rsidP="00680DE9">
            <w:pPr>
              <w:tabs>
                <w:tab w:val="center" w:pos="5400"/>
              </w:tabs>
              <w:suppressAutoHyphens/>
              <w:jc w:val="center"/>
              <w:rPr>
                <w:spacing w:val="-2"/>
                <w:sz w:val="24"/>
              </w:rPr>
            </w:pPr>
            <w:r>
              <w:rPr>
                <w:spacing w:val="-2"/>
                <w:sz w:val="24"/>
              </w:rPr>
              <w:t>372</w:t>
            </w:r>
          </w:p>
        </w:tc>
        <w:tc>
          <w:tcPr>
            <w:tcW w:w="3400" w:type="dxa"/>
          </w:tcPr>
          <w:p w14:paraId="35F6ED47" w14:textId="07EEA2B1" w:rsidR="00671702" w:rsidRDefault="00792BDA" w:rsidP="00680DE9">
            <w:pPr>
              <w:tabs>
                <w:tab w:val="center" w:pos="5400"/>
              </w:tabs>
              <w:suppressAutoHyphens/>
              <w:jc w:val="center"/>
              <w:rPr>
                <w:spacing w:val="-2"/>
                <w:sz w:val="24"/>
              </w:rPr>
            </w:pPr>
            <w:r>
              <w:rPr>
                <w:spacing w:val="-2"/>
                <w:sz w:val="24"/>
              </w:rPr>
              <w:t>Programming for Analytics</w:t>
            </w:r>
          </w:p>
        </w:tc>
        <w:tc>
          <w:tcPr>
            <w:tcW w:w="2064" w:type="dxa"/>
          </w:tcPr>
          <w:p w14:paraId="0A1F95FC" w14:textId="77777777" w:rsidR="00671702" w:rsidRDefault="008C1573" w:rsidP="00680DE9">
            <w:pPr>
              <w:tabs>
                <w:tab w:val="center" w:pos="5400"/>
              </w:tabs>
              <w:suppressAutoHyphens/>
              <w:jc w:val="center"/>
              <w:rPr>
                <w:spacing w:val="-2"/>
                <w:sz w:val="24"/>
              </w:rPr>
            </w:pPr>
            <w:r>
              <w:rPr>
                <w:spacing w:val="-2"/>
                <w:sz w:val="24"/>
              </w:rPr>
              <w:t>CIS 123 or</w:t>
            </w:r>
          </w:p>
          <w:p w14:paraId="69E7288E" w14:textId="77777777" w:rsidR="008C1573" w:rsidRDefault="008C1573" w:rsidP="008C1573">
            <w:pPr>
              <w:tabs>
                <w:tab w:val="center" w:pos="5400"/>
              </w:tabs>
              <w:suppressAutoHyphens/>
              <w:jc w:val="center"/>
              <w:rPr>
                <w:spacing w:val="-2"/>
                <w:sz w:val="24"/>
              </w:rPr>
            </w:pPr>
            <w:r>
              <w:rPr>
                <w:spacing w:val="-2"/>
                <w:sz w:val="24"/>
              </w:rPr>
              <w:t>CIS 130 or</w:t>
            </w:r>
          </w:p>
          <w:p w14:paraId="5CF99967" w14:textId="4C772BEC" w:rsidR="008C1573" w:rsidRDefault="008C1573" w:rsidP="008C1573">
            <w:pPr>
              <w:tabs>
                <w:tab w:val="center" w:pos="5400"/>
              </w:tabs>
              <w:suppressAutoHyphens/>
              <w:jc w:val="center"/>
              <w:rPr>
                <w:spacing w:val="-2"/>
                <w:sz w:val="24"/>
              </w:rPr>
            </w:pPr>
            <w:r>
              <w:rPr>
                <w:spacing w:val="-2"/>
                <w:sz w:val="24"/>
              </w:rPr>
              <w:t>CSC 150</w:t>
            </w:r>
          </w:p>
        </w:tc>
        <w:tc>
          <w:tcPr>
            <w:tcW w:w="871" w:type="dxa"/>
          </w:tcPr>
          <w:p w14:paraId="6E7EF1BC" w14:textId="5935EC80" w:rsidR="00671702" w:rsidRDefault="00792BDA" w:rsidP="00680DE9">
            <w:pPr>
              <w:tabs>
                <w:tab w:val="center" w:pos="5400"/>
              </w:tabs>
              <w:suppressAutoHyphens/>
              <w:jc w:val="center"/>
              <w:rPr>
                <w:spacing w:val="-2"/>
                <w:sz w:val="24"/>
              </w:rPr>
            </w:pPr>
            <w:r>
              <w:rPr>
                <w:spacing w:val="-2"/>
                <w:sz w:val="24"/>
              </w:rPr>
              <w:t>3</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Content>
            <w:tc>
              <w:tcPr>
                <w:tcW w:w="930" w:type="dxa"/>
              </w:tcPr>
              <w:p w14:paraId="170CBA07" w14:textId="2792D75B" w:rsidR="00671702" w:rsidRDefault="00792BDA" w:rsidP="00680DE9">
                <w:pPr>
                  <w:tabs>
                    <w:tab w:val="center" w:pos="5400"/>
                  </w:tabs>
                  <w:suppressAutoHyphens/>
                  <w:jc w:val="center"/>
                  <w:rPr>
                    <w:spacing w:val="-2"/>
                    <w:sz w:val="24"/>
                  </w:rPr>
                </w:pPr>
                <w:r>
                  <w:rPr>
                    <w:spacing w:val="-2"/>
                    <w:sz w:val="24"/>
                  </w:rPr>
                  <w:t>No</w:t>
                </w:r>
              </w:p>
            </w:tc>
          </w:sdtContent>
        </w:sdt>
      </w:tr>
      <w:tr w:rsidR="00671702" w14:paraId="67B9105A" w14:textId="77777777" w:rsidTr="003B54B1">
        <w:tc>
          <w:tcPr>
            <w:tcW w:w="938" w:type="dxa"/>
            <w:tcBorders>
              <w:bottom w:val="single" w:sz="4" w:space="0" w:color="auto"/>
            </w:tcBorders>
          </w:tcPr>
          <w:p w14:paraId="3E38575A" w14:textId="41E16713" w:rsidR="00671702" w:rsidRDefault="00792BDA" w:rsidP="00680DE9">
            <w:pPr>
              <w:tabs>
                <w:tab w:val="center" w:pos="5400"/>
              </w:tabs>
              <w:suppressAutoHyphens/>
              <w:jc w:val="center"/>
              <w:rPr>
                <w:spacing w:val="-2"/>
                <w:sz w:val="24"/>
              </w:rPr>
            </w:pPr>
            <w:r>
              <w:rPr>
                <w:spacing w:val="-2"/>
                <w:sz w:val="24"/>
              </w:rPr>
              <w:t>M</w:t>
            </w:r>
            <w:r w:rsidR="008F50FE">
              <w:rPr>
                <w:spacing w:val="-2"/>
                <w:sz w:val="24"/>
              </w:rPr>
              <w:t>ATH</w:t>
            </w:r>
          </w:p>
        </w:tc>
        <w:tc>
          <w:tcPr>
            <w:tcW w:w="1147" w:type="dxa"/>
            <w:tcBorders>
              <w:bottom w:val="single" w:sz="4" w:space="0" w:color="auto"/>
            </w:tcBorders>
          </w:tcPr>
          <w:p w14:paraId="127BE04E" w14:textId="3F2B8554" w:rsidR="00671702" w:rsidRDefault="00792BDA" w:rsidP="00680DE9">
            <w:pPr>
              <w:tabs>
                <w:tab w:val="center" w:pos="5400"/>
              </w:tabs>
              <w:suppressAutoHyphens/>
              <w:jc w:val="center"/>
              <w:rPr>
                <w:spacing w:val="-2"/>
                <w:sz w:val="24"/>
              </w:rPr>
            </w:pPr>
            <w:r>
              <w:rPr>
                <w:spacing w:val="-2"/>
                <w:sz w:val="24"/>
              </w:rPr>
              <w:t>281</w:t>
            </w:r>
          </w:p>
        </w:tc>
        <w:tc>
          <w:tcPr>
            <w:tcW w:w="3400" w:type="dxa"/>
            <w:tcBorders>
              <w:bottom w:val="single" w:sz="4" w:space="0" w:color="auto"/>
            </w:tcBorders>
          </w:tcPr>
          <w:p w14:paraId="3558C430" w14:textId="7F6096EA" w:rsidR="00671702" w:rsidRDefault="00792BDA" w:rsidP="00680DE9">
            <w:pPr>
              <w:tabs>
                <w:tab w:val="center" w:pos="5400"/>
              </w:tabs>
              <w:suppressAutoHyphens/>
              <w:jc w:val="center"/>
              <w:rPr>
                <w:spacing w:val="-2"/>
                <w:sz w:val="24"/>
              </w:rPr>
            </w:pPr>
            <w:r>
              <w:rPr>
                <w:spacing w:val="-2"/>
                <w:sz w:val="24"/>
              </w:rPr>
              <w:t>Introduction to Statistics</w:t>
            </w:r>
          </w:p>
        </w:tc>
        <w:tc>
          <w:tcPr>
            <w:tcW w:w="2064" w:type="dxa"/>
            <w:tcBorders>
              <w:bottom w:val="single" w:sz="4" w:space="0" w:color="auto"/>
            </w:tcBorders>
          </w:tcPr>
          <w:p w14:paraId="296B3397" w14:textId="4C9A0B26" w:rsidR="00671702" w:rsidRDefault="00792BDA" w:rsidP="00680DE9">
            <w:pPr>
              <w:tabs>
                <w:tab w:val="center" w:pos="5400"/>
              </w:tabs>
              <w:suppressAutoHyphens/>
              <w:jc w:val="center"/>
              <w:rPr>
                <w:spacing w:val="-2"/>
                <w:sz w:val="24"/>
              </w:rPr>
            </w:pPr>
            <w:r>
              <w:rPr>
                <w:spacing w:val="-2"/>
                <w:sz w:val="24"/>
              </w:rPr>
              <w:t>Math 114</w:t>
            </w:r>
          </w:p>
        </w:tc>
        <w:tc>
          <w:tcPr>
            <w:tcW w:w="871" w:type="dxa"/>
          </w:tcPr>
          <w:p w14:paraId="10A6ECA5" w14:textId="4CAA821A" w:rsidR="00671702" w:rsidRDefault="00792BDA" w:rsidP="00680DE9">
            <w:pPr>
              <w:tabs>
                <w:tab w:val="center" w:pos="5400"/>
              </w:tabs>
              <w:suppressAutoHyphens/>
              <w:jc w:val="center"/>
              <w:rPr>
                <w:spacing w:val="-2"/>
                <w:sz w:val="24"/>
              </w:rPr>
            </w:pPr>
            <w:r>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Content>
            <w:tc>
              <w:tcPr>
                <w:tcW w:w="930" w:type="dxa"/>
              </w:tcPr>
              <w:p w14:paraId="6ED11FAD" w14:textId="7ED711E3" w:rsidR="00671702" w:rsidRDefault="00792BDA" w:rsidP="00680DE9">
                <w:pPr>
                  <w:tabs>
                    <w:tab w:val="center" w:pos="5400"/>
                  </w:tabs>
                  <w:suppressAutoHyphens/>
                  <w:jc w:val="center"/>
                  <w:rPr>
                    <w:spacing w:val="-2"/>
                    <w:sz w:val="24"/>
                  </w:rPr>
                </w:pPr>
                <w:r>
                  <w:rPr>
                    <w:spacing w:val="-2"/>
                    <w:sz w:val="24"/>
                  </w:rPr>
                  <w:t>No</w:t>
                </w:r>
              </w:p>
            </w:tc>
          </w:sdtContent>
        </w:sdt>
      </w:tr>
      <w:tr w:rsidR="00792BDA" w14:paraId="30C17C8B" w14:textId="77777777" w:rsidTr="003B54B1">
        <w:tc>
          <w:tcPr>
            <w:tcW w:w="938" w:type="dxa"/>
            <w:tcBorders>
              <w:bottom w:val="single" w:sz="4" w:space="0" w:color="auto"/>
            </w:tcBorders>
          </w:tcPr>
          <w:p w14:paraId="7DC41A2F" w14:textId="374685CA" w:rsidR="00792BDA" w:rsidRDefault="00792BDA" w:rsidP="00680DE9">
            <w:pPr>
              <w:tabs>
                <w:tab w:val="center" w:pos="5400"/>
              </w:tabs>
              <w:suppressAutoHyphens/>
              <w:jc w:val="center"/>
              <w:rPr>
                <w:spacing w:val="-2"/>
                <w:sz w:val="24"/>
              </w:rPr>
            </w:pPr>
            <w:r>
              <w:rPr>
                <w:spacing w:val="-2"/>
                <w:sz w:val="24"/>
              </w:rPr>
              <w:t>CSC</w:t>
            </w:r>
          </w:p>
        </w:tc>
        <w:tc>
          <w:tcPr>
            <w:tcW w:w="1147" w:type="dxa"/>
            <w:tcBorders>
              <w:bottom w:val="single" w:sz="4" w:space="0" w:color="auto"/>
            </w:tcBorders>
          </w:tcPr>
          <w:p w14:paraId="672D7DB9" w14:textId="2B488486" w:rsidR="00792BDA" w:rsidRDefault="00792BDA" w:rsidP="00680DE9">
            <w:pPr>
              <w:tabs>
                <w:tab w:val="center" w:pos="5400"/>
              </w:tabs>
              <w:suppressAutoHyphens/>
              <w:jc w:val="center"/>
              <w:rPr>
                <w:spacing w:val="-2"/>
                <w:sz w:val="24"/>
              </w:rPr>
            </w:pPr>
            <w:r>
              <w:rPr>
                <w:spacing w:val="-2"/>
                <w:sz w:val="24"/>
              </w:rPr>
              <w:t>447</w:t>
            </w:r>
          </w:p>
        </w:tc>
        <w:tc>
          <w:tcPr>
            <w:tcW w:w="3400" w:type="dxa"/>
            <w:tcBorders>
              <w:bottom w:val="single" w:sz="4" w:space="0" w:color="auto"/>
            </w:tcBorders>
          </w:tcPr>
          <w:p w14:paraId="573D1DC3" w14:textId="0C2EA12F" w:rsidR="00792BDA" w:rsidRDefault="00792BDA" w:rsidP="00680DE9">
            <w:pPr>
              <w:tabs>
                <w:tab w:val="center" w:pos="5400"/>
              </w:tabs>
              <w:suppressAutoHyphens/>
              <w:jc w:val="center"/>
              <w:rPr>
                <w:spacing w:val="-2"/>
                <w:sz w:val="24"/>
              </w:rPr>
            </w:pPr>
            <w:r>
              <w:rPr>
                <w:spacing w:val="-2"/>
                <w:sz w:val="24"/>
              </w:rPr>
              <w:t>Artificial Intelligence</w:t>
            </w:r>
          </w:p>
        </w:tc>
        <w:tc>
          <w:tcPr>
            <w:tcW w:w="2064" w:type="dxa"/>
            <w:tcBorders>
              <w:bottom w:val="single" w:sz="4" w:space="0" w:color="auto"/>
            </w:tcBorders>
          </w:tcPr>
          <w:p w14:paraId="5EABAFD5" w14:textId="4696CB7D" w:rsidR="00792BDA" w:rsidRDefault="00792BDA" w:rsidP="00680DE9">
            <w:pPr>
              <w:tabs>
                <w:tab w:val="center" w:pos="5400"/>
              </w:tabs>
              <w:suppressAutoHyphens/>
              <w:jc w:val="center"/>
              <w:rPr>
                <w:spacing w:val="-2"/>
                <w:sz w:val="24"/>
              </w:rPr>
            </w:pPr>
            <w:r>
              <w:rPr>
                <w:spacing w:val="-2"/>
                <w:sz w:val="24"/>
              </w:rPr>
              <w:t>CSC 250</w:t>
            </w:r>
          </w:p>
        </w:tc>
        <w:tc>
          <w:tcPr>
            <w:tcW w:w="871" w:type="dxa"/>
          </w:tcPr>
          <w:p w14:paraId="7B857117" w14:textId="220962CA" w:rsidR="00792BDA" w:rsidRDefault="00792BDA" w:rsidP="00680DE9">
            <w:pPr>
              <w:tabs>
                <w:tab w:val="center" w:pos="5400"/>
              </w:tabs>
              <w:suppressAutoHyphens/>
              <w:jc w:val="center"/>
              <w:rPr>
                <w:spacing w:val="-2"/>
                <w:sz w:val="24"/>
              </w:rPr>
            </w:pPr>
            <w:r>
              <w:rPr>
                <w:spacing w:val="-2"/>
                <w:sz w:val="24"/>
              </w:rPr>
              <w:t>3</w:t>
            </w:r>
          </w:p>
        </w:tc>
        <w:tc>
          <w:tcPr>
            <w:tcW w:w="930" w:type="dxa"/>
          </w:tcPr>
          <w:p w14:paraId="49508314" w14:textId="1F7731EA" w:rsidR="00792BDA" w:rsidRDefault="00792BDA" w:rsidP="00680DE9">
            <w:pPr>
              <w:tabs>
                <w:tab w:val="center" w:pos="5400"/>
              </w:tabs>
              <w:suppressAutoHyphens/>
              <w:jc w:val="center"/>
              <w:rPr>
                <w:spacing w:val="-2"/>
                <w:sz w:val="24"/>
              </w:rPr>
            </w:pPr>
            <w:r>
              <w:rPr>
                <w:spacing w:val="-2"/>
                <w:sz w:val="24"/>
              </w:rPr>
              <w:t>No</w:t>
            </w:r>
          </w:p>
        </w:tc>
      </w:tr>
      <w:tr w:rsidR="00792BDA" w:rsidRPr="00751004" w14:paraId="7D7DC4F2" w14:textId="77777777" w:rsidTr="009668E6">
        <w:tc>
          <w:tcPr>
            <w:tcW w:w="938" w:type="dxa"/>
            <w:tcBorders>
              <w:bottom w:val="single" w:sz="4" w:space="0" w:color="auto"/>
            </w:tcBorders>
            <w:shd w:val="clear" w:color="auto" w:fill="auto"/>
          </w:tcPr>
          <w:p w14:paraId="12036C29" w14:textId="0E7D0CEA" w:rsidR="00792BDA" w:rsidRPr="00751004" w:rsidRDefault="00792BDA" w:rsidP="00680DE9">
            <w:pPr>
              <w:tabs>
                <w:tab w:val="center" w:pos="5400"/>
              </w:tabs>
              <w:suppressAutoHyphens/>
              <w:jc w:val="center"/>
              <w:rPr>
                <w:spacing w:val="-2"/>
                <w:sz w:val="24"/>
              </w:rPr>
            </w:pPr>
            <w:r w:rsidRPr="00751004">
              <w:rPr>
                <w:spacing w:val="-2"/>
                <w:sz w:val="24"/>
              </w:rPr>
              <w:t>CSC</w:t>
            </w:r>
          </w:p>
        </w:tc>
        <w:tc>
          <w:tcPr>
            <w:tcW w:w="1147" w:type="dxa"/>
            <w:tcBorders>
              <w:bottom w:val="single" w:sz="4" w:space="0" w:color="auto"/>
            </w:tcBorders>
            <w:shd w:val="clear" w:color="auto" w:fill="auto"/>
          </w:tcPr>
          <w:p w14:paraId="28590C48" w14:textId="420DA170" w:rsidR="00792BDA" w:rsidRPr="00751004" w:rsidRDefault="00792BDA" w:rsidP="00680DE9">
            <w:pPr>
              <w:tabs>
                <w:tab w:val="center" w:pos="5400"/>
              </w:tabs>
              <w:suppressAutoHyphens/>
              <w:jc w:val="center"/>
              <w:rPr>
                <w:spacing w:val="-2"/>
                <w:sz w:val="24"/>
              </w:rPr>
            </w:pPr>
            <w:r w:rsidRPr="00751004">
              <w:rPr>
                <w:spacing w:val="-2"/>
                <w:sz w:val="24"/>
              </w:rPr>
              <w:t>3</w:t>
            </w:r>
            <w:r w:rsidR="00E54E2F" w:rsidRPr="00751004">
              <w:rPr>
                <w:spacing w:val="-2"/>
                <w:sz w:val="24"/>
              </w:rPr>
              <w:t>81</w:t>
            </w:r>
          </w:p>
        </w:tc>
        <w:tc>
          <w:tcPr>
            <w:tcW w:w="3400" w:type="dxa"/>
            <w:tcBorders>
              <w:bottom w:val="single" w:sz="4" w:space="0" w:color="auto"/>
            </w:tcBorders>
            <w:shd w:val="clear" w:color="auto" w:fill="auto"/>
          </w:tcPr>
          <w:p w14:paraId="7B38E026" w14:textId="37D23449" w:rsidR="00792BDA" w:rsidRPr="00751004" w:rsidRDefault="00E54E2F" w:rsidP="00680DE9">
            <w:pPr>
              <w:tabs>
                <w:tab w:val="center" w:pos="5400"/>
              </w:tabs>
              <w:suppressAutoHyphens/>
              <w:jc w:val="center"/>
              <w:rPr>
                <w:spacing w:val="-2"/>
                <w:sz w:val="24"/>
              </w:rPr>
            </w:pPr>
            <w:r w:rsidRPr="00751004">
              <w:rPr>
                <w:color w:val="000000" w:themeColor="text1"/>
                <w:spacing w:val="-2"/>
                <w:sz w:val="24"/>
                <w:szCs w:val="24"/>
              </w:rPr>
              <w:t>Offensive Applications of AI</w:t>
            </w:r>
          </w:p>
        </w:tc>
        <w:tc>
          <w:tcPr>
            <w:tcW w:w="2064" w:type="dxa"/>
            <w:tcBorders>
              <w:bottom w:val="single" w:sz="4" w:space="0" w:color="auto"/>
            </w:tcBorders>
            <w:shd w:val="clear" w:color="auto" w:fill="auto"/>
          </w:tcPr>
          <w:p w14:paraId="4FFC0245" w14:textId="689A78FF" w:rsidR="00792BDA" w:rsidRPr="00751004" w:rsidRDefault="006B0A4D" w:rsidP="00680DE9">
            <w:pPr>
              <w:tabs>
                <w:tab w:val="center" w:pos="5400"/>
              </w:tabs>
              <w:suppressAutoHyphens/>
              <w:jc w:val="center"/>
              <w:rPr>
                <w:spacing w:val="-2"/>
                <w:sz w:val="24"/>
              </w:rPr>
            </w:pPr>
            <w:r>
              <w:rPr>
                <w:spacing w:val="-2"/>
                <w:sz w:val="24"/>
              </w:rPr>
              <w:t>*</w:t>
            </w:r>
            <w:r w:rsidR="00E54E2F" w:rsidRPr="00751004">
              <w:rPr>
                <w:spacing w:val="-2"/>
                <w:sz w:val="24"/>
              </w:rPr>
              <w:t>CSC 134 and (CSC 247 or CSC 447)</w:t>
            </w:r>
          </w:p>
        </w:tc>
        <w:tc>
          <w:tcPr>
            <w:tcW w:w="871" w:type="dxa"/>
            <w:shd w:val="clear" w:color="auto" w:fill="auto"/>
          </w:tcPr>
          <w:p w14:paraId="11F003A3" w14:textId="7EC992DA" w:rsidR="00792BDA" w:rsidRPr="00751004" w:rsidRDefault="00792BDA" w:rsidP="00680DE9">
            <w:pPr>
              <w:tabs>
                <w:tab w:val="center" w:pos="5400"/>
              </w:tabs>
              <w:suppressAutoHyphens/>
              <w:jc w:val="center"/>
              <w:rPr>
                <w:spacing w:val="-2"/>
                <w:sz w:val="24"/>
              </w:rPr>
            </w:pPr>
            <w:r w:rsidRPr="00751004">
              <w:rPr>
                <w:spacing w:val="-2"/>
                <w:sz w:val="24"/>
              </w:rPr>
              <w:t>3</w:t>
            </w:r>
          </w:p>
        </w:tc>
        <w:tc>
          <w:tcPr>
            <w:tcW w:w="930" w:type="dxa"/>
            <w:shd w:val="clear" w:color="auto" w:fill="auto"/>
          </w:tcPr>
          <w:p w14:paraId="3FC82D47" w14:textId="607DC487" w:rsidR="00792BDA" w:rsidRPr="00751004" w:rsidRDefault="00792BDA" w:rsidP="00680DE9">
            <w:pPr>
              <w:tabs>
                <w:tab w:val="center" w:pos="5400"/>
              </w:tabs>
              <w:suppressAutoHyphens/>
              <w:jc w:val="center"/>
              <w:rPr>
                <w:spacing w:val="-2"/>
                <w:sz w:val="24"/>
              </w:rPr>
            </w:pPr>
            <w:r w:rsidRPr="00751004">
              <w:rPr>
                <w:spacing w:val="-2"/>
                <w:sz w:val="24"/>
              </w:rPr>
              <w:t>Yes</w:t>
            </w:r>
          </w:p>
        </w:tc>
      </w:tr>
      <w:tr w:rsidR="00792BDA" w14:paraId="12F992CA" w14:textId="77777777" w:rsidTr="009668E6">
        <w:tc>
          <w:tcPr>
            <w:tcW w:w="938" w:type="dxa"/>
            <w:tcBorders>
              <w:bottom w:val="single" w:sz="4" w:space="0" w:color="auto"/>
            </w:tcBorders>
            <w:shd w:val="clear" w:color="auto" w:fill="auto"/>
          </w:tcPr>
          <w:p w14:paraId="384A9DA5" w14:textId="4540417F" w:rsidR="00792BDA" w:rsidRPr="00751004" w:rsidRDefault="00792BDA" w:rsidP="00680DE9">
            <w:pPr>
              <w:tabs>
                <w:tab w:val="center" w:pos="5400"/>
              </w:tabs>
              <w:suppressAutoHyphens/>
              <w:jc w:val="center"/>
              <w:rPr>
                <w:spacing w:val="-2"/>
                <w:sz w:val="24"/>
              </w:rPr>
            </w:pPr>
            <w:r w:rsidRPr="00751004">
              <w:rPr>
                <w:spacing w:val="-2"/>
                <w:sz w:val="24"/>
              </w:rPr>
              <w:t>CSC</w:t>
            </w:r>
          </w:p>
        </w:tc>
        <w:tc>
          <w:tcPr>
            <w:tcW w:w="1147" w:type="dxa"/>
            <w:tcBorders>
              <w:bottom w:val="single" w:sz="4" w:space="0" w:color="auto"/>
            </w:tcBorders>
            <w:shd w:val="clear" w:color="auto" w:fill="auto"/>
          </w:tcPr>
          <w:p w14:paraId="218E9763" w14:textId="63035AE5" w:rsidR="00792BDA" w:rsidRPr="00751004" w:rsidRDefault="00792BDA" w:rsidP="00680DE9">
            <w:pPr>
              <w:tabs>
                <w:tab w:val="center" w:pos="5400"/>
              </w:tabs>
              <w:suppressAutoHyphens/>
              <w:jc w:val="center"/>
              <w:rPr>
                <w:spacing w:val="-2"/>
                <w:sz w:val="24"/>
              </w:rPr>
            </w:pPr>
            <w:r w:rsidRPr="00751004">
              <w:rPr>
                <w:spacing w:val="-2"/>
                <w:sz w:val="24"/>
              </w:rPr>
              <w:t>3</w:t>
            </w:r>
            <w:r w:rsidR="00E54E2F" w:rsidRPr="00751004">
              <w:rPr>
                <w:spacing w:val="-2"/>
                <w:sz w:val="24"/>
              </w:rPr>
              <w:t>82</w:t>
            </w:r>
          </w:p>
        </w:tc>
        <w:tc>
          <w:tcPr>
            <w:tcW w:w="3400" w:type="dxa"/>
            <w:tcBorders>
              <w:bottom w:val="single" w:sz="4" w:space="0" w:color="auto"/>
            </w:tcBorders>
            <w:shd w:val="clear" w:color="auto" w:fill="auto"/>
          </w:tcPr>
          <w:p w14:paraId="76527FA3" w14:textId="748539F1" w:rsidR="00792BDA" w:rsidRPr="00751004" w:rsidRDefault="009668E6" w:rsidP="00680DE9">
            <w:pPr>
              <w:tabs>
                <w:tab w:val="center" w:pos="5400"/>
              </w:tabs>
              <w:suppressAutoHyphens/>
              <w:jc w:val="center"/>
              <w:rPr>
                <w:spacing w:val="-2"/>
                <w:sz w:val="24"/>
              </w:rPr>
            </w:pPr>
            <w:r w:rsidRPr="00751004">
              <w:rPr>
                <w:color w:val="000000" w:themeColor="text1"/>
                <w:spacing w:val="-2"/>
                <w:sz w:val="24"/>
                <w:szCs w:val="24"/>
              </w:rPr>
              <w:t>Adversarial AI and Security</w:t>
            </w:r>
          </w:p>
        </w:tc>
        <w:tc>
          <w:tcPr>
            <w:tcW w:w="2064" w:type="dxa"/>
            <w:tcBorders>
              <w:bottom w:val="single" w:sz="4" w:space="0" w:color="auto"/>
            </w:tcBorders>
            <w:shd w:val="clear" w:color="auto" w:fill="auto"/>
          </w:tcPr>
          <w:p w14:paraId="55F785C7" w14:textId="0920BCDC" w:rsidR="00792BDA" w:rsidRPr="00751004" w:rsidRDefault="006B0A4D" w:rsidP="00680DE9">
            <w:pPr>
              <w:tabs>
                <w:tab w:val="center" w:pos="5400"/>
              </w:tabs>
              <w:suppressAutoHyphens/>
              <w:jc w:val="center"/>
              <w:rPr>
                <w:spacing w:val="-2"/>
                <w:sz w:val="24"/>
              </w:rPr>
            </w:pPr>
            <w:r>
              <w:rPr>
                <w:spacing w:val="-2"/>
                <w:sz w:val="24"/>
              </w:rPr>
              <w:t>*</w:t>
            </w:r>
            <w:r w:rsidR="00E54E2F" w:rsidRPr="00751004">
              <w:rPr>
                <w:spacing w:val="-2"/>
                <w:sz w:val="24"/>
              </w:rPr>
              <w:t>CSC 134 and (CSC 247 or CSC 447)</w:t>
            </w:r>
          </w:p>
        </w:tc>
        <w:tc>
          <w:tcPr>
            <w:tcW w:w="871" w:type="dxa"/>
            <w:shd w:val="clear" w:color="auto" w:fill="auto"/>
          </w:tcPr>
          <w:p w14:paraId="13D3FCFC" w14:textId="5FE567BC" w:rsidR="00792BDA" w:rsidRPr="00751004" w:rsidRDefault="00792BDA" w:rsidP="00680DE9">
            <w:pPr>
              <w:tabs>
                <w:tab w:val="center" w:pos="5400"/>
              </w:tabs>
              <w:suppressAutoHyphens/>
              <w:jc w:val="center"/>
              <w:rPr>
                <w:spacing w:val="-2"/>
                <w:sz w:val="24"/>
              </w:rPr>
            </w:pPr>
            <w:r w:rsidRPr="00751004">
              <w:rPr>
                <w:spacing w:val="-2"/>
                <w:sz w:val="24"/>
              </w:rPr>
              <w:t>3</w:t>
            </w:r>
          </w:p>
        </w:tc>
        <w:tc>
          <w:tcPr>
            <w:tcW w:w="930" w:type="dxa"/>
            <w:shd w:val="clear" w:color="auto" w:fill="auto"/>
          </w:tcPr>
          <w:p w14:paraId="469D1348" w14:textId="3F144A2B" w:rsidR="00792BDA" w:rsidRPr="009668E6" w:rsidRDefault="00792BDA" w:rsidP="00680DE9">
            <w:pPr>
              <w:tabs>
                <w:tab w:val="center" w:pos="5400"/>
              </w:tabs>
              <w:suppressAutoHyphens/>
              <w:jc w:val="center"/>
              <w:rPr>
                <w:spacing w:val="-2"/>
                <w:sz w:val="24"/>
              </w:rPr>
            </w:pPr>
            <w:r w:rsidRPr="00751004">
              <w:rPr>
                <w:spacing w:val="-2"/>
                <w:sz w:val="24"/>
              </w:rPr>
              <w:t>Yes</w:t>
            </w:r>
          </w:p>
        </w:tc>
      </w:tr>
      <w:tr w:rsidR="00671702" w14:paraId="168E6701" w14:textId="77777777" w:rsidTr="003B54B1">
        <w:tc>
          <w:tcPr>
            <w:tcW w:w="938" w:type="dxa"/>
            <w:tcBorders>
              <w:left w:val="nil"/>
              <w:bottom w:val="nil"/>
              <w:right w:val="nil"/>
            </w:tcBorders>
          </w:tcPr>
          <w:p w14:paraId="41B54B19"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1D35E73A"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37F46F9E" w14:textId="07A76476" w:rsidR="00671702" w:rsidRDefault="00792BDA" w:rsidP="00680DE9">
            <w:pPr>
              <w:tabs>
                <w:tab w:val="center" w:pos="5400"/>
              </w:tabs>
              <w:suppressAutoHyphens/>
              <w:jc w:val="center"/>
              <w:rPr>
                <w:spacing w:val="-2"/>
                <w:sz w:val="24"/>
              </w:rPr>
            </w:pPr>
            <w:r>
              <w:rPr>
                <w:spacing w:val="-2"/>
                <w:sz w:val="24"/>
              </w:rPr>
              <w:t>21</w:t>
            </w:r>
          </w:p>
        </w:tc>
        <w:tc>
          <w:tcPr>
            <w:tcW w:w="930" w:type="dxa"/>
          </w:tcPr>
          <w:p w14:paraId="376AC82E" w14:textId="77777777" w:rsidR="00671702" w:rsidRDefault="00671702" w:rsidP="00680DE9">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112A2EE6" w14:textId="77777777" w:rsidR="00751004" w:rsidRDefault="00751004" w:rsidP="00751004">
      <w:pPr>
        <w:tabs>
          <w:tab w:val="center" w:pos="5400"/>
        </w:tabs>
        <w:suppressAutoHyphens/>
        <w:jc w:val="both"/>
        <w:rPr>
          <w:bCs/>
          <w:iCs/>
          <w:sz w:val="24"/>
        </w:rPr>
      </w:pPr>
      <w:r w:rsidRPr="00751004">
        <w:rPr>
          <w:bCs/>
          <w:iCs/>
          <w:sz w:val="24"/>
        </w:rPr>
        <w:t>To ensure full coverage of the required CAE Knowledge Units, we propose that this minor include 21 credits—3 more than the standard 18-credit minor. Both DSU’s Network Security and Administration and Cyber Operations degrees have sufficient flexibility to allow students to complete this minor within the 120-credit hour limit for a bachelor’s degree.</w:t>
      </w:r>
    </w:p>
    <w:p w14:paraId="5CB168EC" w14:textId="77777777" w:rsidR="006B0A4D" w:rsidRDefault="006B0A4D" w:rsidP="00751004">
      <w:pPr>
        <w:tabs>
          <w:tab w:val="center" w:pos="5400"/>
        </w:tabs>
        <w:suppressAutoHyphens/>
        <w:jc w:val="both"/>
        <w:rPr>
          <w:bCs/>
          <w:iCs/>
          <w:sz w:val="24"/>
        </w:rPr>
      </w:pPr>
    </w:p>
    <w:p w14:paraId="5F09B947" w14:textId="373D4E2C" w:rsidR="008F50FE" w:rsidRDefault="006B0A4D" w:rsidP="003E2629">
      <w:pPr>
        <w:tabs>
          <w:tab w:val="center" w:pos="5400"/>
        </w:tabs>
        <w:suppressAutoHyphens/>
        <w:jc w:val="both"/>
        <w:rPr>
          <w:bCs/>
          <w:iCs/>
          <w:sz w:val="24"/>
        </w:rPr>
      </w:pPr>
      <w:r>
        <w:rPr>
          <w:bCs/>
          <w:iCs/>
          <w:sz w:val="24"/>
        </w:rPr>
        <w:t>*</w:t>
      </w:r>
      <w:r w:rsidR="00B67727" w:rsidRPr="00B67727">
        <w:t xml:space="preserve"> </w:t>
      </w:r>
      <w:r w:rsidR="00B67727" w:rsidRPr="00B67727">
        <w:rPr>
          <w:bCs/>
          <w:iCs/>
          <w:sz w:val="24"/>
        </w:rPr>
        <w:t xml:space="preserve">Students who are not required to take </w:t>
      </w:r>
      <w:r w:rsidR="008D2A41">
        <w:rPr>
          <w:bCs/>
          <w:iCs/>
          <w:sz w:val="24"/>
        </w:rPr>
        <w:t xml:space="preserve">CSC 134 </w:t>
      </w:r>
      <w:r w:rsidR="00B67727" w:rsidRPr="00B67727">
        <w:rPr>
          <w:bCs/>
          <w:iCs/>
          <w:sz w:val="24"/>
        </w:rPr>
        <w:t xml:space="preserve">as part of their major will need to include </w:t>
      </w:r>
      <w:r w:rsidR="008D2A41">
        <w:rPr>
          <w:bCs/>
          <w:iCs/>
          <w:sz w:val="24"/>
        </w:rPr>
        <w:t xml:space="preserve">it </w:t>
      </w:r>
      <w:r w:rsidR="00B67727" w:rsidRPr="00B67727">
        <w:rPr>
          <w:bCs/>
          <w:iCs/>
          <w:sz w:val="24"/>
        </w:rPr>
        <w:t xml:space="preserve">as </w:t>
      </w:r>
      <w:r w:rsidR="003B1188">
        <w:rPr>
          <w:bCs/>
          <w:iCs/>
          <w:sz w:val="24"/>
        </w:rPr>
        <w:t xml:space="preserve">an </w:t>
      </w:r>
      <w:r w:rsidR="00B67727" w:rsidRPr="00B67727">
        <w:rPr>
          <w:bCs/>
          <w:iCs/>
          <w:sz w:val="24"/>
        </w:rPr>
        <w:t>elective.</w:t>
      </w:r>
    </w:p>
    <w:p w14:paraId="77A82C16" w14:textId="77777777" w:rsidR="00B67727" w:rsidRDefault="00B67727" w:rsidP="003E2629">
      <w:pPr>
        <w:tabs>
          <w:tab w:val="center" w:pos="5400"/>
        </w:tabs>
        <w:suppressAutoHyphens/>
        <w:jc w:val="both"/>
        <w:rPr>
          <w:spacing w:val="-2"/>
          <w:sz w:val="24"/>
        </w:rPr>
      </w:pP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C1413B">
        <w:tc>
          <w:tcPr>
            <w:tcW w:w="938" w:type="dxa"/>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Include credits  for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781589C3" w14:textId="77777777" w:rsidTr="00C1413B">
        <w:tc>
          <w:tcPr>
            <w:tcW w:w="938" w:type="dxa"/>
          </w:tcPr>
          <w:p w14:paraId="22865E84" w14:textId="77777777" w:rsidR="00671702" w:rsidRDefault="00671702" w:rsidP="00C1413B">
            <w:pPr>
              <w:tabs>
                <w:tab w:val="center" w:pos="5400"/>
              </w:tabs>
              <w:suppressAutoHyphens/>
              <w:jc w:val="center"/>
              <w:rPr>
                <w:spacing w:val="-2"/>
                <w:sz w:val="24"/>
              </w:rPr>
            </w:pPr>
          </w:p>
        </w:tc>
        <w:tc>
          <w:tcPr>
            <w:tcW w:w="1147" w:type="dxa"/>
          </w:tcPr>
          <w:p w14:paraId="17E4A8B3" w14:textId="77777777" w:rsidR="00671702" w:rsidRDefault="00671702" w:rsidP="00C1413B">
            <w:pPr>
              <w:tabs>
                <w:tab w:val="center" w:pos="5400"/>
              </w:tabs>
              <w:suppressAutoHyphens/>
              <w:jc w:val="center"/>
              <w:rPr>
                <w:spacing w:val="-2"/>
                <w:sz w:val="24"/>
              </w:rPr>
            </w:pPr>
          </w:p>
        </w:tc>
        <w:tc>
          <w:tcPr>
            <w:tcW w:w="3400" w:type="dxa"/>
          </w:tcPr>
          <w:p w14:paraId="3A289E17" w14:textId="77777777" w:rsidR="00671702" w:rsidRDefault="00671702" w:rsidP="00C1413B">
            <w:pPr>
              <w:tabs>
                <w:tab w:val="center" w:pos="5400"/>
              </w:tabs>
              <w:suppressAutoHyphens/>
              <w:jc w:val="center"/>
              <w:rPr>
                <w:spacing w:val="-2"/>
                <w:sz w:val="24"/>
              </w:rPr>
            </w:pPr>
          </w:p>
        </w:tc>
        <w:tc>
          <w:tcPr>
            <w:tcW w:w="2064" w:type="dxa"/>
          </w:tcPr>
          <w:p w14:paraId="4345A1A3" w14:textId="77777777" w:rsidR="00671702" w:rsidRDefault="00671702" w:rsidP="00C1413B">
            <w:pPr>
              <w:tabs>
                <w:tab w:val="center" w:pos="5400"/>
              </w:tabs>
              <w:suppressAutoHyphens/>
              <w:jc w:val="center"/>
              <w:rPr>
                <w:spacing w:val="-2"/>
                <w:sz w:val="24"/>
              </w:rPr>
            </w:pPr>
          </w:p>
        </w:tc>
        <w:tc>
          <w:tcPr>
            <w:tcW w:w="871" w:type="dxa"/>
          </w:tcPr>
          <w:p w14:paraId="6156B66A" w14:textId="77777777" w:rsidR="00671702" w:rsidRDefault="00671702" w:rsidP="00C1413B">
            <w:pPr>
              <w:tabs>
                <w:tab w:val="center" w:pos="5400"/>
              </w:tabs>
              <w:suppressAutoHyphens/>
              <w:jc w:val="center"/>
              <w:rPr>
                <w:spacing w:val="-2"/>
                <w:sz w:val="24"/>
              </w:rPr>
            </w:pPr>
          </w:p>
        </w:tc>
        <w:sdt>
          <w:sdtPr>
            <w:rPr>
              <w:spacing w:val="-2"/>
              <w:sz w:val="24"/>
            </w:rPr>
            <w:id w:val="-1184129785"/>
            <w:placeholder>
              <w:docPart w:val="5CB830B0F5CA4F96A90F76FAE732D638"/>
            </w:placeholder>
            <w:showingPlcHdr/>
            <w:dropDownList>
              <w:listItem w:value="Choose an item."/>
              <w:listItem w:displayText="Yes" w:value="Yes"/>
              <w:listItem w:displayText="No" w:value="No"/>
            </w:dropDownList>
          </w:sdtPr>
          <w:sdtContent>
            <w:tc>
              <w:tcPr>
                <w:tcW w:w="930" w:type="dxa"/>
              </w:tcPr>
              <w:p w14:paraId="56A0F64B" w14:textId="77777777" w:rsidR="00671702" w:rsidRDefault="00671702" w:rsidP="00C1413B">
                <w:pPr>
                  <w:tabs>
                    <w:tab w:val="center" w:pos="5400"/>
                  </w:tabs>
                  <w:suppressAutoHyphens/>
                  <w:jc w:val="center"/>
                  <w:rPr>
                    <w:spacing w:val="-2"/>
                    <w:sz w:val="24"/>
                  </w:rPr>
                </w:pPr>
                <w:r w:rsidRPr="00263BCD">
                  <w:rPr>
                    <w:rStyle w:val="PlaceholderText"/>
                  </w:rPr>
                  <w:t>Choose an item.</w:t>
                </w:r>
              </w:p>
            </w:tc>
          </w:sdtContent>
        </w:sdt>
      </w:tr>
      <w:tr w:rsidR="00671702" w14:paraId="633F0834" w14:textId="77777777" w:rsidTr="00C1413B">
        <w:tc>
          <w:tcPr>
            <w:tcW w:w="938" w:type="dxa"/>
            <w:tcBorders>
              <w:left w:val="nil"/>
              <w:bottom w:val="nil"/>
              <w:right w:val="nil"/>
            </w:tcBorders>
          </w:tcPr>
          <w:p w14:paraId="62641DF2" w14:textId="77777777" w:rsidR="00671702" w:rsidRDefault="00671702" w:rsidP="00C1413B">
            <w:pPr>
              <w:tabs>
                <w:tab w:val="center" w:pos="5400"/>
              </w:tabs>
              <w:suppressAutoHyphens/>
              <w:jc w:val="center"/>
              <w:rPr>
                <w:spacing w:val="-2"/>
                <w:sz w:val="24"/>
              </w:rPr>
            </w:pPr>
          </w:p>
        </w:tc>
        <w:tc>
          <w:tcPr>
            <w:tcW w:w="1147" w:type="dxa"/>
            <w:tcBorders>
              <w:left w:val="nil"/>
              <w:bottom w:val="nil"/>
              <w:right w:val="nil"/>
            </w:tcBorders>
          </w:tcPr>
          <w:p w14:paraId="35DDBBF5" w14:textId="77777777" w:rsidR="00671702" w:rsidRDefault="00671702" w:rsidP="00C1413B">
            <w:pPr>
              <w:tabs>
                <w:tab w:val="center" w:pos="5400"/>
              </w:tabs>
              <w:suppressAutoHyphens/>
              <w:jc w:val="center"/>
              <w:rPr>
                <w:spacing w:val="-2"/>
                <w:sz w:val="24"/>
              </w:rPr>
            </w:pPr>
          </w:p>
        </w:tc>
        <w:tc>
          <w:tcPr>
            <w:tcW w:w="3400" w:type="dxa"/>
            <w:tcBorders>
              <w:left w:val="nil"/>
              <w:bottom w:val="nil"/>
              <w:right w:val="nil"/>
            </w:tcBorders>
          </w:tcPr>
          <w:p w14:paraId="16808730" w14:textId="77777777" w:rsidR="00671702" w:rsidRDefault="00671702" w:rsidP="00C1413B">
            <w:pPr>
              <w:tabs>
                <w:tab w:val="center" w:pos="5400"/>
              </w:tabs>
              <w:suppressAutoHyphens/>
              <w:jc w:val="right"/>
              <w:rPr>
                <w:spacing w:val="-2"/>
                <w:sz w:val="24"/>
              </w:rPr>
            </w:pPr>
          </w:p>
        </w:tc>
        <w:tc>
          <w:tcPr>
            <w:tcW w:w="2064" w:type="dxa"/>
            <w:tcBorders>
              <w:left w:val="nil"/>
              <w:bottom w:val="nil"/>
            </w:tcBorders>
          </w:tcPr>
          <w:p w14:paraId="5BCF0677" w14:textId="77777777" w:rsidR="00671702" w:rsidRDefault="00671702" w:rsidP="00C1413B">
            <w:pPr>
              <w:tabs>
                <w:tab w:val="center" w:pos="5400"/>
              </w:tabs>
              <w:suppressAutoHyphens/>
              <w:jc w:val="right"/>
              <w:rPr>
                <w:spacing w:val="-2"/>
                <w:sz w:val="24"/>
              </w:rPr>
            </w:pPr>
            <w:r>
              <w:rPr>
                <w:spacing w:val="-2"/>
                <w:sz w:val="24"/>
              </w:rPr>
              <w:t>Subtotal</w:t>
            </w:r>
          </w:p>
        </w:tc>
        <w:tc>
          <w:tcPr>
            <w:tcW w:w="871" w:type="dxa"/>
          </w:tcPr>
          <w:p w14:paraId="3037EEC1" w14:textId="3BC5C8B3" w:rsidR="00671702" w:rsidRDefault="00792BDA" w:rsidP="00C1413B">
            <w:pPr>
              <w:tabs>
                <w:tab w:val="center" w:pos="5400"/>
              </w:tabs>
              <w:suppressAutoHyphens/>
              <w:jc w:val="center"/>
              <w:rPr>
                <w:spacing w:val="-2"/>
                <w:sz w:val="24"/>
              </w:rPr>
            </w:pPr>
            <w:r>
              <w:rPr>
                <w:spacing w:val="-2"/>
                <w:sz w:val="24"/>
              </w:rPr>
              <w:t>0</w:t>
            </w:r>
          </w:p>
        </w:tc>
        <w:tc>
          <w:tcPr>
            <w:tcW w:w="930" w:type="dxa"/>
          </w:tcPr>
          <w:p w14:paraId="6CCF2EB0" w14:textId="77777777" w:rsidR="00671702" w:rsidRDefault="00671702" w:rsidP="00C1413B">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6F6B7358" w14:textId="77777777" w:rsidR="0021316D" w:rsidRDefault="0021316D"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w:t>
      </w:r>
      <w:r w:rsidR="000F56D5">
        <w:rPr>
          <w:bCs/>
          <w:i/>
          <w:snapToGrid w:val="0"/>
          <w:sz w:val="24"/>
          <w:u w:val="single"/>
        </w:rPr>
        <w:lastRenderedPageBreak/>
        <w:t xml:space="preserve">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gridCol w:w="990"/>
        <w:gridCol w:w="990"/>
      </w:tblGrid>
      <w:tr w:rsidR="000F56D5" w14:paraId="194681FB" w14:textId="77777777" w:rsidTr="00C1413B">
        <w:trPr>
          <w:cantSplit/>
        </w:trPr>
        <w:tc>
          <w:tcPr>
            <w:tcW w:w="4315" w:type="dxa"/>
          </w:tcPr>
          <w:p w14:paraId="71ADB3BB" w14:textId="77777777" w:rsidR="000F56D5" w:rsidRDefault="000F56D5" w:rsidP="00C1413B">
            <w:pPr>
              <w:pStyle w:val="Heading3"/>
            </w:pPr>
          </w:p>
        </w:tc>
        <w:tc>
          <w:tcPr>
            <w:tcW w:w="6030" w:type="dxa"/>
            <w:gridSpan w:val="6"/>
          </w:tcPr>
          <w:p w14:paraId="2FD4FEFA" w14:textId="77777777" w:rsidR="000F56D5" w:rsidRDefault="000F56D5" w:rsidP="00C1413B">
            <w:pPr>
              <w:jc w:val="center"/>
            </w:pPr>
            <w:r>
              <w:t>Program Courses that Address the Outcomes</w:t>
            </w:r>
          </w:p>
        </w:tc>
      </w:tr>
      <w:tr w:rsidR="00464FB7" w14:paraId="3B958B9C" w14:textId="77777777" w:rsidTr="00C1413B">
        <w:trPr>
          <w:cantSplit/>
        </w:trPr>
        <w:tc>
          <w:tcPr>
            <w:tcW w:w="4315" w:type="dxa"/>
          </w:tcPr>
          <w:p w14:paraId="1CA872BF" w14:textId="53B75423" w:rsidR="00464FB7" w:rsidRDefault="00464FB7" w:rsidP="009668E6">
            <w:pPr>
              <w:pStyle w:val="Heading3"/>
              <w:jc w:val="left"/>
            </w:pPr>
            <w:r>
              <w:t>Individual Student Outcome</w:t>
            </w:r>
          </w:p>
        </w:tc>
        <w:tc>
          <w:tcPr>
            <w:tcW w:w="1080" w:type="dxa"/>
          </w:tcPr>
          <w:p w14:paraId="05CB1BD5" w14:textId="5814E6D5" w:rsidR="00464FB7" w:rsidRPr="00C1413B" w:rsidRDefault="00464FB7" w:rsidP="00464FB7">
            <w:pPr>
              <w:jc w:val="center"/>
              <w:rPr>
                <w:sz w:val="16"/>
              </w:rPr>
            </w:pPr>
            <w:r>
              <w:t>CIS 447</w:t>
            </w:r>
          </w:p>
        </w:tc>
        <w:tc>
          <w:tcPr>
            <w:tcW w:w="990" w:type="dxa"/>
          </w:tcPr>
          <w:p w14:paraId="5BF76948" w14:textId="41CFE856" w:rsidR="00464FB7" w:rsidRDefault="00464FB7" w:rsidP="00464FB7">
            <w:pPr>
              <w:jc w:val="center"/>
            </w:pPr>
            <w:r>
              <w:t>CIS 368</w:t>
            </w:r>
          </w:p>
        </w:tc>
        <w:tc>
          <w:tcPr>
            <w:tcW w:w="990" w:type="dxa"/>
          </w:tcPr>
          <w:p w14:paraId="3D8EE41F" w14:textId="1415DC54" w:rsidR="00464FB7" w:rsidRDefault="00464FB7" w:rsidP="00464FB7">
            <w:pPr>
              <w:jc w:val="center"/>
            </w:pPr>
            <w:r>
              <w:t xml:space="preserve">CSC </w:t>
            </w:r>
            <w:r w:rsidRPr="00272329">
              <w:t>23</w:t>
            </w:r>
            <w:r>
              <w:t>1</w:t>
            </w:r>
          </w:p>
        </w:tc>
        <w:tc>
          <w:tcPr>
            <w:tcW w:w="990" w:type="dxa"/>
          </w:tcPr>
          <w:p w14:paraId="2DD2417E" w14:textId="6FD7FBC0" w:rsidR="00464FB7" w:rsidRPr="009668E6" w:rsidRDefault="00464FB7" w:rsidP="00464FB7">
            <w:pPr>
              <w:jc w:val="center"/>
            </w:pPr>
            <w:r w:rsidRPr="009668E6">
              <w:t>CSC 233</w:t>
            </w:r>
          </w:p>
        </w:tc>
        <w:tc>
          <w:tcPr>
            <w:tcW w:w="990" w:type="dxa"/>
          </w:tcPr>
          <w:p w14:paraId="76275C81" w14:textId="0B17B4F0" w:rsidR="00464FB7" w:rsidRPr="009668E6" w:rsidRDefault="00464FB7" w:rsidP="00464FB7">
            <w:pPr>
              <w:jc w:val="center"/>
            </w:pPr>
            <w:r w:rsidRPr="009668E6">
              <w:t>CSC 3</w:t>
            </w:r>
            <w:r w:rsidR="009668E6" w:rsidRPr="009668E6">
              <w:t>81</w:t>
            </w:r>
          </w:p>
        </w:tc>
        <w:tc>
          <w:tcPr>
            <w:tcW w:w="990" w:type="dxa"/>
          </w:tcPr>
          <w:p w14:paraId="5F14C9FB" w14:textId="76DAC9A3" w:rsidR="00464FB7" w:rsidRPr="009668E6" w:rsidRDefault="00464FB7" w:rsidP="00464FB7">
            <w:pPr>
              <w:jc w:val="center"/>
            </w:pPr>
            <w:r w:rsidRPr="009668E6">
              <w:t>CSC 3</w:t>
            </w:r>
            <w:r w:rsidR="009668E6" w:rsidRPr="009668E6">
              <w:t>82</w:t>
            </w:r>
          </w:p>
        </w:tc>
      </w:tr>
      <w:tr w:rsidR="00464FB7" w14:paraId="23A0D5F6" w14:textId="77777777" w:rsidTr="00C1413B">
        <w:trPr>
          <w:cantSplit/>
        </w:trPr>
        <w:tc>
          <w:tcPr>
            <w:tcW w:w="4315" w:type="dxa"/>
          </w:tcPr>
          <w:p w14:paraId="114DD72D" w14:textId="6110B396" w:rsidR="00464FB7" w:rsidRPr="003F184B" w:rsidRDefault="00464FB7" w:rsidP="00464FB7">
            <w:pPr>
              <w:rPr>
                <w:rFonts w:eastAsia="Calibri"/>
                <w:bCs/>
              </w:rPr>
            </w:pPr>
            <w:r w:rsidRPr="003F184B">
              <w:rPr>
                <w:rFonts w:eastAsia="Calibri"/>
                <w:bCs/>
              </w:rPr>
              <w:t>Understand Ethical and Legal Considerations</w:t>
            </w:r>
            <w:r w:rsidR="004872E5">
              <w:rPr>
                <w:rFonts w:eastAsia="Calibri"/>
                <w:bCs/>
              </w:rPr>
              <w:t xml:space="preserve"> of Artificial Intelligence</w:t>
            </w:r>
          </w:p>
        </w:tc>
        <w:tc>
          <w:tcPr>
            <w:tcW w:w="1080" w:type="dxa"/>
          </w:tcPr>
          <w:p w14:paraId="72449BD8" w14:textId="77777777" w:rsidR="00464FB7" w:rsidRDefault="00464FB7" w:rsidP="00464FB7">
            <w:pPr>
              <w:jc w:val="center"/>
            </w:pPr>
          </w:p>
        </w:tc>
        <w:tc>
          <w:tcPr>
            <w:tcW w:w="990" w:type="dxa"/>
          </w:tcPr>
          <w:p w14:paraId="4D1BADE5" w14:textId="77777777" w:rsidR="00464FB7" w:rsidRDefault="00464FB7" w:rsidP="00464FB7">
            <w:pPr>
              <w:jc w:val="center"/>
            </w:pPr>
          </w:p>
        </w:tc>
        <w:tc>
          <w:tcPr>
            <w:tcW w:w="990" w:type="dxa"/>
          </w:tcPr>
          <w:p w14:paraId="39EB10C5" w14:textId="3986C6FB" w:rsidR="00464FB7" w:rsidRDefault="00464FB7" w:rsidP="00464FB7">
            <w:pPr>
              <w:jc w:val="center"/>
            </w:pPr>
            <w:r>
              <w:t>X</w:t>
            </w:r>
          </w:p>
        </w:tc>
        <w:tc>
          <w:tcPr>
            <w:tcW w:w="990" w:type="dxa"/>
          </w:tcPr>
          <w:p w14:paraId="09EF2299" w14:textId="028C69BF" w:rsidR="00464FB7" w:rsidRPr="009668E6" w:rsidRDefault="00464FB7" w:rsidP="00464FB7">
            <w:pPr>
              <w:jc w:val="center"/>
            </w:pPr>
            <w:r w:rsidRPr="009668E6">
              <w:t>X</w:t>
            </w:r>
          </w:p>
        </w:tc>
        <w:tc>
          <w:tcPr>
            <w:tcW w:w="990" w:type="dxa"/>
          </w:tcPr>
          <w:p w14:paraId="360EF092" w14:textId="77777777" w:rsidR="00464FB7" w:rsidRPr="009668E6" w:rsidRDefault="00464FB7" w:rsidP="00464FB7">
            <w:pPr>
              <w:jc w:val="center"/>
            </w:pPr>
          </w:p>
        </w:tc>
        <w:tc>
          <w:tcPr>
            <w:tcW w:w="990" w:type="dxa"/>
          </w:tcPr>
          <w:p w14:paraId="762FD239" w14:textId="77777777" w:rsidR="00464FB7" w:rsidRPr="009668E6" w:rsidRDefault="00464FB7" w:rsidP="00464FB7">
            <w:pPr>
              <w:jc w:val="center"/>
            </w:pPr>
          </w:p>
        </w:tc>
      </w:tr>
      <w:tr w:rsidR="00464FB7" w14:paraId="73A9CD0D" w14:textId="77777777" w:rsidTr="00C1413B">
        <w:trPr>
          <w:cantSplit/>
        </w:trPr>
        <w:tc>
          <w:tcPr>
            <w:tcW w:w="4315" w:type="dxa"/>
          </w:tcPr>
          <w:p w14:paraId="7319A8F3" w14:textId="4AEB6E9F" w:rsidR="00464FB7" w:rsidRPr="003F184B" w:rsidRDefault="00464FB7" w:rsidP="00464FB7">
            <w:pPr>
              <w:rPr>
                <w:bCs/>
                <w:i/>
              </w:rPr>
            </w:pPr>
            <w:r w:rsidRPr="003F184B">
              <w:rPr>
                <w:rFonts w:eastAsia="Calibri"/>
                <w:bCs/>
              </w:rPr>
              <w:t>Understand AI and Machine Learning Fundamentals</w:t>
            </w:r>
          </w:p>
        </w:tc>
        <w:tc>
          <w:tcPr>
            <w:tcW w:w="1080" w:type="dxa"/>
          </w:tcPr>
          <w:p w14:paraId="3A7364D8" w14:textId="77777777" w:rsidR="00464FB7" w:rsidRDefault="00464FB7" w:rsidP="00464FB7">
            <w:pPr>
              <w:jc w:val="center"/>
            </w:pPr>
            <w:r>
              <w:t>X</w:t>
            </w:r>
          </w:p>
        </w:tc>
        <w:tc>
          <w:tcPr>
            <w:tcW w:w="990" w:type="dxa"/>
          </w:tcPr>
          <w:p w14:paraId="77F081F7" w14:textId="77777777" w:rsidR="00464FB7" w:rsidRDefault="00464FB7" w:rsidP="00464FB7">
            <w:pPr>
              <w:jc w:val="center"/>
            </w:pPr>
          </w:p>
        </w:tc>
        <w:tc>
          <w:tcPr>
            <w:tcW w:w="990" w:type="dxa"/>
          </w:tcPr>
          <w:p w14:paraId="60B6D637" w14:textId="77777777" w:rsidR="00464FB7" w:rsidRDefault="00464FB7" w:rsidP="00464FB7">
            <w:pPr>
              <w:jc w:val="center"/>
            </w:pPr>
          </w:p>
        </w:tc>
        <w:tc>
          <w:tcPr>
            <w:tcW w:w="990" w:type="dxa"/>
          </w:tcPr>
          <w:p w14:paraId="6144F4FD" w14:textId="77777777" w:rsidR="00464FB7" w:rsidRPr="009668E6" w:rsidRDefault="00464FB7" w:rsidP="00464FB7">
            <w:pPr>
              <w:jc w:val="center"/>
            </w:pPr>
          </w:p>
        </w:tc>
        <w:tc>
          <w:tcPr>
            <w:tcW w:w="990" w:type="dxa"/>
          </w:tcPr>
          <w:p w14:paraId="2D77752A" w14:textId="77777777" w:rsidR="00464FB7" w:rsidRPr="009668E6" w:rsidRDefault="00464FB7" w:rsidP="00464FB7">
            <w:pPr>
              <w:jc w:val="center"/>
            </w:pPr>
          </w:p>
        </w:tc>
        <w:tc>
          <w:tcPr>
            <w:tcW w:w="990" w:type="dxa"/>
          </w:tcPr>
          <w:p w14:paraId="5AD68B45" w14:textId="77777777" w:rsidR="00464FB7" w:rsidRPr="009668E6" w:rsidRDefault="00464FB7" w:rsidP="00464FB7">
            <w:pPr>
              <w:jc w:val="center"/>
            </w:pPr>
          </w:p>
        </w:tc>
      </w:tr>
      <w:tr w:rsidR="00464FB7" w14:paraId="181414D8" w14:textId="77777777" w:rsidTr="00C1413B">
        <w:trPr>
          <w:cantSplit/>
        </w:trPr>
        <w:tc>
          <w:tcPr>
            <w:tcW w:w="4315" w:type="dxa"/>
          </w:tcPr>
          <w:p w14:paraId="542C56A5" w14:textId="25557DC7" w:rsidR="00464FB7" w:rsidRPr="003F184B" w:rsidRDefault="00464FB7" w:rsidP="00464FB7">
            <w:pPr>
              <w:rPr>
                <w:bCs/>
              </w:rPr>
            </w:pPr>
            <w:r w:rsidRPr="003F184B">
              <w:rPr>
                <w:rFonts w:eastAsia="Calibri"/>
                <w:bCs/>
              </w:rPr>
              <w:t>Implement AI-Driven Security Solutions</w:t>
            </w:r>
          </w:p>
        </w:tc>
        <w:tc>
          <w:tcPr>
            <w:tcW w:w="1080" w:type="dxa"/>
          </w:tcPr>
          <w:p w14:paraId="4404D993" w14:textId="77777777" w:rsidR="00464FB7" w:rsidRDefault="00464FB7" w:rsidP="00464FB7">
            <w:pPr>
              <w:jc w:val="center"/>
            </w:pPr>
          </w:p>
        </w:tc>
        <w:tc>
          <w:tcPr>
            <w:tcW w:w="990" w:type="dxa"/>
          </w:tcPr>
          <w:p w14:paraId="091BA9E2" w14:textId="77777777" w:rsidR="00464FB7" w:rsidRDefault="00464FB7" w:rsidP="00464FB7">
            <w:pPr>
              <w:jc w:val="center"/>
            </w:pPr>
          </w:p>
        </w:tc>
        <w:tc>
          <w:tcPr>
            <w:tcW w:w="990" w:type="dxa"/>
          </w:tcPr>
          <w:p w14:paraId="0550EF8A" w14:textId="6FF9AFF8" w:rsidR="00464FB7" w:rsidRDefault="00464FB7" w:rsidP="00464FB7">
            <w:pPr>
              <w:jc w:val="center"/>
            </w:pPr>
            <w:r>
              <w:t>X</w:t>
            </w:r>
          </w:p>
        </w:tc>
        <w:tc>
          <w:tcPr>
            <w:tcW w:w="990" w:type="dxa"/>
          </w:tcPr>
          <w:p w14:paraId="0D022999" w14:textId="77777777" w:rsidR="00464FB7" w:rsidRPr="009668E6" w:rsidRDefault="00464FB7" w:rsidP="00464FB7">
            <w:pPr>
              <w:jc w:val="center"/>
            </w:pPr>
          </w:p>
        </w:tc>
        <w:tc>
          <w:tcPr>
            <w:tcW w:w="990" w:type="dxa"/>
          </w:tcPr>
          <w:p w14:paraId="2702895B" w14:textId="77777777" w:rsidR="00464FB7" w:rsidRPr="009668E6" w:rsidRDefault="00464FB7" w:rsidP="00464FB7">
            <w:pPr>
              <w:jc w:val="center"/>
            </w:pPr>
          </w:p>
        </w:tc>
        <w:tc>
          <w:tcPr>
            <w:tcW w:w="990" w:type="dxa"/>
          </w:tcPr>
          <w:p w14:paraId="275C396F" w14:textId="77777777" w:rsidR="00464FB7" w:rsidRPr="009668E6" w:rsidRDefault="00464FB7" w:rsidP="00464FB7">
            <w:pPr>
              <w:jc w:val="center"/>
            </w:pPr>
          </w:p>
        </w:tc>
      </w:tr>
      <w:tr w:rsidR="00464FB7" w14:paraId="50A7D042" w14:textId="77777777" w:rsidTr="00C1413B">
        <w:trPr>
          <w:cantSplit/>
        </w:trPr>
        <w:tc>
          <w:tcPr>
            <w:tcW w:w="4315" w:type="dxa"/>
          </w:tcPr>
          <w:p w14:paraId="55705AD0" w14:textId="1F803557" w:rsidR="00464FB7" w:rsidRPr="003F184B" w:rsidRDefault="00464FB7" w:rsidP="00464FB7">
            <w:pPr>
              <w:rPr>
                <w:bCs/>
              </w:rPr>
            </w:pPr>
            <w:r w:rsidRPr="003F184B">
              <w:rPr>
                <w:rFonts w:eastAsia="Calibri"/>
                <w:bCs/>
              </w:rPr>
              <w:t>Automate Anomalous Behavior Detection</w:t>
            </w:r>
          </w:p>
        </w:tc>
        <w:tc>
          <w:tcPr>
            <w:tcW w:w="1080" w:type="dxa"/>
          </w:tcPr>
          <w:p w14:paraId="5258CE2E" w14:textId="77777777" w:rsidR="00464FB7" w:rsidRDefault="00464FB7" w:rsidP="00464FB7">
            <w:pPr>
              <w:jc w:val="center"/>
            </w:pPr>
          </w:p>
        </w:tc>
        <w:tc>
          <w:tcPr>
            <w:tcW w:w="990" w:type="dxa"/>
          </w:tcPr>
          <w:p w14:paraId="33EA94C7" w14:textId="77777777" w:rsidR="00464FB7" w:rsidRDefault="00464FB7" w:rsidP="00464FB7">
            <w:pPr>
              <w:jc w:val="center"/>
            </w:pPr>
          </w:p>
        </w:tc>
        <w:tc>
          <w:tcPr>
            <w:tcW w:w="990" w:type="dxa"/>
          </w:tcPr>
          <w:p w14:paraId="495A5682" w14:textId="77777777" w:rsidR="00464FB7" w:rsidRDefault="00464FB7" w:rsidP="00464FB7">
            <w:pPr>
              <w:jc w:val="center"/>
            </w:pPr>
          </w:p>
        </w:tc>
        <w:tc>
          <w:tcPr>
            <w:tcW w:w="990" w:type="dxa"/>
          </w:tcPr>
          <w:p w14:paraId="29B58641" w14:textId="77777777" w:rsidR="00464FB7" w:rsidRPr="009668E6" w:rsidRDefault="00464FB7" w:rsidP="00464FB7">
            <w:pPr>
              <w:jc w:val="center"/>
            </w:pPr>
          </w:p>
        </w:tc>
        <w:tc>
          <w:tcPr>
            <w:tcW w:w="990" w:type="dxa"/>
          </w:tcPr>
          <w:p w14:paraId="33EC3AF7" w14:textId="77777777" w:rsidR="00464FB7" w:rsidRPr="009668E6" w:rsidRDefault="00464FB7" w:rsidP="00464FB7">
            <w:pPr>
              <w:jc w:val="center"/>
            </w:pPr>
          </w:p>
        </w:tc>
        <w:tc>
          <w:tcPr>
            <w:tcW w:w="990" w:type="dxa"/>
          </w:tcPr>
          <w:p w14:paraId="089ED6EC" w14:textId="77777777" w:rsidR="00464FB7" w:rsidRPr="009668E6" w:rsidRDefault="00464FB7" w:rsidP="00464FB7">
            <w:pPr>
              <w:jc w:val="center"/>
            </w:pPr>
          </w:p>
        </w:tc>
      </w:tr>
      <w:tr w:rsidR="00464FB7" w14:paraId="53FB9CE1" w14:textId="77777777" w:rsidTr="00C1413B">
        <w:trPr>
          <w:cantSplit/>
        </w:trPr>
        <w:tc>
          <w:tcPr>
            <w:tcW w:w="4315" w:type="dxa"/>
          </w:tcPr>
          <w:p w14:paraId="50ED5A7A" w14:textId="56C8BC8B" w:rsidR="00464FB7" w:rsidRPr="003F184B" w:rsidRDefault="00464FB7" w:rsidP="00464FB7">
            <w:pPr>
              <w:rPr>
                <w:bCs/>
              </w:rPr>
            </w:pPr>
            <w:r w:rsidRPr="003F184B">
              <w:rPr>
                <w:rFonts w:eastAsia="Calibri"/>
                <w:bCs/>
              </w:rPr>
              <w:t>Analyze Large-Scale Data</w:t>
            </w:r>
          </w:p>
        </w:tc>
        <w:tc>
          <w:tcPr>
            <w:tcW w:w="1080" w:type="dxa"/>
          </w:tcPr>
          <w:p w14:paraId="3CB4E6BE" w14:textId="77777777" w:rsidR="00464FB7" w:rsidRDefault="00464FB7" w:rsidP="00464FB7">
            <w:pPr>
              <w:jc w:val="center"/>
            </w:pPr>
          </w:p>
        </w:tc>
        <w:tc>
          <w:tcPr>
            <w:tcW w:w="990" w:type="dxa"/>
          </w:tcPr>
          <w:p w14:paraId="0304DA7F" w14:textId="6010F57F" w:rsidR="00464FB7" w:rsidRDefault="00464FB7" w:rsidP="00464FB7">
            <w:pPr>
              <w:jc w:val="center"/>
            </w:pPr>
            <w:r>
              <w:t>X</w:t>
            </w:r>
          </w:p>
        </w:tc>
        <w:tc>
          <w:tcPr>
            <w:tcW w:w="990" w:type="dxa"/>
          </w:tcPr>
          <w:p w14:paraId="6C3EFAF3" w14:textId="77777777" w:rsidR="00464FB7" w:rsidRDefault="00464FB7" w:rsidP="00464FB7">
            <w:pPr>
              <w:jc w:val="center"/>
            </w:pPr>
          </w:p>
        </w:tc>
        <w:tc>
          <w:tcPr>
            <w:tcW w:w="990" w:type="dxa"/>
          </w:tcPr>
          <w:p w14:paraId="472E1AB0" w14:textId="77777777" w:rsidR="00464FB7" w:rsidRPr="009668E6" w:rsidRDefault="00464FB7" w:rsidP="00464FB7">
            <w:pPr>
              <w:jc w:val="center"/>
            </w:pPr>
          </w:p>
        </w:tc>
        <w:tc>
          <w:tcPr>
            <w:tcW w:w="990" w:type="dxa"/>
          </w:tcPr>
          <w:p w14:paraId="4EC2BDC2" w14:textId="77777777" w:rsidR="00464FB7" w:rsidRPr="009668E6" w:rsidRDefault="00464FB7" w:rsidP="00464FB7">
            <w:pPr>
              <w:jc w:val="center"/>
            </w:pPr>
          </w:p>
        </w:tc>
        <w:tc>
          <w:tcPr>
            <w:tcW w:w="990" w:type="dxa"/>
          </w:tcPr>
          <w:p w14:paraId="1FF6A3EE" w14:textId="77777777" w:rsidR="00464FB7" w:rsidRPr="009668E6" w:rsidRDefault="00464FB7" w:rsidP="00464FB7">
            <w:pPr>
              <w:jc w:val="center"/>
            </w:pPr>
          </w:p>
        </w:tc>
      </w:tr>
      <w:tr w:rsidR="00464FB7" w14:paraId="41DF1014" w14:textId="77777777" w:rsidTr="00C1413B">
        <w:trPr>
          <w:cantSplit/>
        </w:trPr>
        <w:tc>
          <w:tcPr>
            <w:tcW w:w="4315" w:type="dxa"/>
          </w:tcPr>
          <w:p w14:paraId="76BE3F26" w14:textId="602B77BB" w:rsidR="00464FB7" w:rsidRPr="003F184B" w:rsidRDefault="00464FB7" w:rsidP="00464FB7">
            <w:pPr>
              <w:rPr>
                <w:bCs/>
              </w:rPr>
            </w:pPr>
            <w:r w:rsidRPr="003F184B">
              <w:rPr>
                <w:rFonts w:eastAsia="Calibri"/>
                <w:bCs/>
              </w:rPr>
              <w:t>Secure AI Systems</w:t>
            </w:r>
          </w:p>
        </w:tc>
        <w:tc>
          <w:tcPr>
            <w:tcW w:w="1080" w:type="dxa"/>
          </w:tcPr>
          <w:p w14:paraId="7B8985B8" w14:textId="77777777" w:rsidR="00464FB7" w:rsidRDefault="00464FB7" w:rsidP="00464FB7">
            <w:pPr>
              <w:jc w:val="center"/>
            </w:pPr>
          </w:p>
        </w:tc>
        <w:tc>
          <w:tcPr>
            <w:tcW w:w="990" w:type="dxa"/>
          </w:tcPr>
          <w:p w14:paraId="65DBD9DB" w14:textId="77777777" w:rsidR="00464FB7" w:rsidRDefault="00464FB7" w:rsidP="00464FB7">
            <w:pPr>
              <w:jc w:val="center"/>
            </w:pPr>
          </w:p>
        </w:tc>
        <w:tc>
          <w:tcPr>
            <w:tcW w:w="990" w:type="dxa"/>
          </w:tcPr>
          <w:p w14:paraId="3E4183B2" w14:textId="77777777" w:rsidR="00464FB7" w:rsidRDefault="00464FB7" w:rsidP="00464FB7">
            <w:pPr>
              <w:jc w:val="center"/>
            </w:pPr>
          </w:p>
        </w:tc>
        <w:tc>
          <w:tcPr>
            <w:tcW w:w="990" w:type="dxa"/>
          </w:tcPr>
          <w:p w14:paraId="72661509" w14:textId="60546DE4" w:rsidR="00464FB7" w:rsidRPr="009668E6" w:rsidRDefault="009668E6" w:rsidP="00464FB7">
            <w:pPr>
              <w:jc w:val="center"/>
            </w:pPr>
            <w:r w:rsidRPr="009668E6">
              <w:t>X</w:t>
            </w:r>
          </w:p>
        </w:tc>
        <w:tc>
          <w:tcPr>
            <w:tcW w:w="990" w:type="dxa"/>
          </w:tcPr>
          <w:p w14:paraId="5141DE26" w14:textId="2059B2D4" w:rsidR="00464FB7" w:rsidRPr="009668E6" w:rsidRDefault="00464FB7" w:rsidP="00464FB7">
            <w:pPr>
              <w:jc w:val="center"/>
            </w:pPr>
          </w:p>
        </w:tc>
        <w:tc>
          <w:tcPr>
            <w:tcW w:w="990" w:type="dxa"/>
          </w:tcPr>
          <w:p w14:paraId="66F43696" w14:textId="19384FCA" w:rsidR="00464FB7" w:rsidRPr="009668E6" w:rsidRDefault="004872E5" w:rsidP="00464FB7">
            <w:pPr>
              <w:jc w:val="center"/>
            </w:pPr>
            <w:r>
              <w:t>X</w:t>
            </w:r>
          </w:p>
        </w:tc>
      </w:tr>
      <w:tr w:rsidR="00464FB7" w14:paraId="3EB72577" w14:textId="77777777" w:rsidTr="00C1413B">
        <w:trPr>
          <w:cantSplit/>
        </w:trPr>
        <w:tc>
          <w:tcPr>
            <w:tcW w:w="4315" w:type="dxa"/>
          </w:tcPr>
          <w:p w14:paraId="6BB088DD" w14:textId="1E6BF651" w:rsidR="00464FB7" w:rsidRPr="003F184B" w:rsidRDefault="00464FB7" w:rsidP="00464FB7">
            <w:pPr>
              <w:rPr>
                <w:rFonts w:eastAsia="Calibri"/>
                <w:bCs/>
              </w:rPr>
            </w:pPr>
            <w:r w:rsidRPr="003F184B">
              <w:rPr>
                <w:rFonts w:eastAsia="Calibri"/>
                <w:bCs/>
              </w:rPr>
              <w:t>Integrate AI with Existing Security Infrastructure</w:t>
            </w:r>
          </w:p>
        </w:tc>
        <w:tc>
          <w:tcPr>
            <w:tcW w:w="1080" w:type="dxa"/>
          </w:tcPr>
          <w:p w14:paraId="6E7F6F8F" w14:textId="77777777" w:rsidR="00464FB7" w:rsidRDefault="00464FB7" w:rsidP="00464FB7">
            <w:pPr>
              <w:jc w:val="center"/>
            </w:pPr>
          </w:p>
        </w:tc>
        <w:tc>
          <w:tcPr>
            <w:tcW w:w="990" w:type="dxa"/>
          </w:tcPr>
          <w:p w14:paraId="29E7A2BB" w14:textId="77777777" w:rsidR="00464FB7" w:rsidRDefault="00464FB7" w:rsidP="00464FB7">
            <w:pPr>
              <w:jc w:val="center"/>
            </w:pPr>
          </w:p>
        </w:tc>
        <w:tc>
          <w:tcPr>
            <w:tcW w:w="990" w:type="dxa"/>
          </w:tcPr>
          <w:p w14:paraId="365ABB6C" w14:textId="77777777" w:rsidR="00464FB7" w:rsidRDefault="00464FB7" w:rsidP="00464FB7">
            <w:pPr>
              <w:jc w:val="center"/>
            </w:pPr>
          </w:p>
        </w:tc>
        <w:tc>
          <w:tcPr>
            <w:tcW w:w="990" w:type="dxa"/>
          </w:tcPr>
          <w:p w14:paraId="51D4EFC1" w14:textId="77777777" w:rsidR="00464FB7" w:rsidRPr="009668E6" w:rsidRDefault="00464FB7" w:rsidP="00464FB7">
            <w:pPr>
              <w:jc w:val="center"/>
            </w:pPr>
          </w:p>
        </w:tc>
        <w:tc>
          <w:tcPr>
            <w:tcW w:w="990" w:type="dxa"/>
          </w:tcPr>
          <w:p w14:paraId="70FEB0ED" w14:textId="2333E72C" w:rsidR="00464FB7" w:rsidRPr="009668E6" w:rsidRDefault="004872E5" w:rsidP="00464FB7">
            <w:pPr>
              <w:jc w:val="center"/>
            </w:pPr>
            <w:r>
              <w:t>X</w:t>
            </w:r>
          </w:p>
        </w:tc>
        <w:tc>
          <w:tcPr>
            <w:tcW w:w="990" w:type="dxa"/>
          </w:tcPr>
          <w:p w14:paraId="75D670ED" w14:textId="772C213D" w:rsidR="00464FB7" w:rsidRPr="009668E6" w:rsidRDefault="00464FB7" w:rsidP="00464FB7">
            <w:pPr>
              <w:jc w:val="center"/>
            </w:pPr>
            <w:r w:rsidRPr="009668E6">
              <w:t>X</w:t>
            </w:r>
          </w:p>
        </w:tc>
      </w:tr>
      <w:tr w:rsidR="00464FB7" w14:paraId="6E80E5B4" w14:textId="77777777" w:rsidTr="00C1413B">
        <w:trPr>
          <w:cantSplit/>
        </w:trPr>
        <w:tc>
          <w:tcPr>
            <w:tcW w:w="4315" w:type="dxa"/>
          </w:tcPr>
          <w:p w14:paraId="685E91CD" w14:textId="78C78263" w:rsidR="00464FB7" w:rsidRPr="003F184B" w:rsidRDefault="00464FB7" w:rsidP="00464FB7">
            <w:pPr>
              <w:tabs>
                <w:tab w:val="left" w:pos="1450"/>
              </w:tabs>
              <w:rPr>
                <w:rFonts w:eastAsia="Calibri"/>
                <w:bCs/>
              </w:rPr>
            </w:pPr>
            <w:r w:rsidRPr="003F184B">
              <w:rPr>
                <w:rFonts w:eastAsia="Calibri"/>
                <w:bCs/>
              </w:rPr>
              <w:t>Customize AI Solutions for Specific Cybersecurity Needs</w:t>
            </w:r>
          </w:p>
        </w:tc>
        <w:tc>
          <w:tcPr>
            <w:tcW w:w="1080" w:type="dxa"/>
          </w:tcPr>
          <w:p w14:paraId="0F0C55F1" w14:textId="77777777" w:rsidR="00464FB7" w:rsidRDefault="00464FB7" w:rsidP="00464FB7">
            <w:pPr>
              <w:jc w:val="center"/>
            </w:pPr>
          </w:p>
        </w:tc>
        <w:tc>
          <w:tcPr>
            <w:tcW w:w="990" w:type="dxa"/>
          </w:tcPr>
          <w:p w14:paraId="6749CAAD" w14:textId="77777777" w:rsidR="00464FB7" w:rsidRDefault="00464FB7" w:rsidP="00464FB7">
            <w:pPr>
              <w:jc w:val="center"/>
            </w:pPr>
          </w:p>
        </w:tc>
        <w:tc>
          <w:tcPr>
            <w:tcW w:w="990" w:type="dxa"/>
          </w:tcPr>
          <w:p w14:paraId="14F13DAB" w14:textId="77777777" w:rsidR="00464FB7" w:rsidRDefault="00464FB7" w:rsidP="00464FB7">
            <w:pPr>
              <w:jc w:val="center"/>
            </w:pPr>
          </w:p>
        </w:tc>
        <w:tc>
          <w:tcPr>
            <w:tcW w:w="990" w:type="dxa"/>
          </w:tcPr>
          <w:p w14:paraId="05D79567" w14:textId="77777777" w:rsidR="00464FB7" w:rsidRPr="009668E6" w:rsidRDefault="00464FB7" w:rsidP="00464FB7">
            <w:pPr>
              <w:jc w:val="center"/>
            </w:pPr>
          </w:p>
        </w:tc>
        <w:tc>
          <w:tcPr>
            <w:tcW w:w="990" w:type="dxa"/>
          </w:tcPr>
          <w:p w14:paraId="3A8B4073" w14:textId="5CF0F6AB" w:rsidR="00464FB7" w:rsidRPr="009668E6" w:rsidRDefault="004872E5" w:rsidP="00464FB7">
            <w:pPr>
              <w:jc w:val="center"/>
            </w:pPr>
            <w:r>
              <w:t>X</w:t>
            </w:r>
          </w:p>
        </w:tc>
        <w:tc>
          <w:tcPr>
            <w:tcW w:w="990" w:type="dxa"/>
          </w:tcPr>
          <w:p w14:paraId="0B343FD1" w14:textId="7F2D8DCA" w:rsidR="00464FB7" w:rsidRPr="009668E6" w:rsidRDefault="00464FB7" w:rsidP="00464FB7">
            <w:pPr>
              <w:jc w:val="center"/>
            </w:pPr>
            <w:r w:rsidRPr="009668E6">
              <w:t>X</w:t>
            </w:r>
          </w:p>
        </w:tc>
      </w:tr>
    </w:tbl>
    <w:p w14:paraId="2066C935" w14:textId="77777777" w:rsidR="000F56D5" w:rsidRPr="000F56D5" w:rsidRDefault="000F56D5" w:rsidP="000F56D5"/>
    <w:p w14:paraId="2241BFC3" w14:textId="0F34F207" w:rsidR="00C726DB" w:rsidRDefault="00272329" w:rsidP="00C726DB">
      <w:pPr>
        <w:pStyle w:val="ListParagraph"/>
        <w:tabs>
          <w:tab w:val="center" w:pos="5400"/>
        </w:tabs>
        <w:suppressAutoHyphens/>
        <w:ind w:left="360"/>
        <w:jc w:val="both"/>
        <w:rPr>
          <w:spacing w:val="-2"/>
          <w:sz w:val="24"/>
        </w:rPr>
      </w:pPr>
      <w:r>
        <w:rPr>
          <w:spacing w:val="-2"/>
          <w:sz w:val="24"/>
        </w:rPr>
        <w:t xml:space="preserve">Note: Individual Student Outcomes are from the proposed CAE Cyber AI Student Outcomes. </w:t>
      </w:r>
    </w:p>
    <w:p w14:paraId="0E04DC49" w14:textId="77777777" w:rsidR="00272329" w:rsidRDefault="00272329" w:rsidP="00C726DB">
      <w:pPr>
        <w:pStyle w:val="ListParagraph"/>
        <w:tabs>
          <w:tab w:val="center" w:pos="5400"/>
        </w:tabs>
        <w:suppressAutoHyphens/>
        <w:ind w:left="360"/>
        <w:jc w:val="both"/>
        <w:rPr>
          <w:spacing w:val="-2"/>
          <w:sz w:val="24"/>
        </w:rPr>
      </w:pPr>
    </w:p>
    <w:p w14:paraId="1021CCC2" w14:textId="77777777" w:rsidR="004872E5" w:rsidRPr="004872E5" w:rsidRDefault="004872E5" w:rsidP="004872E5">
      <w:pPr>
        <w:pBdr>
          <w:top w:val="nil"/>
          <w:left w:val="nil"/>
          <w:bottom w:val="nil"/>
          <w:right w:val="nil"/>
          <w:between w:val="nil"/>
        </w:pBdr>
        <w:rPr>
          <w:sz w:val="28"/>
          <w:szCs w:val="28"/>
        </w:rPr>
      </w:pPr>
      <w:r w:rsidRPr="004872E5">
        <w:rPr>
          <w:sz w:val="28"/>
          <w:szCs w:val="28"/>
        </w:rPr>
        <w:t>Graduates of AI for Cybersecurity (AICyber) programs will be able to:</w:t>
      </w:r>
    </w:p>
    <w:p w14:paraId="7BB8D656" w14:textId="77777777" w:rsidR="004872E5" w:rsidRPr="004872E5" w:rsidRDefault="004872E5" w:rsidP="004872E5">
      <w:pPr>
        <w:widowControl w:val="0"/>
        <w:numPr>
          <w:ilvl w:val="0"/>
          <w:numId w:val="12"/>
        </w:numPr>
        <w:spacing w:before="240" w:line="199" w:lineRule="auto"/>
        <w:rPr>
          <w:rFonts w:eastAsia="Arial"/>
        </w:rPr>
      </w:pPr>
      <w:r w:rsidRPr="004872E5">
        <w:rPr>
          <w:rFonts w:eastAsia="Calibri"/>
          <w:b/>
        </w:rPr>
        <w:t>Understand Ethical and Legal Considerations</w:t>
      </w:r>
      <w:r w:rsidRPr="004872E5">
        <w:rPr>
          <w:rFonts w:eastAsia="Calibri"/>
        </w:rPr>
        <w:t>: Navigate the ethical and legal issues surrounding the use of AI in cybersecurity, ensuring compliance with regulations and ethical standards.</w:t>
      </w:r>
    </w:p>
    <w:p w14:paraId="7D03935B" w14:textId="77777777" w:rsidR="004872E5" w:rsidRPr="004872E5" w:rsidRDefault="004872E5" w:rsidP="004872E5">
      <w:pPr>
        <w:widowControl w:val="0"/>
        <w:numPr>
          <w:ilvl w:val="0"/>
          <w:numId w:val="12"/>
        </w:numPr>
        <w:spacing w:line="199" w:lineRule="auto"/>
        <w:rPr>
          <w:rFonts w:eastAsia="Arial"/>
        </w:rPr>
      </w:pPr>
      <w:r w:rsidRPr="004872E5">
        <w:rPr>
          <w:rFonts w:eastAsia="Calibri"/>
          <w:b/>
        </w:rPr>
        <w:t>Understand AI and Machine Learning Fundamentals</w:t>
      </w:r>
      <w:r w:rsidRPr="004872E5">
        <w:rPr>
          <w:rFonts w:eastAsia="Calibri"/>
        </w:rPr>
        <w:t>: Grasp the core concepts of AI and machine learning, mainly as they apply to cybersecurity, including supervised and unsupervised learning, machine learning, neural networks, and deep learning.</w:t>
      </w:r>
    </w:p>
    <w:p w14:paraId="0D38FC7A" w14:textId="77777777" w:rsidR="004872E5" w:rsidRPr="004872E5" w:rsidRDefault="004872E5" w:rsidP="004872E5">
      <w:pPr>
        <w:widowControl w:val="0"/>
        <w:numPr>
          <w:ilvl w:val="0"/>
          <w:numId w:val="12"/>
        </w:numPr>
        <w:spacing w:line="199" w:lineRule="auto"/>
        <w:rPr>
          <w:rFonts w:eastAsia="Arial"/>
        </w:rPr>
      </w:pPr>
      <w:r w:rsidRPr="004872E5">
        <w:rPr>
          <w:rFonts w:eastAsia="Calibri"/>
          <w:b/>
        </w:rPr>
        <w:t>Implement AI-Driven Security Solutions</w:t>
      </w:r>
      <w:r w:rsidRPr="004872E5">
        <w:rPr>
          <w:rFonts w:eastAsia="Calibri"/>
        </w:rPr>
        <w:t>: Develop and deploy AI-driven tools and algorithms that enhance the detection, prevention, and response to cyber threats.</w:t>
      </w:r>
    </w:p>
    <w:p w14:paraId="5E3A95E2" w14:textId="77777777" w:rsidR="004872E5" w:rsidRPr="004872E5" w:rsidRDefault="004872E5" w:rsidP="004872E5">
      <w:pPr>
        <w:widowControl w:val="0"/>
        <w:numPr>
          <w:ilvl w:val="0"/>
          <w:numId w:val="12"/>
        </w:numPr>
        <w:spacing w:line="199" w:lineRule="auto"/>
        <w:rPr>
          <w:rFonts w:eastAsia="Calibri"/>
        </w:rPr>
      </w:pPr>
      <w:r w:rsidRPr="004872E5">
        <w:rPr>
          <w:rFonts w:eastAsia="Calibri"/>
          <w:b/>
        </w:rPr>
        <w:t>Automate Anomalous Behavior Detection</w:t>
      </w:r>
      <w:r w:rsidRPr="004872E5">
        <w:rPr>
          <w:rFonts w:eastAsia="Calibri"/>
        </w:rPr>
        <w:t>: Use AI to detect cyber threats, including malware, phishing attacks, and network intrusions, by recognizing patterns, anomalies, and suspicious activities within vast datasets, networks, systems, and user behavior that may indicate a cyber attack.</w:t>
      </w:r>
    </w:p>
    <w:p w14:paraId="0894D679" w14:textId="77777777" w:rsidR="004872E5" w:rsidRPr="004872E5" w:rsidRDefault="004872E5" w:rsidP="004872E5">
      <w:pPr>
        <w:widowControl w:val="0"/>
        <w:numPr>
          <w:ilvl w:val="0"/>
          <w:numId w:val="12"/>
        </w:numPr>
        <w:spacing w:line="199" w:lineRule="auto"/>
        <w:rPr>
          <w:rFonts w:eastAsia="Arial"/>
        </w:rPr>
      </w:pPr>
      <w:r w:rsidRPr="004872E5">
        <w:rPr>
          <w:rFonts w:eastAsia="Calibri"/>
          <w:b/>
        </w:rPr>
        <w:t>Analyze Large-Scale Data</w:t>
      </w:r>
      <w:r w:rsidRPr="004872E5">
        <w:rPr>
          <w:rFonts w:eastAsia="Calibri"/>
        </w:rPr>
        <w:t>: Use AI to process and analyze large volumes of security-related data, identifying hidden threats, trends, and potential vulnerabilities in real-time.</w:t>
      </w:r>
    </w:p>
    <w:p w14:paraId="50F48B7D" w14:textId="77777777" w:rsidR="004872E5" w:rsidRPr="004872E5" w:rsidRDefault="004872E5" w:rsidP="004872E5">
      <w:pPr>
        <w:widowControl w:val="0"/>
        <w:numPr>
          <w:ilvl w:val="0"/>
          <w:numId w:val="12"/>
        </w:numPr>
        <w:spacing w:line="199" w:lineRule="auto"/>
        <w:rPr>
          <w:rFonts w:eastAsia="Arial"/>
        </w:rPr>
      </w:pPr>
      <w:r w:rsidRPr="004872E5">
        <w:rPr>
          <w:rFonts w:eastAsia="Calibri"/>
          <w:b/>
        </w:rPr>
        <w:t>Secure AI Systems</w:t>
      </w:r>
      <w:r w:rsidRPr="004872E5">
        <w:rPr>
          <w:rFonts w:eastAsia="Calibri"/>
        </w:rPr>
        <w:t>: Understand and address the specific security challenges associated with AI systems, including protecting against adversarial attacks and ensuring the integrity of AI models.</w:t>
      </w:r>
    </w:p>
    <w:p w14:paraId="509828B4" w14:textId="77777777" w:rsidR="004872E5" w:rsidRPr="004872E5" w:rsidRDefault="004872E5" w:rsidP="004872E5">
      <w:pPr>
        <w:widowControl w:val="0"/>
        <w:numPr>
          <w:ilvl w:val="0"/>
          <w:numId w:val="12"/>
        </w:numPr>
        <w:spacing w:line="199" w:lineRule="auto"/>
        <w:rPr>
          <w:rFonts w:eastAsia="Arial"/>
        </w:rPr>
      </w:pPr>
      <w:r w:rsidRPr="004872E5">
        <w:rPr>
          <w:rFonts w:eastAsia="Calibri"/>
          <w:b/>
        </w:rPr>
        <w:t>Integrate AI with Existing Security Infrastructure</w:t>
      </w:r>
      <w:r w:rsidRPr="004872E5">
        <w:rPr>
          <w:rFonts w:eastAsia="Calibri"/>
        </w:rPr>
        <w:t>: Seamlessly integrate AI tools with existing cybersecurity infrastructure to enhance overall security posture.</w:t>
      </w:r>
    </w:p>
    <w:p w14:paraId="785E699D" w14:textId="77777777" w:rsidR="004872E5" w:rsidRPr="004872E5" w:rsidRDefault="004872E5" w:rsidP="004872E5">
      <w:pPr>
        <w:widowControl w:val="0"/>
        <w:numPr>
          <w:ilvl w:val="0"/>
          <w:numId w:val="12"/>
        </w:numPr>
        <w:spacing w:after="240" w:line="199" w:lineRule="auto"/>
        <w:rPr>
          <w:rFonts w:eastAsia="Arial"/>
        </w:rPr>
      </w:pPr>
      <w:r w:rsidRPr="004872E5">
        <w:rPr>
          <w:rFonts w:eastAsia="Calibri"/>
          <w:b/>
        </w:rPr>
        <w:t>Customize AI Solutions for Specific Cybersecurity Needs</w:t>
      </w:r>
      <w:r w:rsidRPr="004872E5">
        <w:rPr>
          <w:rFonts w:eastAsia="Calibri"/>
        </w:rPr>
        <w:t>: Tailor AI-driven security solutions to meet the specific needs of different organizations, industries, and threat landscapes.</w:t>
      </w:r>
    </w:p>
    <w:p w14:paraId="4F665695" w14:textId="77777777" w:rsidR="00C726DB" w:rsidRPr="003F184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1782FE1C" w14:textId="77777777" w:rsidR="003F184B" w:rsidRPr="00C726DB" w:rsidRDefault="003F184B" w:rsidP="003F184B">
      <w:pPr>
        <w:pStyle w:val="ListParagraph"/>
        <w:tabs>
          <w:tab w:val="center" w:pos="5400"/>
        </w:tabs>
        <w:suppressAutoHyphens/>
        <w:ind w:left="360"/>
        <w:jc w:val="both"/>
        <w:rPr>
          <w:b/>
          <w:spacing w:val="-2"/>
          <w:sz w:val="24"/>
        </w:rPr>
      </w:pPr>
    </w:p>
    <w:p w14:paraId="24147B8E" w14:textId="0B549DDF" w:rsidR="00C726DB" w:rsidRDefault="003F184B" w:rsidP="00C726DB">
      <w:pPr>
        <w:pStyle w:val="ListParagraph"/>
        <w:tabs>
          <w:tab w:val="center" w:pos="5400"/>
        </w:tabs>
        <w:suppressAutoHyphens/>
        <w:ind w:left="360"/>
        <w:jc w:val="both"/>
        <w:rPr>
          <w:spacing w:val="-2"/>
          <w:sz w:val="24"/>
        </w:rPr>
      </w:pPr>
      <w:r w:rsidRPr="003F184B">
        <w:rPr>
          <w:spacing w:val="-2"/>
          <w:sz w:val="24"/>
        </w:rPr>
        <w:t>Instructors will use a blend of hands-on labs, case studies, and project-based learning to engage students in real-world applications of AI in cybersecurity. Courses will leverage technologies such as AI modeling tools, cybersecurity assessment platforms, and virtual lab environments to support interactive and experiential learning.</w:t>
      </w:r>
    </w:p>
    <w:p w14:paraId="40D4BFDE" w14:textId="77777777" w:rsidR="001E42F6" w:rsidRPr="00517D7F" w:rsidRDefault="001E42F6" w:rsidP="00517D7F">
      <w:pPr>
        <w:tabs>
          <w:tab w:val="center" w:pos="5400"/>
        </w:tabs>
        <w:suppressAutoHyphens/>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71346623" w14:textId="77777777" w:rsidR="006508A1" w:rsidRDefault="006508A1" w:rsidP="006508A1">
      <w:pPr>
        <w:pStyle w:val="ListParagraph"/>
        <w:tabs>
          <w:tab w:val="center" w:pos="5400"/>
        </w:tabs>
        <w:suppressAutoHyphens/>
        <w:ind w:left="360"/>
        <w:jc w:val="both"/>
        <w:rPr>
          <w:b/>
          <w:spacing w:val="-2"/>
          <w:sz w:val="24"/>
        </w:rPr>
      </w:pPr>
    </w:p>
    <w:p w14:paraId="023F3398" w14:textId="77777777" w:rsidR="001E42F6" w:rsidRPr="00534166" w:rsidRDefault="001E42F6" w:rsidP="001E42F6">
      <w:pPr>
        <w:pStyle w:val="ListParagraph"/>
        <w:tabs>
          <w:tab w:val="center" w:pos="5400"/>
        </w:tabs>
        <w:suppressAutoHyphens/>
        <w:ind w:left="360"/>
        <w:jc w:val="both"/>
        <w:rPr>
          <w:spacing w:val="-2"/>
          <w:sz w:val="24"/>
        </w:rPr>
      </w:pPr>
    </w:p>
    <w:p w14:paraId="4DAB10D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w:t>
      </w:r>
      <w:r w:rsidR="009B25C6">
        <w:rPr>
          <w:b/>
          <w:spacing w:val="-2"/>
          <w:sz w:val="24"/>
        </w:rPr>
        <w:t xml:space="preserve">SD Community </w:t>
      </w:r>
      <w:r w:rsidR="009B25C6">
        <w:rPr>
          <w:b/>
          <w:spacing w:val="-2"/>
          <w:sz w:val="24"/>
        </w:rPr>
        <w:lastRenderedPageBreak/>
        <w:t>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9433" w:type="dxa"/>
        <w:tblLook w:val="04A0" w:firstRow="1" w:lastRow="0" w:firstColumn="1" w:lastColumn="0" w:noHBand="0" w:noVBand="1"/>
      </w:tblPr>
      <w:tblGrid>
        <w:gridCol w:w="2909"/>
        <w:gridCol w:w="1999"/>
        <w:gridCol w:w="4525"/>
      </w:tblGrid>
      <w:tr w:rsidR="001E42F6" w14:paraId="481C3825" w14:textId="77777777" w:rsidTr="008F50FE">
        <w:trPr>
          <w:trHeight w:val="922"/>
        </w:trPr>
        <w:tc>
          <w:tcPr>
            <w:tcW w:w="2909"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1999"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4525"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8F50FE">
        <w:trPr>
          <w:trHeight w:val="575"/>
        </w:trPr>
        <w:tc>
          <w:tcPr>
            <w:tcW w:w="2909"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Content>
            <w:tc>
              <w:tcPr>
                <w:tcW w:w="1999" w:type="dxa"/>
              </w:tcPr>
              <w:p w14:paraId="667DEDC0" w14:textId="2024CB4A" w:rsidR="001E42F6" w:rsidRDefault="003F184B" w:rsidP="00D55E58">
                <w:pPr>
                  <w:tabs>
                    <w:tab w:val="center" w:pos="5400"/>
                  </w:tabs>
                  <w:suppressAutoHyphens/>
                  <w:jc w:val="both"/>
                  <w:rPr>
                    <w:spacing w:val="-2"/>
                    <w:sz w:val="24"/>
                  </w:rPr>
                </w:pPr>
                <w:r>
                  <w:rPr>
                    <w:spacing w:val="-2"/>
                    <w:sz w:val="24"/>
                  </w:rPr>
                  <w:t>Yes</w:t>
                </w:r>
              </w:p>
            </w:tc>
          </w:sdtContent>
        </w:sdt>
        <w:tc>
          <w:tcPr>
            <w:tcW w:w="4525" w:type="dxa"/>
          </w:tcPr>
          <w:p w14:paraId="0816C807" w14:textId="3338C592" w:rsidR="001E42F6" w:rsidRPr="00FE585B" w:rsidRDefault="00000000" w:rsidP="009668E6">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Content>
                <w:r w:rsidR="003F184B">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3F184B">
                  <w:rPr>
                    <w:b/>
                    <w:bCs/>
                    <w:sz w:val="24"/>
                    <w:szCs w:val="24"/>
                  </w:rPr>
                  <w:t>2025</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150"/>
        <w:gridCol w:w="2510"/>
      </w:tblGrid>
      <w:tr w:rsidR="001E42F6" w14:paraId="6E81E851" w14:textId="77777777" w:rsidTr="009668E6">
        <w:tc>
          <w:tcPr>
            <w:tcW w:w="2572"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150"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If Yes, list location(s)</w:t>
            </w:r>
          </w:p>
        </w:tc>
        <w:tc>
          <w:tcPr>
            <w:tcW w:w="251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9668E6">
        <w:tc>
          <w:tcPr>
            <w:tcW w:w="2572"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Content>
            <w:tc>
              <w:tcPr>
                <w:tcW w:w="1118" w:type="dxa"/>
              </w:tcPr>
              <w:p w14:paraId="738068A4" w14:textId="1892090F" w:rsidR="001E42F6" w:rsidRDefault="008F50FE" w:rsidP="00D55E58">
                <w:pPr>
                  <w:tabs>
                    <w:tab w:val="center" w:pos="5400"/>
                  </w:tabs>
                  <w:suppressAutoHyphens/>
                  <w:jc w:val="both"/>
                  <w:rPr>
                    <w:spacing w:val="-2"/>
                    <w:sz w:val="24"/>
                  </w:rPr>
                </w:pPr>
                <w:r>
                  <w:rPr>
                    <w:spacing w:val="-2"/>
                    <w:sz w:val="24"/>
                  </w:rPr>
                  <w:t>No</w:t>
                </w:r>
              </w:p>
            </w:tc>
          </w:sdtContent>
        </w:sdt>
        <w:tc>
          <w:tcPr>
            <w:tcW w:w="3150" w:type="dxa"/>
          </w:tcPr>
          <w:p w14:paraId="203B61B4" w14:textId="77777777" w:rsidR="001E42F6" w:rsidRDefault="001E42F6" w:rsidP="00D55E58">
            <w:pPr>
              <w:tabs>
                <w:tab w:val="center" w:pos="5400"/>
              </w:tabs>
              <w:suppressAutoHyphens/>
              <w:jc w:val="both"/>
              <w:rPr>
                <w:spacing w:val="-2"/>
                <w:sz w:val="24"/>
              </w:rPr>
            </w:pPr>
          </w:p>
        </w:tc>
        <w:tc>
          <w:tcPr>
            <w:tcW w:w="2510" w:type="dxa"/>
          </w:tcPr>
          <w:p w14:paraId="211FEF43" w14:textId="77777777" w:rsidR="001E42F6" w:rsidRPr="00FE585B" w:rsidRDefault="00000000"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E42F6"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150"/>
        <w:gridCol w:w="2510"/>
      </w:tblGrid>
      <w:tr w:rsidR="001E42F6" w14:paraId="792FC6EA" w14:textId="77777777" w:rsidTr="009668E6">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150" w:type="dxa"/>
            <w:shd w:val="clear" w:color="auto" w:fill="D9D9D9" w:themeFill="background1" w:themeFillShade="D9"/>
          </w:tcPr>
          <w:p w14:paraId="0C0A864D" w14:textId="77777777" w:rsidR="00B221CC" w:rsidRDefault="00B221CC" w:rsidP="00B221CC">
            <w:pPr>
              <w:tabs>
                <w:tab w:val="center" w:pos="5400"/>
              </w:tabs>
              <w:suppressAutoHyphens/>
              <w:rPr>
                <w:b/>
                <w:i/>
                <w:spacing w:val="-2"/>
                <w:sz w:val="24"/>
              </w:rPr>
            </w:pPr>
            <w:r w:rsidRPr="00576791">
              <w:rPr>
                <w:b/>
                <w:i/>
                <w:spacing w:val="-2"/>
                <w:sz w:val="24"/>
              </w:rPr>
              <w:t xml:space="preserve">If Yes, </w:t>
            </w:r>
            <w:r>
              <w:rPr>
                <w:b/>
                <w:i/>
                <w:spacing w:val="-2"/>
                <w:sz w:val="24"/>
              </w:rPr>
              <w:t>identify delivery methods</w:t>
            </w:r>
          </w:p>
          <w:p w14:paraId="5C21610C" w14:textId="4CD1315D" w:rsidR="006508A1" w:rsidRPr="00B221CC" w:rsidRDefault="00B221CC" w:rsidP="00B221CC">
            <w:pPr>
              <w:autoSpaceDE w:val="0"/>
              <w:autoSpaceDN w:val="0"/>
              <w:adjustRightInd w:val="0"/>
            </w:pPr>
            <w:r w:rsidRPr="00C1413B">
              <w:rPr>
                <w:i/>
                <w:spacing w:val="-2"/>
              </w:rPr>
              <w:t xml:space="preserve">Delivery methods are defined in </w:t>
            </w:r>
            <w:r w:rsidRPr="009C1646">
              <w:rPr>
                <w:i/>
              </w:rPr>
              <w:t xml:space="preserve">AAC Guideline </w:t>
            </w:r>
            <w:hyperlink r:id="rId29" w:history="1">
              <w:r w:rsidRPr="009C1646">
                <w:rPr>
                  <w:rStyle w:val="Hyperlink"/>
                  <w:i/>
                </w:rPr>
                <w:t>2.4.3.B</w:t>
              </w:r>
            </w:hyperlink>
            <w:r w:rsidRPr="00C1413B">
              <w:rPr>
                <w:i/>
                <w:spacing w:val="-2"/>
              </w:rPr>
              <w:t>.</w:t>
            </w:r>
          </w:p>
        </w:tc>
        <w:tc>
          <w:tcPr>
            <w:tcW w:w="251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9668E6">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Content>
            <w:tc>
              <w:tcPr>
                <w:tcW w:w="1080" w:type="dxa"/>
              </w:tcPr>
              <w:p w14:paraId="44DB3FB1" w14:textId="3694B4A4" w:rsidR="001E42F6" w:rsidRDefault="003F184B" w:rsidP="00D55E58">
                <w:pPr>
                  <w:tabs>
                    <w:tab w:val="left" w:pos="788"/>
                  </w:tabs>
                  <w:suppressAutoHyphens/>
                  <w:jc w:val="both"/>
                  <w:rPr>
                    <w:spacing w:val="-2"/>
                    <w:sz w:val="24"/>
                  </w:rPr>
                </w:pPr>
                <w:r>
                  <w:rPr>
                    <w:spacing w:val="-2"/>
                    <w:sz w:val="24"/>
                  </w:rPr>
                  <w:t>Yes</w:t>
                </w:r>
              </w:p>
            </w:tc>
          </w:sdtContent>
        </w:sdt>
        <w:tc>
          <w:tcPr>
            <w:tcW w:w="3150" w:type="dxa"/>
          </w:tcPr>
          <w:p w14:paraId="2A27356E" w14:textId="5660CE98" w:rsidR="001E42F6" w:rsidRDefault="003F184B" w:rsidP="00D55E58">
            <w:pPr>
              <w:tabs>
                <w:tab w:val="center" w:pos="5400"/>
              </w:tabs>
              <w:suppressAutoHyphens/>
              <w:jc w:val="both"/>
              <w:rPr>
                <w:spacing w:val="-2"/>
                <w:sz w:val="24"/>
              </w:rPr>
            </w:pPr>
            <w:r>
              <w:rPr>
                <w:spacing w:val="-2"/>
                <w:sz w:val="24"/>
              </w:rPr>
              <w:t>Online</w:t>
            </w:r>
          </w:p>
        </w:tc>
        <w:tc>
          <w:tcPr>
            <w:tcW w:w="2510" w:type="dxa"/>
          </w:tcPr>
          <w:p w14:paraId="3D39856B" w14:textId="26BDBAC9" w:rsidR="001E42F6" w:rsidRPr="00FE585B" w:rsidRDefault="00000000"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Content>
                <w:r w:rsidR="003F184B">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3F184B">
                  <w:rPr>
                    <w:b/>
                    <w:bCs/>
                    <w:sz w:val="24"/>
                    <w:szCs w:val="24"/>
                  </w:rPr>
                  <w:t>2025</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Content>
            <w:tc>
              <w:tcPr>
                <w:tcW w:w="1080" w:type="dxa"/>
              </w:tcPr>
              <w:p w14:paraId="6FEBA68F" w14:textId="1A597456" w:rsidR="00786BE6" w:rsidRPr="00C1413B" w:rsidRDefault="003F184B"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150"/>
        <w:gridCol w:w="2515"/>
      </w:tblGrid>
      <w:tr w:rsidR="001E42F6" w:rsidRPr="003D0C43" w14:paraId="4643D9A1" w14:textId="77777777" w:rsidTr="009668E6">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15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If Yes, identify delivery methods</w:t>
            </w:r>
          </w:p>
        </w:tc>
        <w:tc>
          <w:tcPr>
            <w:tcW w:w="251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9668E6">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Content>
            <w:tc>
              <w:tcPr>
                <w:tcW w:w="1080" w:type="dxa"/>
              </w:tcPr>
              <w:p w14:paraId="1BE294ED" w14:textId="7E619C85" w:rsidR="001E42F6" w:rsidRPr="003D0C43" w:rsidRDefault="008F50FE" w:rsidP="00D55E58">
                <w:pPr>
                  <w:tabs>
                    <w:tab w:val="center" w:pos="5400"/>
                  </w:tabs>
                  <w:suppressAutoHyphens/>
                  <w:jc w:val="both"/>
                  <w:rPr>
                    <w:spacing w:val="-2"/>
                    <w:sz w:val="24"/>
                  </w:rPr>
                </w:pPr>
                <w:r>
                  <w:rPr>
                    <w:spacing w:val="-2"/>
                    <w:sz w:val="24"/>
                  </w:rPr>
                  <w:t>No</w:t>
                </w:r>
              </w:p>
            </w:tc>
          </w:sdtContent>
        </w:sdt>
        <w:tc>
          <w:tcPr>
            <w:tcW w:w="3150" w:type="dxa"/>
          </w:tcPr>
          <w:p w14:paraId="5E780995" w14:textId="77777777" w:rsidR="001E42F6" w:rsidRPr="003D0C43" w:rsidRDefault="001E42F6" w:rsidP="00D55E58">
            <w:pPr>
              <w:tabs>
                <w:tab w:val="center" w:pos="5400"/>
              </w:tabs>
              <w:suppressAutoHyphens/>
              <w:jc w:val="both"/>
              <w:rPr>
                <w:spacing w:val="-2"/>
                <w:sz w:val="24"/>
              </w:rPr>
            </w:pPr>
          </w:p>
        </w:tc>
        <w:tc>
          <w:tcPr>
            <w:tcW w:w="2515" w:type="dxa"/>
          </w:tcPr>
          <w:p w14:paraId="3E148FE4" w14:textId="77777777" w:rsidR="001E42F6" w:rsidRPr="003D0C43" w:rsidRDefault="00000000"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22CCAF9A" w14:textId="77777777" w:rsidR="00C726DB" w:rsidRDefault="00C726DB" w:rsidP="00C726DB">
      <w:pPr>
        <w:pStyle w:val="ListParagraph"/>
        <w:tabs>
          <w:tab w:val="center" w:pos="5400"/>
        </w:tabs>
        <w:suppressAutoHyphens/>
        <w:ind w:left="360"/>
        <w:jc w:val="both"/>
        <w:rPr>
          <w:spacing w:val="-2"/>
          <w:sz w:val="24"/>
        </w:rPr>
      </w:pPr>
    </w:p>
    <w:p w14:paraId="05982208" w14:textId="09ECCDD7" w:rsidR="003F184B" w:rsidRDefault="003F184B" w:rsidP="00C726DB">
      <w:pPr>
        <w:pStyle w:val="ListParagraph"/>
        <w:tabs>
          <w:tab w:val="center" w:pos="5400"/>
        </w:tabs>
        <w:suppressAutoHyphens/>
        <w:ind w:left="360"/>
        <w:jc w:val="both"/>
        <w:rPr>
          <w:spacing w:val="-2"/>
          <w:sz w:val="24"/>
        </w:rPr>
      </w:pPr>
      <w:r>
        <w:rPr>
          <w:spacing w:val="-2"/>
          <w:sz w:val="24"/>
        </w:rPr>
        <w:t>None.</w:t>
      </w:r>
    </w:p>
    <w:p w14:paraId="2179667D" w14:textId="77777777" w:rsidR="00C726DB" w:rsidRPr="00C726DB" w:rsidRDefault="00C726DB" w:rsidP="00C726DB">
      <w:pPr>
        <w:pStyle w:val="ListParagraph"/>
        <w:tabs>
          <w:tab w:val="center" w:pos="5400"/>
        </w:tabs>
        <w:suppressAutoHyphens/>
        <w:ind w:left="360"/>
        <w:jc w:val="both"/>
        <w:rPr>
          <w:spacing w:val="-2"/>
          <w:sz w:val="24"/>
        </w:rPr>
      </w:pPr>
    </w:p>
    <w:p w14:paraId="25525C08" w14:textId="77777777" w:rsidR="00885176" w:rsidRPr="00885176" w:rsidRDefault="00FA3C1C" w:rsidP="00517D7F">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42D34962" w14:textId="77777777" w:rsidR="00885176" w:rsidRDefault="00885176" w:rsidP="00885176">
      <w:pPr>
        <w:pStyle w:val="ListParagraph"/>
        <w:tabs>
          <w:tab w:val="center" w:pos="5400"/>
        </w:tabs>
        <w:suppressAutoHyphens/>
        <w:ind w:left="360"/>
        <w:jc w:val="both"/>
        <w:rPr>
          <w:b/>
          <w:spacing w:val="-2"/>
          <w:sz w:val="24"/>
        </w:rPr>
      </w:pPr>
    </w:p>
    <w:p w14:paraId="7632D05A" w14:textId="6556BD2D" w:rsidR="001E42F6" w:rsidRPr="00885176" w:rsidRDefault="00885176" w:rsidP="00885176">
      <w:pPr>
        <w:pStyle w:val="ListParagraph"/>
        <w:tabs>
          <w:tab w:val="center" w:pos="5400"/>
        </w:tabs>
        <w:suppressAutoHyphens/>
        <w:ind w:left="360"/>
        <w:jc w:val="both"/>
        <w:rPr>
          <w:spacing w:val="-2"/>
          <w:sz w:val="24"/>
        </w:rPr>
      </w:pPr>
      <w:r w:rsidRPr="00885176">
        <w:rPr>
          <w:spacing w:val="-2"/>
          <w:sz w:val="24"/>
        </w:rPr>
        <w:lastRenderedPageBreak/>
        <w:t>There are no additional costs associated with this minor. The new courses are part of an update to the BS in Artificial Intelligence (with no change in total credits)</w:t>
      </w:r>
      <w:r>
        <w:rPr>
          <w:spacing w:val="-2"/>
          <w:sz w:val="24"/>
        </w:rPr>
        <w:t xml:space="preserve"> to align with CAE Knowledge Units</w:t>
      </w:r>
      <w:r w:rsidRPr="00885176">
        <w:rPr>
          <w:spacing w:val="-2"/>
          <w:sz w:val="24"/>
        </w:rPr>
        <w:t xml:space="preserve"> and can also be used as CSC or general electives in multiple degree programs.</w:t>
      </w: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1"/>
              <w14:checkedState w14:val="2612" w14:font="MS Gothic"/>
              <w14:uncheckedState w14:val="2610" w14:font="MS Gothic"/>
            </w14:checkbox>
          </w:sdtPr>
          <w:sdtContent>
            <w:tc>
              <w:tcPr>
                <w:tcW w:w="468" w:type="dxa"/>
                <w:tcBorders>
                  <w:top w:val="nil"/>
                  <w:left w:val="nil"/>
                  <w:bottom w:val="nil"/>
                  <w:right w:val="nil"/>
                </w:tcBorders>
              </w:tcPr>
              <w:p w14:paraId="42A7ACE3" w14:textId="4B89F6EC" w:rsidR="008D2738" w:rsidRDefault="003F184B"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4EC4759B"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r w:rsidRPr="00BE75BD">
        <w:rPr>
          <w:i/>
          <w:spacing w:val="-2"/>
          <w:sz w:val="24"/>
        </w:rPr>
        <w:t>at a later date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6EB40198" w14:textId="503F29B3" w:rsidR="007A5F91" w:rsidRDefault="00FA3C1C" w:rsidP="007A5F91">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409FBC3" w14:textId="77777777" w:rsidR="007A5F91" w:rsidRPr="007A5F91" w:rsidRDefault="007A5F91" w:rsidP="007A5F91">
      <w:pPr>
        <w:pStyle w:val="ListParagraph"/>
        <w:tabs>
          <w:tab w:val="center" w:pos="5400"/>
        </w:tabs>
        <w:suppressAutoHyphens/>
        <w:ind w:left="360"/>
        <w:jc w:val="both"/>
        <w:rPr>
          <w:i/>
          <w:sz w:val="24"/>
        </w:rPr>
      </w:pPr>
    </w:p>
    <w:sectPr w:rsidR="007A5F91" w:rsidRPr="007A5F91" w:rsidSect="00C726DB">
      <w:headerReference w:type="even" r:id="rId30"/>
      <w:headerReference w:type="default" r:id="rId31"/>
      <w:footerReference w:type="even" r:id="rId32"/>
      <w:footerReference w:type="default" r:id="rId33"/>
      <w:headerReference w:type="first" r:id="rId34"/>
      <w:footerReference w:type="first" r:id="rId3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E41E" w14:textId="77777777" w:rsidR="00662A7D" w:rsidRDefault="00662A7D" w:rsidP="00193C86">
      <w:r>
        <w:separator/>
      </w:r>
    </w:p>
  </w:endnote>
  <w:endnote w:type="continuationSeparator" w:id="0">
    <w:p w14:paraId="36AF44A8" w14:textId="77777777" w:rsidR="00662A7D" w:rsidRDefault="00662A7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0734BBDB" w:rsidR="00FF04E2" w:rsidRPr="00E3793B" w:rsidRDefault="00D97228" w:rsidP="00FF04E2">
          <w:pPr>
            <w:tabs>
              <w:tab w:val="center" w:pos="4320"/>
              <w:tab w:val="right" w:pos="8640"/>
            </w:tabs>
            <w:rPr>
              <w:rFonts w:eastAsia="Calibri"/>
              <w:i/>
              <w:sz w:val="16"/>
              <w:szCs w:val="16"/>
            </w:rPr>
          </w:pPr>
          <w:r>
            <w:rPr>
              <w:rFonts w:eastAsia="Calibri"/>
              <w:i/>
              <w:sz w:val="16"/>
              <w:szCs w:val="16"/>
            </w:rPr>
            <w:t>2.3.2.2.D(Form)</w:t>
          </w:r>
          <w:r w:rsidR="00FF04E2" w:rsidRPr="00E3793B">
            <w:rPr>
              <w:rFonts w:eastAsia="Calibri"/>
              <w:i/>
              <w:sz w:val="16"/>
              <w:szCs w:val="16"/>
            </w:rPr>
            <w:t xml:space="preserve"> – </w:t>
          </w:r>
          <w:r w:rsidR="00FF04E2">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D8A41" w14:textId="77777777" w:rsidR="00662A7D" w:rsidRDefault="00662A7D" w:rsidP="00193C86">
      <w:r>
        <w:separator/>
      </w:r>
    </w:p>
  </w:footnote>
  <w:footnote w:type="continuationSeparator" w:id="0">
    <w:p w14:paraId="4EF84BBB" w14:textId="77777777" w:rsidR="00662A7D" w:rsidRDefault="00662A7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82865"/>
    <w:multiLevelType w:val="multilevel"/>
    <w:tmpl w:val="E2BE1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3"/>
  </w:num>
  <w:num w:numId="2" w16cid:durableId="2038847517">
    <w:abstractNumId w:val="2"/>
  </w:num>
  <w:num w:numId="3" w16cid:durableId="78406464">
    <w:abstractNumId w:val="9"/>
  </w:num>
  <w:num w:numId="4" w16cid:durableId="383480555">
    <w:abstractNumId w:val="1"/>
  </w:num>
  <w:num w:numId="5" w16cid:durableId="20865656">
    <w:abstractNumId w:val="6"/>
  </w:num>
  <w:num w:numId="6" w16cid:durableId="726338176">
    <w:abstractNumId w:val="4"/>
  </w:num>
  <w:num w:numId="7" w16cid:durableId="1816215472">
    <w:abstractNumId w:val="8"/>
  </w:num>
  <w:num w:numId="8" w16cid:durableId="1406302173">
    <w:abstractNumId w:val="7"/>
  </w:num>
  <w:num w:numId="9" w16cid:durableId="1663196051">
    <w:abstractNumId w:val="11"/>
  </w:num>
  <w:num w:numId="10" w16cid:durableId="1450857103">
    <w:abstractNumId w:val="10"/>
  </w:num>
  <w:num w:numId="11" w16cid:durableId="1987470259">
    <w:abstractNumId w:val="0"/>
  </w:num>
  <w:num w:numId="12" w16cid:durableId="153140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A12"/>
    <w:rsid w:val="00022A80"/>
    <w:rsid w:val="0003723F"/>
    <w:rsid w:val="00040E40"/>
    <w:rsid w:val="00054660"/>
    <w:rsid w:val="00074AD1"/>
    <w:rsid w:val="00074FAB"/>
    <w:rsid w:val="00076A88"/>
    <w:rsid w:val="00087FDE"/>
    <w:rsid w:val="000A3D02"/>
    <w:rsid w:val="000A4909"/>
    <w:rsid w:val="000A6CA7"/>
    <w:rsid w:val="000B6EC4"/>
    <w:rsid w:val="000C1E3D"/>
    <w:rsid w:val="000C7E66"/>
    <w:rsid w:val="000E2D48"/>
    <w:rsid w:val="000F4F07"/>
    <w:rsid w:val="000F56D5"/>
    <w:rsid w:val="00104E45"/>
    <w:rsid w:val="00107E05"/>
    <w:rsid w:val="00123AAA"/>
    <w:rsid w:val="0012437B"/>
    <w:rsid w:val="00133E76"/>
    <w:rsid w:val="00142F19"/>
    <w:rsid w:val="00145914"/>
    <w:rsid w:val="00155A55"/>
    <w:rsid w:val="001619D3"/>
    <w:rsid w:val="001666CA"/>
    <w:rsid w:val="0018503F"/>
    <w:rsid w:val="00187FB9"/>
    <w:rsid w:val="00193C86"/>
    <w:rsid w:val="00194A20"/>
    <w:rsid w:val="00195F72"/>
    <w:rsid w:val="001A496F"/>
    <w:rsid w:val="001A534E"/>
    <w:rsid w:val="001B0006"/>
    <w:rsid w:val="001B70FE"/>
    <w:rsid w:val="001D1169"/>
    <w:rsid w:val="001E3527"/>
    <w:rsid w:val="001E42F6"/>
    <w:rsid w:val="001F4FF4"/>
    <w:rsid w:val="002004ED"/>
    <w:rsid w:val="002012F1"/>
    <w:rsid w:val="0021316D"/>
    <w:rsid w:val="00217036"/>
    <w:rsid w:val="00231663"/>
    <w:rsid w:val="00235709"/>
    <w:rsid w:val="00243A78"/>
    <w:rsid w:val="00247E66"/>
    <w:rsid w:val="00260CDE"/>
    <w:rsid w:val="00265C64"/>
    <w:rsid w:val="00272329"/>
    <w:rsid w:val="00282E2C"/>
    <w:rsid w:val="002843AF"/>
    <w:rsid w:val="00284821"/>
    <w:rsid w:val="00285247"/>
    <w:rsid w:val="002975F6"/>
    <w:rsid w:val="002A12CC"/>
    <w:rsid w:val="002B01F6"/>
    <w:rsid w:val="002C6235"/>
    <w:rsid w:val="002D4652"/>
    <w:rsid w:val="002E67ED"/>
    <w:rsid w:val="002F555F"/>
    <w:rsid w:val="00311BB3"/>
    <w:rsid w:val="00322A4C"/>
    <w:rsid w:val="0032349F"/>
    <w:rsid w:val="00335793"/>
    <w:rsid w:val="00337997"/>
    <w:rsid w:val="003604BC"/>
    <w:rsid w:val="003628C8"/>
    <w:rsid w:val="00364B43"/>
    <w:rsid w:val="00365631"/>
    <w:rsid w:val="00377961"/>
    <w:rsid w:val="00384C6A"/>
    <w:rsid w:val="0038763F"/>
    <w:rsid w:val="00395FBE"/>
    <w:rsid w:val="003A46D3"/>
    <w:rsid w:val="003B1075"/>
    <w:rsid w:val="003B1188"/>
    <w:rsid w:val="003B54B1"/>
    <w:rsid w:val="003B56D3"/>
    <w:rsid w:val="003D1704"/>
    <w:rsid w:val="003E1595"/>
    <w:rsid w:val="003E186B"/>
    <w:rsid w:val="003E2629"/>
    <w:rsid w:val="003E69F8"/>
    <w:rsid w:val="003F184B"/>
    <w:rsid w:val="00401156"/>
    <w:rsid w:val="004067C3"/>
    <w:rsid w:val="00414146"/>
    <w:rsid w:val="00434733"/>
    <w:rsid w:val="004408F2"/>
    <w:rsid w:val="004642BC"/>
    <w:rsid w:val="00464FB7"/>
    <w:rsid w:val="004735F7"/>
    <w:rsid w:val="00476AEC"/>
    <w:rsid w:val="00482868"/>
    <w:rsid w:val="0048313D"/>
    <w:rsid w:val="0048543A"/>
    <w:rsid w:val="004872E5"/>
    <w:rsid w:val="004A4CF5"/>
    <w:rsid w:val="004B49D5"/>
    <w:rsid w:val="004B56C7"/>
    <w:rsid w:val="004B7303"/>
    <w:rsid w:val="004C4A61"/>
    <w:rsid w:val="004D522C"/>
    <w:rsid w:val="004D5B9D"/>
    <w:rsid w:val="004E2E84"/>
    <w:rsid w:val="004F26FC"/>
    <w:rsid w:val="004F72E5"/>
    <w:rsid w:val="00517D7F"/>
    <w:rsid w:val="00527759"/>
    <w:rsid w:val="005379CF"/>
    <w:rsid w:val="0054080A"/>
    <w:rsid w:val="005441CE"/>
    <w:rsid w:val="00555023"/>
    <w:rsid w:val="00555612"/>
    <w:rsid w:val="005646F3"/>
    <w:rsid w:val="00576F43"/>
    <w:rsid w:val="00580349"/>
    <w:rsid w:val="005A019F"/>
    <w:rsid w:val="005A0F2D"/>
    <w:rsid w:val="005A10D5"/>
    <w:rsid w:val="005B4359"/>
    <w:rsid w:val="005B675F"/>
    <w:rsid w:val="005D3A16"/>
    <w:rsid w:val="005D7101"/>
    <w:rsid w:val="005E37FC"/>
    <w:rsid w:val="005F056A"/>
    <w:rsid w:val="005F0B88"/>
    <w:rsid w:val="00600D89"/>
    <w:rsid w:val="00616537"/>
    <w:rsid w:val="00630931"/>
    <w:rsid w:val="006354BD"/>
    <w:rsid w:val="00642E3C"/>
    <w:rsid w:val="006508A1"/>
    <w:rsid w:val="00650CB6"/>
    <w:rsid w:val="00656014"/>
    <w:rsid w:val="00662A7D"/>
    <w:rsid w:val="00663027"/>
    <w:rsid w:val="0066628B"/>
    <w:rsid w:val="00671702"/>
    <w:rsid w:val="00681937"/>
    <w:rsid w:val="0068592F"/>
    <w:rsid w:val="00690609"/>
    <w:rsid w:val="006A0361"/>
    <w:rsid w:val="006B0A4D"/>
    <w:rsid w:val="006B2979"/>
    <w:rsid w:val="006D238C"/>
    <w:rsid w:val="006D4E72"/>
    <w:rsid w:val="006D69E7"/>
    <w:rsid w:val="006D708F"/>
    <w:rsid w:val="006F32DF"/>
    <w:rsid w:val="006F624A"/>
    <w:rsid w:val="00700DE1"/>
    <w:rsid w:val="00706E92"/>
    <w:rsid w:val="0072651A"/>
    <w:rsid w:val="00727DC0"/>
    <w:rsid w:val="00730886"/>
    <w:rsid w:val="00731EB4"/>
    <w:rsid w:val="00733582"/>
    <w:rsid w:val="00742CE0"/>
    <w:rsid w:val="00751004"/>
    <w:rsid w:val="0076187B"/>
    <w:rsid w:val="00780450"/>
    <w:rsid w:val="00786BE6"/>
    <w:rsid w:val="00790E4D"/>
    <w:rsid w:val="00792BDA"/>
    <w:rsid w:val="00795246"/>
    <w:rsid w:val="007A0FB1"/>
    <w:rsid w:val="007A152B"/>
    <w:rsid w:val="007A38F6"/>
    <w:rsid w:val="007A4C65"/>
    <w:rsid w:val="007A5F91"/>
    <w:rsid w:val="007C12A4"/>
    <w:rsid w:val="007C7DC8"/>
    <w:rsid w:val="007E6E7D"/>
    <w:rsid w:val="007F147B"/>
    <w:rsid w:val="00802589"/>
    <w:rsid w:val="008074EE"/>
    <w:rsid w:val="008131D5"/>
    <w:rsid w:val="00842B1F"/>
    <w:rsid w:val="0084510C"/>
    <w:rsid w:val="008468F0"/>
    <w:rsid w:val="008520C2"/>
    <w:rsid w:val="00854C5D"/>
    <w:rsid w:val="008551A8"/>
    <w:rsid w:val="008561FB"/>
    <w:rsid w:val="00863F94"/>
    <w:rsid w:val="00873F63"/>
    <w:rsid w:val="00874B3A"/>
    <w:rsid w:val="00874DBC"/>
    <w:rsid w:val="00876A06"/>
    <w:rsid w:val="008848F0"/>
    <w:rsid w:val="00885176"/>
    <w:rsid w:val="00886CE4"/>
    <w:rsid w:val="008900E1"/>
    <w:rsid w:val="0089219C"/>
    <w:rsid w:val="00893ECF"/>
    <w:rsid w:val="008956D9"/>
    <w:rsid w:val="008A2109"/>
    <w:rsid w:val="008C046D"/>
    <w:rsid w:val="008C1573"/>
    <w:rsid w:val="008C6BAD"/>
    <w:rsid w:val="008D2738"/>
    <w:rsid w:val="008D2A41"/>
    <w:rsid w:val="008D5DEE"/>
    <w:rsid w:val="008E00F9"/>
    <w:rsid w:val="008E2E7B"/>
    <w:rsid w:val="008E4A97"/>
    <w:rsid w:val="008F005B"/>
    <w:rsid w:val="008F50FE"/>
    <w:rsid w:val="0090012F"/>
    <w:rsid w:val="0090787E"/>
    <w:rsid w:val="009102CF"/>
    <w:rsid w:val="00927C5C"/>
    <w:rsid w:val="009537B0"/>
    <w:rsid w:val="00960589"/>
    <w:rsid w:val="00964D4D"/>
    <w:rsid w:val="00965142"/>
    <w:rsid w:val="009668E6"/>
    <w:rsid w:val="0097259D"/>
    <w:rsid w:val="00980E22"/>
    <w:rsid w:val="00982E18"/>
    <w:rsid w:val="009A016B"/>
    <w:rsid w:val="009B1A9C"/>
    <w:rsid w:val="009B25C6"/>
    <w:rsid w:val="009B4DD8"/>
    <w:rsid w:val="009B7AF7"/>
    <w:rsid w:val="009B7F05"/>
    <w:rsid w:val="009C3CA8"/>
    <w:rsid w:val="009C6B00"/>
    <w:rsid w:val="009D05E2"/>
    <w:rsid w:val="009F36ED"/>
    <w:rsid w:val="00A0679A"/>
    <w:rsid w:val="00A071F4"/>
    <w:rsid w:val="00A12DC7"/>
    <w:rsid w:val="00A1689A"/>
    <w:rsid w:val="00A3328E"/>
    <w:rsid w:val="00A33930"/>
    <w:rsid w:val="00A34D50"/>
    <w:rsid w:val="00A3769E"/>
    <w:rsid w:val="00A40199"/>
    <w:rsid w:val="00A4711D"/>
    <w:rsid w:val="00A50D4D"/>
    <w:rsid w:val="00A63AF2"/>
    <w:rsid w:val="00A72235"/>
    <w:rsid w:val="00A839E0"/>
    <w:rsid w:val="00A83B0B"/>
    <w:rsid w:val="00A94F23"/>
    <w:rsid w:val="00AB29D7"/>
    <w:rsid w:val="00AC30B9"/>
    <w:rsid w:val="00AC3CFE"/>
    <w:rsid w:val="00AD1187"/>
    <w:rsid w:val="00AE11AB"/>
    <w:rsid w:val="00AE6185"/>
    <w:rsid w:val="00AF69A7"/>
    <w:rsid w:val="00B058C5"/>
    <w:rsid w:val="00B221CC"/>
    <w:rsid w:val="00B2365E"/>
    <w:rsid w:val="00B27661"/>
    <w:rsid w:val="00B27906"/>
    <w:rsid w:val="00B32C9F"/>
    <w:rsid w:val="00B45DC3"/>
    <w:rsid w:val="00B5594A"/>
    <w:rsid w:val="00B55B08"/>
    <w:rsid w:val="00B607D6"/>
    <w:rsid w:val="00B67727"/>
    <w:rsid w:val="00B86622"/>
    <w:rsid w:val="00B93EC2"/>
    <w:rsid w:val="00B943F4"/>
    <w:rsid w:val="00B94ED9"/>
    <w:rsid w:val="00B96457"/>
    <w:rsid w:val="00B9714A"/>
    <w:rsid w:val="00BA41F9"/>
    <w:rsid w:val="00BB0F8B"/>
    <w:rsid w:val="00BD3C3B"/>
    <w:rsid w:val="00BD4589"/>
    <w:rsid w:val="00BE2B1D"/>
    <w:rsid w:val="00C068BA"/>
    <w:rsid w:val="00C07CAF"/>
    <w:rsid w:val="00C120D4"/>
    <w:rsid w:val="00C12FFD"/>
    <w:rsid w:val="00C316EB"/>
    <w:rsid w:val="00C342BB"/>
    <w:rsid w:val="00C370DA"/>
    <w:rsid w:val="00C6075A"/>
    <w:rsid w:val="00C726DB"/>
    <w:rsid w:val="00C75170"/>
    <w:rsid w:val="00C8239B"/>
    <w:rsid w:val="00C961FD"/>
    <w:rsid w:val="00CB27B1"/>
    <w:rsid w:val="00CB4BD2"/>
    <w:rsid w:val="00CB57A3"/>
    <w:rsid w:val="00CC2431"/>
    <w:rsid w:val="00CD416B"/>
    <w:rsid w:val="00CD5571"/>
    <w:rsid w:val="00CE621D"/>
    <w:rsid w:val="00CF10B4"/>
    <w:rsid w:val="00CF6AF1"/>
    <w:rsid w:val="00D2387D"/>
    <w:rsid w:val="00D3098B"/>
    <w:rsid w:val="00D368BD"/>
    <w:rsid w:val="00D45CE1"/>
    <w:rsid w:val="00D470F9"/>
    <w:rsid w:val="00D47F51"/>
    <w:rsid w:val="00D5286E"/>
    <w:rsid w:val="00D6759D"/>
    <w:rsid w:val="00D85CB4"/>
    <w:rsid w:val="00D86EA5"/>
    <w:rsid w:val="00D8766C"/>
    <w:rsid w:val="00D97228"/>
    <w:rsid w:val="00DA4F11"/>
    <w:rsid w:val="00DC05BB"/>
    <w:rsid w:val="00DC7852"/>
    <w:rsid w:val="00DF60C0"/>
    <w:rsid w:val="00DF6CBB"/>
    <w:rsid w:val="00E00D8E"/>
    <w:rsid w:val="00E05998"/>
    <w:rsid w:val="00E209E7"/>
    <w:rsid w:val="00E31CCB"/>
    <w:rsid w:val="00E36252"/>
    <w:rsid w:val="00E51918"/>
    <w:rsid w:val="00E54E2F"/>
    <w:rsid w:val="00E80AE8"/>
    <w:rsid w:val="00E96AAF"/>
    <w:rsid w:val="00EA044B"/>
    <w:rsid w:val="00EA66E9"/>
    <w:rsid w:val="00ED60F8"/>
    <w:rsid w:val="00EF6E4E"/>
    <w:rsid w:val="00F01C5B"/>
    <w:rsid w:val="00F03D1B"/>
    <w:rsid w:val="00F07D67"/>
    <w:rsid w:val="00F31754"/>
    <w:rsid w:val="00F37BFE"/>
    <w:rsid w:val="00F90C6B"/>
    <w:rsid w:val="00FA3C1C"/>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94734407">
      <w:bodyDiv w:val="1"/>
      <w:marLeft w:val="0"/>
      <w:marRight w:val="0"/>
      <w:marTop w:val="0"/>
      <w:marBottom w:val="0"/>
      <w:divBdr>
        <w:top w:val="none" w:sz="0" w:space="0" w:color="auto"/>
        <w:left w:val="none" w:sz="0" w:space="0" w:color="auto"/>
        <w:bottom w:val="none" w:sz="0" w:space="0" w:color="auto"/>
        <w:right w:val="none" w:sz="0" w:space="0" w:color="auto"/>
      </w:divBdr>
    </w:div>
    <w:div w:id="306787582">
      <w:bodyDiv w:val="1"/>
      <w:marLeft w:val="0"/>
      <w:marRight w:val="0"/>
      <w:marTop w:val="0"/>
      <w:marBottom w:val="0"/>
      <w:divBdr>
        <w:top w:val="none" w:sz="0" w:space="0" w:color="auto"/>
        <w:left w:val="none" w:sz="0" w:space="0" w:color="auto"/>
        <w:bottom w:val="none" w:sz="0" w:space="0" w:color="auto"/>
        <w:right w:val="none" w:sz="0" w:space="0" w:color="auto"/>
      </w:divBdr>
    </w:div>
    <w:div w:id="827210708">
      <w:bodyDiv w:val="1"/>
      <w:marLeft w:val="0"/>
      <w:marRight w:val="0"/>
      <w:marTop w:val="0"/>
      <w:marBottom w:val="0"/>
      <w:divBdr>
        <w:top w:val="none" w:sz="0" w:space="0" w:color="auto"/>
        <w:left w:val="none" w:sz="0" w:space="0" w:color="auto"/>
        <w:bottom w:val="none" w:sz="0" w:space="0" w:color="auto"/>
        <w:right w:val="none" w:sz="0" w:space="0" w:color="auto"/>
      </w:divBdr>
    </w:div>
    <w:div w:id="868102434">
      <w:bodyDiv w:val="1"/>
      <w:marLeft w:val="0"/>
      <w:marRight w:val="0"/>
      <w:marTop w:val="0"/>
      <w:marBottom w:val="0"/>
      <w:divBdr>
        <w:top w:val="none" w:sz="0" w:space="0" w:color="auto"/>
        <w:left w:val="none" w:sz="0" w:space="0" w:color="auto"/>
        <w:bottom w:val="none" w:sz="0" w:space="0" w:color="auto"/>
        <w:right w:val="none" w:sz="0" w:space="0" w:color="auto"/>
      </w:divBdr>
    </w:div>
    <w:div w:id="1016887553">
      <w:bodyDiv w:val="1"/>
      <w:marLeft w:val="0"/>
      <w:marRight w:val="0"/>
      <w:marTop w:val="0"/>
      <w:marBottom w:val="0"/>
      <w:divBdr>
        <w:top w:val="none" w:sz="0" w:space="0" w:color="auto"/>
        <w:left w:val="none" w:sz="0" w:space="0" w:color="auto"/>
        <w:bottom w:val="none" w:sz="0" w:space="0" w:color="auto"/>
        <w:right w:val="none" w:sz="0" w:space="0" w:color="auto"/>
      </w:divBdr>
    </w:div>
    <w:div w:id="1120951800">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 w:id="18502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dbor.edu/wp-content/uploads/2023/09/StrategicPlan_22_27.pdf" TargetMode="External"/><Relationship Id="rId21" Type="http://schemas.openxmlformats.org/officeDocument/2006/relationships/hyperlink" Target="https://public.powerdms.com/SDRegents/documents/1729442"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ublic.powerdms.com/SDRegents/documents/1677065" TargetMode="External"/><Relationship Id="rId17" Type="http://schemas.openxmlformats.org/officeDocument/2006/relationships/hyperlink" Target="https://public.powerdms.com/SDRegents/documents/1729444" TargetMode="External"/><Relationship Id="rId25" Type="http://schemas.openxmlformats.org/officeDocument/2006/relationships/hyperlink" Target="https://public.powerdms.com/SDRegents/documents/1729438"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yperlink" Target="https://public.powerdms.com/SDRegents/documents/16779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ublic.powerdms.com/SDRegents/documents/1729445" TargetMode="External"/><Relationship Id="rId23" Type="http://schemas.openxmlformats.org/officeDocument/2006/relationships/hyperlink" Target="https://public.powerdms.com/SDRegents/documents/1729439" TargetMode="External"/><Relationship Id="rId28" Type="http://schemas.openxmlformats.org/officeDocument/2006/relationships/hyperlink" Target="https://dl.dod.cyber.mil/wp-content/uploads/cae/pdf/unclass-cae_pos-cyberai.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powerdms.com/SDRegents/documents/172944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dl.dod.cyber.mil/wp-content/uploads/cae/pdf/unclass-cyber_ai_kus_stoneman.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AC2B943995478346B574228FB6F8593C"/>
        <w:category>
          <w:name w:val="General"/>
          <w:gallery w:val="placeholder"/>
        </w:category>
        <w:types>
          <w:type w:val="bbPlcHdr"/>
        </w:types>
        <w:behaviors>
          <w:behavior w:val="content"/>
        </w:behaviors>
        <w:guid w:val="{BD29FDC2-FFD7-9949-89E6-1C3591812098}"/>
      </w:docPartPr>
      <w:docPartBody>
        <w:p w:rsidR="00114136" w:rsidRDefault="00CB6AC3" w:rsidP="00CB6AC3">
          <w:pPr>
            <w:pStyle w:val="AC2B943995478346B574228FB6F8593C"/>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114136"/>
    <w:rsid w:val="001F7C7F"/>
    <w:rsid w:val="00251835"/>
    <w:rsid w:val="00347E1D"/>
    <w:rsid w:val="00362745"/>
    <w:rsid w:val="00365631"/>
    <w:rsid w:val="003E39DC"/>
    <w:rsid w:val="004434F7"/>
    <w:rsid w:val="005A0F2D"/>
    <w:rsid w:val="005C7519"/>
    <w:rsid w:val="006846DB"/>
    <w:rsid w:val="00690609"/>
    <w:rsid w:val="006C16F0"/>
    <w:rsid w:val="006E3753"/>
    <w:rsid w:val="00832013"/>
    <w:rsid w:val="008C4FC4"/>
    <w:rsid w:val="008D3682"/>
    <w:rsid w:val="00956761"/>
    <w:rsid w:val="009B4DD8"/>
    <w:rsid w:val="00A94F23"/>
    <w:rsid w:val="00AC3CFE"/>
    <w:rsid w:val="00AD1187"/>
    <w:rsid w:val="00AF7378"/>
    <w:rsid w:val="00B07FAB"/>
    <w:rsid w:val="00B23FAF"/>
    <w:rsid w:val="00CB6919"/>
    <w:rsid w:val="00CB6AC3"/>
    <w:rsid w:val="00DF6CBB"/>
    <w:rsid w:val="00E0303F"/>
    <w:rsid w:val="00EE2DB4"/>
    <w:rsid w:val="00FE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AC3"/>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AA0AF23E5C3F4699A324E9EEF7FC7D04">
    <w:name w:val="AA0AF23E5C3F4699A324E9EEF7FC7D04"/>
    <w:rsid w:val="008C4FC4"/>
  </w:style>
  <w:style w:type="paragraph" w:customStyle="1" w:styleId="AC2B943995478346B574228FB6F8593C">
    <w:name w:val="AC2B943995478346B574228FB6F8593C"/>
    <w:rsid w:val="00CB6A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CD0E3-E2D8-47E6-B396-853BA09B2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3.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D9087-D8F2-4270-AAFA-304CD5ED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15</cp:revision>
  <cp:lastPrinted>2019-05-10T19:50:00Z</cp:lastPrinted>
  <dcterms:created xsi:type="dcterms:W3CDTF">2025-04-08T18:40:00Z</dcterms:created>
  <dcterms:modified xsi:type="dcterms:W3CDTF">2025-04-16T20:17:00Z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