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82C9D" w14:textId="77777777" w:rsidR="00544CA9" w:rsidRPr="00544CA9" w:rsidRDefault="00544CA9" w:rsidP="00544CA9">
      <w:pPr>
        <w:rPr>
          <w:b/>
          <w:bCs/>
        </w:rPr>
      </w:pPr>
      <w:r w:rsidRPr="00544CA9">
        <w:rPr>
          <w:b/>
          <w:bCs/>
        </w:rPr>
        <w:t>Graduate Council Minutes</w:t>
      </w:r>
      <w:r w:rsidRPr="00544CA9">
        <w:rPr>
          <w:b/>
          <w:bCs/>
        </w:rPr>
        <w:br/>
        <w:t xml:space="preserve">November 14, 2024 </w:t>
      </w:r>
    </w:p>
    <w:p w14:paraId="3D1B0B0F" w14:textId="7E4E47DC" w:rsidR="00544CA9" w:rsidRPr="00544CA9" w:rsidRDefault="00544CA9" w:rsidP="00544CA9">
      <w:r w:rsidRPr="00544CA9">
        <w:t>Attendance:  Dan Talley, Dan Welynn, Pat Engebretson, Mark Hawkes, Leslie Stover, Rebecca Hoey, Susan Slaughter, Brianna May Feldhaus, Kailah Riedesel, Laura Cross, Abby Chowning, Eve Skajewski, Samantha Dirkson, Mary Bell, Cherie Noteboom, Nicole Clausen, Mary Francis, Kevin Smith, Jeanette McGreevey, Jun Liu, Stacey Berry, Ronghua Shan, Yong Wang, Dorine Bennett, Austin O’Brien</w:t>
      </w:r>
    </w:p>
    <w:p w14:paraId="6E9F1F24" w14:textId="1C27B364" w:rsidR="00544CA9" w:rsidRPr="00544CA9" w:rsidRDefault="00544CA9" w:rsidP="00544CA9">
      <w:r w:rsidRPr="00544CA9">
        <w:rPr>
          <w:b/>
          <w:bCs/>
        </w:rPr>
        <w:t xml:space="preserve">Graduate Faculty Nominations – </w:t>
      </w:r>
      <w:r w:rsidRPr="00544CA9">
        <w:t>Council approved the following faculty for full members of graduate faculty.</w:t>
      </w:r>
      <w:r w:rsidRPr="00544CA9">
        <w:br/>
        <w:t>Shanne Scholten</w:t>
      </w:r>
      <w:r w:rsidRPr="00544CA9">
        <w:br/>
        <w:t>Luke Chowning</w:t>
      </w:r>
    </w:p>
    <w:p w14:paraId="697AA2CF" w14:textId="77777777" w:rsidR="00544CA9" w:rsidRPr="00544CA9" w:rsidRDefault="00544CA9" w:rsidP="00544CA9">
      <w:r w:rsidRPr="00544CA9">
        <w:t>The following curricular items were approved.  These items are located on the DSU curriculum website except for the intent to plan, new program and new specializations which are attached.</w:t>
      </w:r>
    </w:p>
    <w:p w14:paraId="20C4CD6C" w14:textId="77777777" w:rsidR="00544CA9" w:rsidRPr="00544CA9" w:rsidRDefault="00544CA9" w:rsidP="00544CA9">
      <w:hyperlink r:id="rId4" w:history="1">
        <w:r w:rsidRPr="00544CA9">
          <w:rPr>
            <w:rStyle w:val="Hyperlink"/>
          </w:rPr>
          <w:t>https://blogs.dsu.edu/public-info-curriculum/</w:t>
        </w:r>
      </w:hyperlink>
    </w:p>
    <w:p w14:paraId="382CB9FD" w14:textId="77777777" w:rsidR="00544CA9" w:rsidRPr="00544CA9" w:rsidRDefault="00544CA9" w:rsidP="00544CA9">
      <w:r w:rsidRPr="00544CA9">
        <w:rPr>
          <w:b/>
          <w:bCs/>
        </w:rPr>
        <w:t>Intent to Plan</w:t>
      </w:r>
      <w:r w:rsidRPr="00544CA9">
        <w:br/>
        <w:t>MS Cyber Operations</w:t>
      </w:r>
    </w:p>
    <w:p w14:paraId="26E7DFF3" w14:textId="3A19CF88" w:rsidR="00544CA9" w:rsidRPr="00544CA9" w:rsidRDefault="00544CA9" w:rsidP="00544CA9">
      <w:r w:rsidRPr="00544CA9">
        <w:rPr>
          <w:b/>
          <w:bCs/>
        </w:rPr>
        <w:t>New Programs</w:t>
      </w:r>
      <w:r w:rsidRPr="00544CA9">
        <w:br/>
        <w:t>Cyber Operations Graduate Certificate</w:t>
      </w:r>
    </w:p>
    <w:p w14:paraId="28873A3B" w14:textId="77777777" w:rsidR="00544CA9" w:rsidRPr="00544CA9" w:rsidRDefault="00544CA9" w:rsidP="00544CA9">
      <w:r w:rsidRPr="00544CA9">
        <w:rPr>
          <w:b/>
          <w:bCs/>
        </w:rPr>
        <w:t>New Specialization</w:t>
      </w:r>
      <w:r w:rsidRPr="00544CA9">
        <w:br/>
        <w:t>Literacy Instructional Coaching Specialization – MSET</w:t>
      </w:r>
      <w:r w:rsidRPr="00544CA9">
        <w:br/>
        <w:t>Biomechanics – MSAI</w:t>
      </w:r>
      <w:r w:rsidRPr="00544CA9">
        <w:br/>
        <w:t>Cybersecurity – MSAI</w:t>
      </w:r>
      <w:r w:rsidRPr="00544CA9">
        <w:br/>
        <w:t>Data and Digital Intelligence – MSAI</w:t>
      </w:r>
    </w:p>
    <w:p w14:paraId="159F643D" w14:textId="77777777" w:rsidR="00544CA9" w:rsidRPr="00544CA9" w:rsidRDefault="00544CA9" w:rsidP="00544CA9">
      <w:r w:rsidRPr="00544CA9">
        <w:rPr>
          <w:b/>
          <w:bCs/>
        </w:rPr>
        <w:t>Minor Program Modifications</w:t>
      </w:r>
      <w:r w:rsidRPr="00544CA9">
        <w:br/>
        <w:t>Supply Change Management Graduate Certificate</w:t>
      </w:r>
      <w:r w:rsidRPr="00544CA9">
        <w:br/>
        <w:t>BBA/MBA 4+1 Program</w:t>
      </w:r>
    </w:p>
    <w:p w14:paraId="1ED52C50" w14:textId="7367DD2F" w:rsidR="00544CA9" w:rsidRPr="00D26781" w:rsidRDefault="00EE2CFF" w:rsidP="00544CA9">
      <w:pPr>
        <w:rPr>
          <w:b/>
          <w:bCs/>
        </w:rPr>
      </w:pPr>
      <w:r w:rsidRPr="00D26781">
        <w:rPr>
          <w:b/>
          <w:bCs/>
        </w:rPr>
        <w:t>Miscellaneous Updates:</w:t>
      </w:r>
    </w:p>
    <w:p w14:paraId="197A70C0" w14:textId="7CF77DEC" w:rsidR="00EE2CFF" w:rsidRPr="00544CA9" w:rsidRDefault="00D26781" w:rsidP="00544CA9">
      <w:r>
        <w:t>The graduate</w:t>
      </w:r>
      <w:r w:rsidR="00EE2CFF">
        <w:t xml:space="preserve"> office is working with ITS concerning laptop access </w:t>
      </w:r>
      <w:r w:rsidR="0016588F">
        <w:t>for doctoral students.  Fall 2025 applications will be routed to program coordinators</w:t>
      </w:r>
      <w:r>
        <w:t xml:space="preserve"> soon.  Dr. Hoey gave a quick </w:t>
      </w:r>
      <w:r w:rsidR="00EE45A9">
        <w:t>update</w:t>
      </w:r>
      <w:r>
        <w:t xml:space="preserve"> on AAC items.</w:t>
      </w:r>
    </w:p>
    <w:p w14:paraId="7311BCB8" w14:textId="77777777" w:rsidR="00544CA9" w:rsidRPr="00544CA9" w:rsidRDefault="00544CA9" w:rsidP="00544CA9"/>
    <w:p w14:paraId="26830447" w14:textId="77777777" w:rsidR="00963413" w:rsidRDefault="00963413"/>
    <w:sectPr w:rsidR="00963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CA9"/>
    <w:rsid w:val="0016588F"/>
    <w:rsid w:val="00327372"/>
    <w:rsid w:val="0053798B"/>
    <w:rsid w:val="00544CA9"/>
    <w:rsid w:val="0057426F"/>
    <w:rsid w:val="00915B90"/>
    <w:rsid w:val="00963413"/>
    <w:rsid w:val="00D26781"/>
    <w:rsid w:val="00EE2CFF"/>
    <w:rsid w:val="00EE4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0B49"/>
  <w15:chartTrackingRefBased/>
  <w15:docId w15:val="{F15FE4BA-8483-4F67-AE8B-1D37850F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4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4C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4C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4C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4C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C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C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C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4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4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4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4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4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CA9"/>
    <w:rPr>
      <w:rFonts w:eastAsiaTheme="majorEastAsia" w:cstheme="majorBidi"/>
      <w:color w:val="272727" w:themeColor="text1" w:themeTint="D8"/>
    </w:rPr>
  </w:style>
  <w:style w:type="paragraph" w:styleId="Title">
    <w:name w:val="Title"/>
    <w:basedOn w:val="Normal"/>
    <w:next w:val="Normal"/>
    <w:link w:val="TitleChar"/>
    <w:uiPriority w:val="10"/>
    <w:qFormat/>
    <w:rsid w:val="00544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C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CA9"/>
    <w:pPr>
      <w:spacing w:before="160"/>
      <w:jc w:val="center"/>
    </w:pPr>
    <w:rPr>
      <w:i/>
      <w:iCs/>
      <w:color w:val="404040" w:themeColor="text1" w:themeTint="BF"/>
    </w:rPr>
  </w:style>
  <w:style w:type="character" w:customStyle="1" w:styleId="QuoteChar">
    <w:name w:val="Quote Char"/>
    <w:basedOn w:val="DefaultParagraphFont"/>
    <w:link w:val="Quote"/>
    <w:uiPriority w:val="29"/>
    <w:rsid w:val="00544CA9"/>
    <w:rPr>
      <w:i/>
      <w:iCs/>
      <w:color w:val="404040" w:themeColor="text1" w:themeTint="BF"/>
    </w:rPr>
  </w:style>
  <w:style w:type="paragraph" w:styleId="ListParagraph">
    <w:name w:val="List Paragraph"/>
    <w:basedOn w:val="Normal"/>
    <w:uiPriority w:val="34"/>
    <w:qFormat/>
    <w:rsid w:val="00544CA9"/>
    <w:pPr>
      <w:ind w:left="720"/>
      <w:contextualSpacing/>
    </w:pPr>
  </w:style>
  <w:style w:type="character" w:styleId="IntenseEmphasis">
    <w:name w:val="Intense Emphasis"/>
    <w:basedOn w:val="DefaultParagraphFont"/>
    <w:uiPriority w:val="21"/>
    <w:qFormat/>
    <w:rsid w:val="00544CA9"/>
    <w:rPr>
      <w:i/>
      <w:iCs/>
      <w:color w:val="0F4761" w:themeColor="accent1" w:themeShade="BF"/>
    </w:rPr>
  </w:style>
  <w:style w:type="paragraph" w:styleId="IntenseQuote">
    <w:name w:val="Intense Quote"/>
    <w:basedOn w:val="Normal"/>
    <w:next w:val="Normal"/>
    <w:link w:val="IntenseQuoteChar"/>
    <w:uiPriority w:val="30"/>
    <w:qFormat/>
    <w:rsid w:val="00544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4CA9"/>
    <w:rPr>
      <w:i/>
      <w:iCs/>
      <w:color w:val="0F4761" w:themeColor="accent1" w:themeShade="BF"/>
    </w:rPr>
  </w:style>
  <w:style w:type="character" w:styleId="IntenseReference">
    <w:name w:val="Intense Reference"/>
    <w:basedOn w:val="DefaultParagraphFont"/>
    <w:uiPriority w:val="32"/>
    <w:qFormat/>
    <w:rsid w:val="00544CA9"/>
    <w:rPr>
      <w:b/>
      <w:bCs/>
      <w:smallCaps/>
      <w:color w:val="0F4761" w:themeColor="accent1" w:themeShade="BF"/>
      <w:spacing w:val="5"/>
    </w:rPr>
  </w:style>
  <w:style w:type="character" w:styleId="Hyperlink">
    <w:name w:val="Hyperlink"/>
    <w:basedOn w:val="DefaultParagraphFont"/>
    <w:uiPriority w:val="99"/>
    <w:unhideWhenUsed/>
    <w:rsid w:val="00544CA9"/>
    <w:rPr>
      <w:color w:val="467886" w:themeColor="hyperlink"/>
      <w:u w:val="single"/>
    </w:rPr>
  </w:style>
  <w:style w:type="character" w:styleId="UnresolvedMention">
    <w:name w:val="Unresolved Mention"/>
    <w:basedOn w:val="DefaultParagraphFont"/>
    <w:uiPriority w:val="99"/>
    <w:semiHidden/>
    <w:unhideWhenUsed/>
    <w:rsid w:val="00544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99546">
      <w:bodyDiv w:val="1"/>
      <w:marLeft w:val="0"/>
      <w:marRight w:val="0"/>
      <w:marTop w:val="0"/>
      <w:marBottom w:val="0"/>
      <w:divBdr>
        <w:top w:val="none" w:sz="0" w:space="0" w:color="auto"/>
        <w:left w:val="none" w:sz="0" w:space="0" w:color="auto"/>
        <w:bottom w:val="none" w:sz="0" w:space="0" w:color="auto"/>
        <w:right w:val="none" w:sz="0" w:space="0" w:color="auto"/>
      </w:divBdr>
    </w:div>
    <w:div w:id="36183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logs.dsu.edu/public-info-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Slaughter, Susan</dc:creator>
  <cp:keywords/>
  <dc:description/>
  <cp:lastModifiedBy>Slaughter, Susan</cp:lastModifiedBy>
  <cp:revision>5</cp:revision>
  <dcterms:created xsi:type="dcterms:W3CDTF">2024-11-18T21:50:00Z</dcterms:created>
  <dcterms:modified xsi:type="dcterms:W3CDTF">2024-11-18T22:00:00Z</dcterms:modified>
</cp:coreProperties>
</file>