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5E248E65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748E6C92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6E8056B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D764AAD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B779F32" w14:textId="5BE03537" w:rsidR="006403C1" w:rsidRPr="00CB4BA4" w:rsidRDefault="00DE3AAB" w:rsidP="006B43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3665872" wp14:editId="42CAB92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31750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395461DE" w14:textId="77777777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  <w:p w14:paraId="77230738" w14:textId="762D0CE3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7F713041" w14:textId="77777777" w:rsidR="006403C1" w:rsidRDefault="006403C1" w:rsidP="006B4335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15D8E92E" w14:textId="753B4FCC" w:rsidR="00DE3AAB" w:rsidRPr="001E60AF" w:rsidRDefault="00DE3AAB" w:rsidP="006B4335">
            <w:pPr>
              <w:jc w:val="center"/>
              <w:rPr>
                <w:sz w:val="36"/>
                <w:szCs w:val="36"/>
              </w:rPr>
            </w:pPr>
          </w:p>
        </w:tc>
      </w:tr>
      <w:tr w:rsidR="006403C1" w:rsidRPr="00CB4BA4" w14:paraId="6982521C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7E1B94D4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F03B89E" w14:textId="77777777" w:rsidR="006403C1" w:rsidRDefault="006403C1" w:rsidP="006B4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Minor Program Modification</w:t>
            </w:r>
          </w:p>
          <w:p w14:paraId="03297BE2" w14:textId="7045C0D6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34A7" w:rsidRPr="00CB4BA4" w14:paraId="595BE63C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4794E12D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58F667F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59C6C4E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4CF3C460" w14:textId="77777777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modifications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3EC18120" w14:textId="77777777" w:rsidR="00671ED7" w:rsidRDefault="00671ED7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14:paraId="208371D5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769332FB" w14:textId="77777777" w:rsidTr="00BD3C3B">
        <w:tc>
          <w:tcPr>
            <w:tcW w:w="5063" w:type="dxa"/>
          </w:tcPr>
          <w:p w14:paraId="6DB2BD9C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7D210394" w14:textId="01308ADF" w:rsidR="00BD3C3B" w:rsidRPr="00FE585B" w:rsidRDefault="00E916DC" w:rsidP="002B478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1A0BEC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04156D8C" w14:textId="77777777" w:rsidTr="00BD3C3B">
        <w:tc>
          <w:tcPr>
            <w:tcW w:w="5063" w:type="dxa"/>
          </w:tcPr>
          <w:p w14:paraId="0817CEE2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146865C8" w14:textId="3C3867F7" w:rsidR="00BD3C3B" w:rsidRPr="00690CC0" w:rsidRDefault="00653FEC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BBA, Business – Marketing Specialization</w:t>
            </w:r>
          </w:p>
        </w:tc>
      </w:tr>
      <w:tr w:rsidR="00BD3C3B" w14:paraId="48A939AB" w14:textId="77777777" w:rsidTr="00BD3C3B">
        <w:tc>
          <w:tcPr>
            <w:tcW w:w="5063" w:type="dxa"/>
          </w:tcPr>
          <w:p w14:paraId="451836B3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4CF75CA0" w14:textId="25507B92" w:rsidR="00BD3C3B" w:rsidRPr="00690CC0" w:rsidRDefault="00BD3C3B" w:rsidP="00BD3C3B">
            <w:pPr>
              <w:rPr>
                <w:bCs/>
                <w:sz w:val="24"/>
                <w:szCs w:val="24"/>
              </w:rPr>
            </w:pPr>
          </w:p>
        </w:tc>
      </w:tr>
      <w:tr w:rsidR="00BD3C3B" w14:paraId="32FF2265" w14:textId="77777777" w:rsidTr="00BD3C3B">
        <w:tc>
          <w:tcPr>
            <w:tcW w:w="5063" w:type="dxa"/>
          </w:tcPr>
          <w:p w14:paraId="1F164345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341F61FE" w14:textId="4832C41F" w:rsidR="00BD3C3B" w:rsidRPr="00690CC0" w:rsidRDefault="00653FEC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Business</w:t>
            </w:r>
          </w:p>
        </w:tc>
      </w:tr>
      <w:tr w:rsidR="00496E02" w14:paraId="74D6EA64" w14:textId="77777777" w:rsidTr="00BD3C3B">
        <w:tc>
          <w:tcPr>
            <w:tcW w:w="5063" w:type="dxa"/>
          </w:tcPr>
          <w:p w14:paraId="00D73D5C" w14:textId="77777777" w:rsidR="00496E02" w:rsidRDefault="00877D36" w:rsidP="00877D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BANNER </w:t>
            </w:r>
            <w:r w:rsidR="00496E02">
              <w:rPr>
                <w:b/>
                <w:bCs/>
                <w:sz w:val="24"/>
                <w:szCs w:val="24"/>
              </w:rPr>
              <w:t>DEPARTMENT CODE:</w:t>
            </w:r>
          </w:p>
        </w:tc>
        <w:tc>
          <w:tcPr>
            <w:tcW w:w="4287" w:type="dxa"/>
          </w:tcPr>
          <w:p w14:paraId="5C599C88" w14:textId="4EC7DF9D" w:rsidR="00496E02" w:rsidRPr="00690CC0" w:rsidRDefault="00E3018F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</w:t>
            </w:r>
            <w:r w:rsidR="00653FEC">
              <w:rPr>
                <w:bCs/>
                <w:sz w:val="24"/>
                <w:szCs w:val="24"/>
              </w:rPr>
              <w:t>BUS</w:t>
            </w:r>
          </w:p>
        </w:tc>
      </w:tr>
      <w:tr w:rsidR="00BD3C3B" w14:paraId="02934991" w14:textId="77777777" w:rsidTr="00BD3C3B">
        <w:tc>
          <w:tcPr>
            <w:tcW w:w="5063" w:type="dxa"/>
          </w:tcPr>
          <w:p w14:paraId="73EAF397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178FCC0A" w14:textId="645C1B3F" w:rsidR="00BD3C3B" w:rsidRPr="00690CC0" w:rsidRDefault="000A066F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College of </w:t>
            </w:r>
            <w:r w:rsidR="00653FEC">
              <w:rPr>
                <w:bCs/>
                <w:sz w:val="24"/>
                <w:szCs w:val="24"/>
              </w:rPr>
              <w:t>Business and Information Systems</w:t>
            </w:r>
          </w:p>
        </w:tc>
      </w:tr>
      <w:tr w:rsidR="00104531" w14:paraId="08E08F26" w14:textId="77777777" w:rsidTr="00BD3C3B">
        <w:tc>
          <w:tcPr>
            <w:tcW w:w="5063" w:type="dxa"/>
          </w:tcPr>
          <w:p w14:paraId="677A0069" w14:textId="77777777" w:rsidR="00104531" w:rsidRDefault="00104531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DIVISION CODE:</w:t>
            </w:r>
          </w:p>
        </w:tc>
        <w:tc>
          <w:tcPr>
            <w:tcW w:w="4287" w:type="dxa"/>
          </w:tcPr>
          <w:p w14:paraId="4E6EB9F3" w14:textId="621D408D" w:rsidR="00104531" w:rsidRPr="00690CC0" w:rsidRDefault="007E464E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</w:t>
            </w:r>
            <w:r w:rsidR="00653FEC">
              <w:rPr>
                <w:bCs/>
                <w:sz w:val="24"/>
                <w:szCs w:val="24"/>
              </w:rPr>
              <w:t>BIS</w:t>
            </w:r>
          </w:p>
        </w:tc>
      </w:tr>
    </w:tbl>
    <w:p w14:paraId="29E05F8D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1FBE6749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668D24CC" w14:textId="77777777" w:rsidR="00FE585B" w:rsidRDefault="00FE585B" w:rsidP="002B4787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6ABAF642" w14:textId="77777777" w:rsidTr="00690CC0">
        <w:tc>
          <w:tcPr>
            <w:tcW w:w="6385" w:type="dxa"/>
            <w:tcBorders>
              <w:bottom w:val="single" w:sz="4" w:space="0" w:color="auto"/>
            </w:tcBorders>
            <w:vAlign w:val="bottom"/>
          </w:tcPr>
          <w:p w14:paraId="4FC998AD" w14:textId="3A61EF49" w:rsidR="00FE585B" w:rsidRDefault="00E55E0E" w:rsidP="00690CC0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A2586CE" wp14:editId="6CB16B05">
                  <wp:extent cx="2735580" cy="556260"/>
                  <wp:effectExtent l="0" t="0" r="0" b="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03F2F447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24-11-2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1A91E997" w14:textId="217AFE28" w:rsidR="00FE585B" w:rsidRDefault="0020664D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11/20/2024</w:t>
                </w:r>
              </w:p>
            </w:tc>
          </w:sdtContent>
        </w:sdt>
      </w:tr>
      <w:tr w:rsidR="00FE585B" w14:paraId="3AA891F7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218628DB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2DA1C1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474A9F2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6FF47DAE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6CC1FE76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11866AF5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94BDD51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E764E5C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3BA8E269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5C8C3591" w14:textId="77777777" w:rsidTr="00744878">
        <w:sdt>
          <w:sdtPr>
            <w:rPr>
              <w:spacing w:val="-2"/>
              <w:sz w:val="24"/>
            </w:rPr>
            <w:id w:val="2028753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029874" w14:textId="5D8CF81A" w:rsidR="002B4787" w:rsidRDefault="001A0BEC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39F90D3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3E411" w14:textId="38FD4E5E" w:rsidR="002B4787" w:rsidRDefault="007D4C74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DD12BD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70C7ECCF" w14:textId="77777777" w:rsidTr="00744878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9EFE0C2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28E273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283B11D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12E8599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215E04AB" w14:textId="77777777" w:rsidTr="00744878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D4C42D" w14:textId="11EEBDD1" w:rsidR="002B4787" w:rsidRDefault="0022378E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D76C4D8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06A6BC9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DB5C546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B92CBC" w14:textId="77777777" w:rsidR="001A0BEC" w:rsidRDefault="001A0BE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3C4A09C" w14:textId="29E2A114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25-05-1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14767">
            <w:rPr>
              <w:b/>
              <w:spacing w:val="-2"/>
              <w:sz w:val="24"/>
            </w:rPr>
            <w:t>5/18/2025</w:t>
          </w:r>
        </w:sdtContent>
      </w:sdt>
    </w:p>
    <w:p w14:paraId="19B18AE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B29B66D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1A484187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2B4787" w14:paraId="06FEF4FB" w14:textId="77777777" w:rsidTr="0067792F">
        <w:tc>
          <w:tcPr>
            <w:tcW w:w="1260" w:type="dxa"/>
          </w:tcPr>
          <w:p w14:paraId="610687E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2994532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5D006E8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49DD376" w14:textId="19C8074F" w:rsidR="002B4787" w:rsidRPr="002F4625" w:rsidRDefault="0020664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440" w:type="dxa"/>
          </w:tcPr>
          <w:p w14:paraId="65C6579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051A3FB4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5B0A90B0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F5DA7E6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7E08ED2A" w14:textId="0CCE6E60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77F5600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2B130DA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04C1FC70" w14:textId="77777777" w:rsidTr="00744878">
        <w:tc>
          <w:tcPr>
            <w:tcW w:w="1260" w:type="dxa"/>
          </w:tcPr>
          <w:p w14:paraId="14FF765E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76CBE8E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11D70F3A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26FDC0C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18595FC6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37BBF73D" w14:textId="3FE260C8" w:rsidR="002B4787" w:rsidRPr="002F4625" w:rsidRDefault="0020664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4108B48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06018E6F" w14:textId="370ED457" w:rsidR="002B4787" w:rsidRPr="002F4625" w:rsidRDefault="001D41B4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20FE0C70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69224AF" w14:textId="77777777" w:rsidR="00545BBC" w:rsidRDefault="00545BBC" w:rsidP="005A708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spacing w:after="240"/>
        <w:ind w:left="36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Is the program associated with a current articulation agreement? 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468"/>
        <w:gridCol w:w="1530"/>
        <w:gridCol w:w="454"/>
      </w:tblGrid>
      <w:tr w:rsidR="00545BBC" w:rsidRPr="002F4625" w14:paraId="4472791B" w14:textId="77777777" w:rsidTr="007A4DA9">
        <w:tc>
          <w:tcPr>
            <w:tcW w:w="1260" w:type="dxa"/>
          </w:tcPr>
          <w:p w14:paraId="4F961B6D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tc>
          <w:tcPr>
            <w:tcW w:w="468" w:type="dxa"/>
          </w:tcPr>
          <w:p w14:paraId="4CA6F3DF" w14:textId="77777777" w:rsidR="00545BBC" w:rsidRDefault="00545BBC" w:rsidP="007A4DA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92895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3BE69298" w14:textId="77777777" w:rsidR="00545BBC" w:rsidRPr="002F4625" w:rsidRDefault="00545BBC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1792B03B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  <w:sdt>
          <w:sdtPr>
            <w:rPr>
              <w:spacing w:val="-2"/>
              <w:sz w:val="24"/>
            </w:rPr>
            <w:id w:val="272360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17F8732" w14:textId="1F1E1D9F" w:rsidR="00545BBC" w:rsidRPr="002F4625" w:rsidRDefault="007A46F1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769CE908" w14:textId="36CC471A" w:rsidR="00545BBC" w:rsidRDefault="00545BBC" w:rsidP="005A7085">
      <w:pPr>
        <w:pStyle w:val="ListParagraph"/>
        <w:numPr>
          <w:ilvl w:val="1"/>
          <w:numId w:val="6"/>
        </w:numPr>
        <w:tabs>
          <w:tab w:val="center" w:pos="5400"/>
        </w:tabs>
        <w:suppressAutoHyphens/>
        <w:spacing w:before="24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If yes, will the articulation agreement need to be updated with the partner institution </w:t>
      </w:r>
      <w:r w:rsidR="009D3EE9">
        <w:rPr>
          <w:b/>
          <w:spacing w:val="-2"/>
          <w:sz w:val="24"/>
        </w:rPr>
        <w:t>as a result of this minor program modification</w:t>
      </w:r>
      <w:r>
        <w:rPr>
          <w:b/>
          <w:spacing w:val="-2"/>
          <w:sz w:val="24"/>
        </w:rPr>
        <w:t xml:space="preserve">? </w:t>
      </w:r>
      <w:r w:rsidR="009D3EE9">
        <w:rPr>
          <w:b/>
          <w:spacing w:val="-2"/>
          <w:sz w:val="24"/>
        </w:rPr>
        <w:t>Why or why not?</w:t>
      </w:r>
    </w:p>
    <w:p w14:paraId="5912325E" w14:textId="77777777" w:rsidR="00545BBC" w:rsidRDefault="00545BBC" w:rsidP="00545BBC">
      <w:pPr>
        <w:pStyle w:val="ListParagraph"/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</w:p>
    <w:p w14:paraId="40538B9E" w14:textId="0AB0950C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60200FFA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810"/>
        <w:gridCol w:w="720"/>
        <w:gridCol w:w="2471"/>
        <w:gridCol w:w="586"/>
        <w:gridCol w:w="265"/>
        <w:gridCol w:w="90"/>
        <w:gridCol w:w="728"/>
        <w:gridCol w:w="720"/>
        <w:gridCol w:w="2335"/>
        <w:gridCol w:w="630"/>
      </w:tblGrid>
      <w:tr w:rsidR="00E74CDC" w14:paraId="45C868FB" w14:textId="77777777" w:rsidTr="0020664D">
        <w:tc>
          <w:tcPr>
            <w:tcW w:w="4587" w:type="dxa"/>
            <w:gridSpan w:val="4"/>
            <w:tcBorders>
              <w:top w:val="nil"/>
              <w:left w:val="nil"/>
              <w:right w:val="nil"/>
            </w:tcBorders>
          </w:tcPr>
          <w:p w14:paraId="305B571C" w14:textId="77777777" w:rsidR="00E74CDC" w:rsidRPr="009333FA" w:rsidRDefault="00E74CDC" w:rsidP="00163D82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768" w:type="dxa"/>
            <w:gridSpan w:val="6"/>
            <w:tcBorders>
              <w:top w:val="nil"/>
              <w:left w:val="nil"/>
              <w:right w:val="nil"/>
            </w:tcBorders>
          </w:tcPr>
          <w:p w14:paraId="3B299867" w14:textId="77777777" w:rsidR="00E74CDC" w:rsidRPr="009333FA" w:rsidRDefault="00E74CDC" w:rsidP="00163D82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E74CDC" w14:paraId="12715D19" w14:textId="77777777" w:rsidTr="00FA4384">
        <w:tc>
          <w:tcPr>
            <w:tcW w:w="810" w:type="dxa"/>
          </w:tcPr>
          <w:p w14:paraId="34703C8D" w14:textId="77777777" w:rsidR="00E74CDC" w:rsidRPr="000F7054" w:rsidRDefault="00E74CDC" w:rsidP="00163D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720" w:type="dxa"/>
          </w:tcPr>
          <w:p w14:paraId="50CFBF1E" w14:textId="77777777" w:rsidR="00E74CDC" w:rsidRPr="000F7054" w:rsidRDefault="00E74CDC" w:rsidP="00163D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471" w:type="dxa"/>
          </w:tcPr>
          <w:p w14:paraId="4CE3D031" w14:textId="77777777" w:rsidR="00E74CDC" w:rsidRPr="000F7054" w:rsidRDefault="00E74CDC" w:rsidP="00163D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6" w:type="dxa"/>
          </w:tcPr>
          <w:p w14:paraId="5AB6D006" w14:textId="77777777" w:rsidR="00E74CDC" w:rsidRPr="000F7054" w:rsidRDefault="00E74CDC" w:rsidP="00163D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3257696C" w14:textId="77777777" w:rsidR="00E74CDC" w:rsidRPr="000F7054" w:rsidRDefault="00E74CDC" w:rsidP="00163D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5" w:type="dxa"/>
            <w:shd w:val="clear" w:color="auto" w:fill="000000" w:themeFill="text1"/>
          </w:tcPr>
          <w:p w14:paraId="5E7415A5" w14:textId="77777777" w:rsidR="00E74CDC" w:rsidRPr="000F7054" w:rsidRDefault="00E74CDC" w:rsidP="00163D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818" w:type="dxa"/>
            <w:gridSpan w:val="2"/>
          </w:tcPr>
          <w:p w14:paraId="266F4ABC" w14:textId="77777777" w:rsidR="00E74CDC" w:rsidRPr="000F7054" w:rsidRDefault="00E74CDC" w:rsidP="00163D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720" w:type="dxa"/>
          </w:tcPr>
          <w:p w14:paraId="1692E870" w14:textId="77777777" w:rsidR="00E74CDC" w:rsidRPr="000F7054" w:rsidRDefault="00E74CDC" w:rsidP="00163D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335" w:type="dxa"/>
          </w:tcPr>
          <w:p w14:paraId="1CEBD7DF" w14:textId="77777777" w:rsidR="00E74CDC" w:rsidRPr="000F7054" w:rsidRDefault="00E74CDC" w:rsidP="00163D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1EC54EEB" w14:textId="27E7FF61" w:rsidR="00E74CDC" w:rsidRPr="000F7054" w:rsidRDefault="00E74CDC" w:rsidP="00163D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Hr.</w:t>
            </w:r>
          </w:p>
        </w:tc>
      </w:tr>
      <w:tr w:rsidR="007C31AC" w14:paraId="432FB24F" w14:textId="77777777" w:rsidTr="00D40EB9">
        <w:tc>
          <w:tcPr>
            <w:tcW w:w="4001" w:type="dxa"/>
            <w:gridSpan w:val="3"/>
          </w:tcPr>
          <w:p w14:paraId="274A2448" w14:textId="55DC9A4D" w:rsidR="007C31AC" w:rsidRPr="000F7054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General Education</w:t>
            </w:r>
          </w:p>
        </w:tc>
        <w:tc>
          <w:tcPr>
            <w:tcW w:w="586" w:type="dxa"/>
          </w:tcPr>
          <w:p w14:paraId="625EB90B" w14:textId="34976A82" w:rsidR="007C31AC" w:rsidRPr="000F7054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  <w:tc>
          <w:tcPr>
            <w:tcW w:w="265" w:type="dxa"/>
            <w:shd w:val="clear" w:color="auto" w:fill="000000" w:themeFill="text1"/>
          </w:tcPr>
          <w:p w14:paraId="66EDC17F" w14:textId="77777777" w:rsidR="007C31AC" w:rsidRPr="000F7054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3873" w:type="dxa"/>
            <w:gridSpan w:val="4"/>
          </w:tcPr>
          <w:p w14:paraId="4FDBE60C" w14:textId="34171453" w:rsidR="007C31AC" w:rsidRPr="000F7054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General Education</w:t>
            </w:r>
          </w:p>
        </w:tc>
        <w:tc>
          <w:tcPr>
            <w:tcW w:w="630" w:type="dxa"/>
          </w:tcPr>
          <w:p w14:paraId="421538C5" w14:textId="7473916F" w:rsidR="007C31AC" w:rsidRPr="003E3E39" w:rsidRDefault="007C31AC" w:rsidP="007C31AC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>
              <w:rPr>
                <w:spacing w:val="-2"/>
              </w:rPr>
              <w:t>30</w:t>
            </w:r>
          </w:p>
        </w:tc>
      </w:tr>
      <w:tr w:rsidR="007C31AC" w14:paraId="588EAD17" w14:textId="77777777" w:rsidTr="00355F09">
        <w:tc>
          <w:tcPr>
            <w:tcW w:w="4001" w:type="dxa"/>
            <w:gridSpan w:val="3"/>
          </w:tcPr>
          <w:p w14:paraId="71FCC294" w14:textId="453C6BF3" w:rsidR="007C31AC" w:rsidRPr="00AC10A6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Required Core</w:t>
            </w:r>
          </w:p>
        </w:tc>
        <w:tc>
          <w:tcPr>
            <w:tcW w:w="586" w:type="dxa"/>
          </w:tcPr>
          <w:p w14:paraId="08C1A400" w14:textId="7977B55B" w:rsidR="007C31AC" w:rsidRDefault="007D4C74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60</w:t>
            </w:r>
          </w:p>
        </w:tc>
        <w:tc>
          <w:tcPr>
            <w:tcW w:w="265" w:type="dxa"/>
            <w:shd w:val="clear" w:color="auto" w:fill="000000" w:themeFill="text1"/>
          </w:tcPr>
          <w:p w14:paraId="07BD4DC6" w14:textId="77777777" w:rsidR="007C31AC" w:rsidRPr="000F7054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3873" w:type="dxa"/>
            <w:gridSpan w:val="4"/>
          </w:tcPr>
          <w:p w14:paraId="134F4205" w14:textId="109F5500" w:rsidR="007C31AC" w:rsidRPr="00AC10A6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Required Core</w:t>
            </w:r>
          </w:p>
        </w:tc>
        <w:tc>
          <w:tcPr>
            <w:tcW w:w="630" w:type="dxa"/>
          </w:tcPr>
          <w:p w14:paraId="62A46A4B" w14:textId="0DFAA36D" w:rsidR="007C31AC" w:rsidRPr="003E3E39" w:rsidRDefault="00317887" w:rsidP="007C31AC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60</w:t>
            </w:r>
          </w:p>
        </w:tc>
      </w:tr>
      <w:tr w:rsidR="00317887" w14:paraId="2B7BCEB6" w14:textId="77777777" w:rsidTr="00355F09">
        <w:tc>
          <w:tcPr>
            <w:tcW w:w="4001" w:type="dxa"/>
            <w:gridSpan w:val="3"/>
          </w:tcPr>
          <w:p w14:paraId="1F847D6D" w14:textId="77777777" w:rsidR="00317887" w:rsidRDefault="00317887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6" w:type="dxa"/>
          </w:tcPr>
          <w:p w14:paraId="38CC7778" w14:textId="77777777" w:rsidR="00317887" w:rsidRDefault="00317887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171019A7" w14:textId="77777777" w:rsidR="00317887" w:rsidRPr="000F7054" w:rsidRDefault="00317887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3873" w:type="dxa"/>
            <w:gridSpan w:val="4"/>
          </w:tcPr>
          <w:p w14:paraId="5FB4D416" w14:textId="77777777" w:rsidR="00317887" w:rsidRDefault="00317887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630" w:type="dxa"/>
          </w:tcPr>
          <w:p w14:paraId="37394794" w14:textId="77777777" w:rsidR="00317887" w:rsidRDefault="00317887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</w:tr>
      <w:tr w:rsidR="00317887" w14:paraId="7BFC692B" w14:textId="77777777" w:rsidTr="009C010C">
        <w:tc>
          <w:tcPr>
            <w:tcW w:w="4001" w:type="dxa"/>
            <w:gridSpan w:val="3"/>
          </w:tcPr>
          <w:p w14:paraId="17D7C2D9" w14:textId="7F183C34" w:rsidR="00317887" w:rsidRPr="007366CF" w:rsidRDefault="00317887" w:rsidP="0031788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Marketing Specialization</w:t>
            </w:r>
          </w:p>
        </w:tc>
        <w:tc>
          <w:tcPr>
            <w:tcW w:w="586" w:type="dxa"/>
          </w:tcPr>
          <w:p w14:paraId="4B5AAD83" w14:textId="137556E7" w:rsidR="00317887" w:rsidRPr="007366CF" w:rsidRDefault="00317887" w:rsidP="0031788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21</w:t>
            </w:r>
          </w:p>
        </w:tc>
        <w:tc>
          <w:tcPr>
            <w:tcW w:w="265" w:type="dxa"/>
            <w:shd w:val="clear" w:color="auto" w:fill="000000" w:themeFill="text1"/>
          </w:tcPr>
          <w:p w14:paraId="70BF5AA5" w14:textId="77777777" w:rsidR="00317887" w:rsidRPr="000F7054" w:rsidRDefault="00317887" w:rsidP="00317887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3873" w:type="dxa"/>
            <w:gridSpan w:val="4"/>
          </w:tcPr>
          <w:p w14:paraId="544AB286" w14:textId="3CBA481C" w:rsidR="00317887" w:rsidRPr="0094190E" w:rsidRDefault="00317887" w:rsidP="00317887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>
              <w:rPr>
                <w:spacing w:val="-2"/>
              </w:rPr>
              <w:t>Marketing Specialization</w:t>
            </w:r>
          </w:p>
        </w:tc>
        <w:tc>
          <w:tcPr>
            <w:tcW w:w="630" w:type="dxa"/>
          </w:tcPr>
          <w:p w14:paraId="50AF9BE4" w14:textId="62F5E557" w:rsidR="00317887" w:rsidRPr="0094190E" w:rsidRDefault="00317887" w:rsidP="00317887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>
              <w:rPr>
                <w:spacing w:val="-2"/>
              </w:rPr>
              <w:t>21</w:t>
            </w:r>
          </w:p>
        </w:tc>
      </w:tr>
      <w:tr w:rsidR="007C31AC" w14:paraId="1E0632A6" w14:textId="77777777" w:rsidTr="00FA4384">
        <w:tc>
          <w:tcPr>
            <w:tcW w:w="810" w:type="dxa"/>
          </w:tcPr>
          <w:p w14:paraId="293476A5" w14:textId="740B2F0A" w:rsidR="007C31AC" w:rsidRPr="007366CF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720" w:type="dxa"/>
          </w:tcPr>
          <w:p w14:paraId="5CB85D53" w14:textId="63274190" w:rsidR="007C31AC" w:rsidRPr="007366CF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2471" w:type="dxa"/>
          </w:tcPr>
          <w:p w14:paraId="27E11AA3" w14:textId="35BE5DF5" w:rsidR="007C31AC" w:rsidRPr="007366CF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6" w:type="dxa"/>
          </w:tcPr>
          <w:p w14:paraId="01C79EC2" w14:textId="1B15FE02" w:rsidR="007C31AC" w:rsidRPr="007366CF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62222D26" w14:textId="77777777" w:rsidR="007C31AC" w:rsidRPr="000F7054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818" w:type="dxa"/>
            <w:gridSpan w:val="2"/>
          </w:tcPr>
          <w:p w14:paraId="542AFF3F" w14:textId="2D294C7C" w:rsidR="007C31AC" w:rsidRPr="00691692" w:rsidRDefault="00691692" w:rsidP="007C31AC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691692">
              <w:rPr>
                <w:spacing w:val="-2"/>
                <w:highlight w:val="yellow"/>
              </w:rPr>
              <w:t>BADM</w:t>
            </w:r>
          </w:p>
        </w:tc>
        <w:tc>
          <w:tcPr>
            <w:tcW w:w="720" w:type="dxa"/>
          </w:tcPr>
          <w:p w14:paraId="108EE8B5" w14:textId="242D9BC7" w:rsidR="007C31AC" w:rsidRPr="00691692" w:rsidRDefault="00691692" w:rsidP="007C31AC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691692">
              <w:rPr>
                <w:spacing w:val="-2"/>
                <w:highlight w:val="yellow"/>
              </w:rPr>
              <w:t>47</w:t>
            </w:r>
            <w:r w:rsidR="00E916DC">
              <w:rPr>
                <w:spacing w:val="-2"/>
                <w:highlight w:val="yellow"/>
              </w:rPr>
              <w:t>2</w:t>
            </w:r>
          </w:p>
        </w:tc>
        <w:tc>
          <w:tcPr>
            <w:tcW w:w="2335" w:type="dxa"/>
          </w:tcPr>
          <w:p w14:paraId="558232E8" w14:textId="393F7FF7" w:rsidR="007C31AC" w:rsidRPr="00691692" w:rsidRDefault="00691692" w:rsidP="007C31AC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691692">
              <w:rPr>
                <w:spacing w:val="-2"/>
                <w:highlight w:val="yellow"/>
              </w:rPr>
              <w:t>Marketing Technology</w:t>
            </w:r>
          </w:p>
        </w:tc>
        <w:tc>
          <w:tcPr>
            <w:tcW w:w="630" w:type="dxa"/>
          </w:tcPr>
          <w:p w14:paraId="7EE7CF3C" w14:textId="541CF5C7" w:rsidR="007C31AC" w:rsidRPr="00691692" w:rsidRDefault="00691692" w:rsidP="007C31AC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691692">
              <w:rPr>
                <w:spacing w:val="-2"/>
                <w:highlight w:val="yellow"/>
              </w:rPr>
              <w:t>3</w:t>
            </w:r>
          </w:p>
        </w:tc>
      </w:tr>
      <w:tr w:rsidR="0054093F" w14:paraId="110076F3" w14:textId="77777777" w:rsidTr="00FA4384">
        <w:tc>
          <w:tcPr>
            <w:tcW w:w="810" w:type="dxa"/>
          </w:tcPr>
          <w:p w14:paraId="3F3D8B44" w14:textId="2EFA809D" w:rsidR="0054093F" w:rsidRDefault="0054093F" w:rsidP="0054093F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720" w:type="dxa"/>
          </w:tcPr>
          <w:p w14:paraId="37148F76" w14:textId="5B24C90C" w:rsidR="0054093F" w:rsidRDefault="0054093F" w:rsidP="0054093F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474</w:t>
            </w:r>
          </w:p>
        </w:tc>
        <w:tc>
          <w:tcPr>
            <w:tcW w:w="2471" w:type="dxa"/>
          </w:tcPr>
          <w:p w14:paraId="2AD080F4" w14:textId="2D41AC2D" w:rsidR="0054093F" w:rsidRDefault="0054093F" w:rsidP="0054093F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Personal Selling</w:t>
            </w:r>
          </w:p>
        </w:tc>
        <w:tc>
          <w:tcPr>
            <w:tcW w:w="586" w:type="dxa"/>
          </w:tcPr>
          <w:p w14:paraId="1BEFD760" w14:textId="4B76F384" w:rsidR="0054093F" w:rsidRDefault="0054093F" w:rsidP="0054093F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5B264355" w14:textId="77777777" w:rsidR="0054093F" w:rsidRPr="000F7054" w:rsidRDefault="0054093F" w:rsidP="0054093F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818" w:type="dxa"/>
            <w:gridSpan w:val="2"/>
          </w:tcPr>
          <w:p w14:paraId="65F1FC54" w14:textId="5BE83572" w:rsidR="0054093F" w:rsidRPr="0094190E" w:rsidRDefault="0054093F" w:rsidP="0054093F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720" w:type="dxa"/>
          </w:tcPr>
          <w:p w14:paraId="0F6A044D" w14:textId="7657357F" w:rsidR="0054093F" w:rsidRPr="0094190E" w:rsidRDefault="0054093F" w:rsidP="0054093F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>
              <w:rPr>
                <w:spacing w:val="-2"/>
              </w:rPr>
              <w:t>474</w:t>
            </w:r>
          </w:p>
        </w:tc>
        <w:tc>
          <w:tcPr>
            <w:tcW w:w="2335" w:type="dxa"/>
          </w:tcPr>
          <w:p w14:paraId="7133B305" w14:textId="0AAC363C" w:rsidR="0054093F" w:rsidRPr="0094190E" w:rsidRDefault="0054093F" w:rsidP="0054093F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>
              <w:rPr>
                <w:spacing w:val="-2"/>
              </w:rPr>
              <w:t>Personal Selling</w:t>
            </w:r>
          </w:p>
        </w:tc>
        <w:tc>
          <w:tcPr>
            <w:tcW w:w="630" w:type="dxa"/>
          </w:tcPr>
          <w:p w14:paraId="6767B7BB" w14:textId="0BA96142" w:rsidR="0054093F" w:rsidRPr="0094190E" w:rsidRDefault="0054093F" w:rsidP="0054093F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>
              <w:rPr>
                <w:spacing w:val="-2"/>
              </w:rPr>
              <w:t>3</w:t>
            </w:r>
          </w:p>
        </w:tc>
      </w:tr>
      <w:tr w:rsidR="0054093F" w14:paraId="5E03F96F" w14:textId="77777777" w:rsidTr="00FA4384">
        <w:tc>
          <w:tcPr>
            <w:tcW w:w="810" w:type="dxa"/>
          </w:tcPr>
          <w:p w14:paraId="5B49C7DC" w14:textId="40E61493" w:rsidR="0054093F" w:rsidRPr="007366CF" w:rsidRDefault="0054093F" w:rsidP="0054093F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720" w:type="dxa"/>
          </w:tcPr>
          <w:p w14:paraId="38852F7E" w14:textId="53006F64" w:rsidR="0054093F" w:rsidRPr="007366CF" w:rsidRDefault="0054093F" w:rsidP="0054093F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475</w:t>
            </w:r>
          </w:p>
        </w:tc>
        <w:tc>
          <w:tcPr>
            <w:tcW w:w="2471" w:type="dxa"/>
          </w:tcPr>
          <w:p w14:paraId="687BD62E" w14:textId="4268269D" w:rsidR="0054093F" w:rsidRPr="007366CF" w:rsidRDefault="0054093F" w:rsidP="0054093F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Consumer Behavior</w:t>
            </w:r>
          </w:p>
        </w:tc>
        <w:tc>
          <w:tcPr>
            <w:tcW w:w="586" w:type="dxa"/>
          </w:tcPr>
          <w:p w14:paraId="71D481A4" w14:textId="309E2D01" w:rsidR="0054093F" w:rsidRPr="007366CF" w:rsidRDefault="0054093F" w:rsidP="0054093F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007E761B" w14:textId="77777777" w:rsidR="0054093F" w:rsidRPr="000F7054" w:rsidRDefault="0054093F" w:rsidP="0054093F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818" w:type="dxa"/>
            <w:gridSpan w:val="2"/>
          </w:tcPr>
          <w:p w14:paraId="0E85914D" w14:textId="7C04E30F" w:rsidR="0054093F" w:rsidRPr="0094190E" w:rsidRDefault="0054093F" w:rsidP="0054093F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720" w:type="dxa"/>
          </w:tcPr>
          <w:p w14:paraId="3523DFE3" w14:textId="6287BE98" w:rsidR="0054093F" w:rsidRPr="0094190E" w:rsidRDefault="0054093F" w:rsidP="0054093F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>
              <w:rPr>
                <w:spacing w:val="-2"/>
              </w:rPr>
              <w:t>475</w:t>
            </w:r>
          </w:p>
        </w:tc>
        <w:tc>
          <w:tcPr>
            <w:tcW w:w="2335" w:type="dxa"/>
          </w:tcPr>
          <w:p w14:paraId="3C50CD30" w14:textId="0CA7A8B6" w:rsidR="0054093F" w:rsidRPr="0094190E" w:rsidRDefault="0054093F" w:rsidP="0054093F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>
              <w:rPr>
                <w:spacing w:val="-2"/>
              </w:rPr>
              <w:t>Consumer Behavior</w:t>
            </w:r>
          </w:p>
        </w:tc>
        <w:tc>
          <w:tcPr>
            <w:tcW w:w="630" w:type="dxa"/>
          </w:tcPr>
          <w:p w14:paraId="02DC71BC" w14:textId="16FFF947" w:rsidR="0054093F" w:rsidRPr="0094190E" w:rsidRDefault="0054093F" w:rsidP="0054093F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>
              <w:rPr>
                <w:spacing w:val="-2"/>
              </w:rPr>
              <w:t>3</w:t>
            </w:r>
          </w:p>
        </w:tc>
      </w:tr>
      <w:tr w:rsidR="0054093F" w14:paraId="1CC73365" w14:textId="77777777" w:rsidTr="00FA4384">
        <w:tc>
          <w:tcPr>
            <w:tcW w:w="810" w:type="dxa"/>
          </w:tcPr>
          <w:p w14:paraId="7463863C" w14:textId="1C9FAB5A" w:rsidR="0054093F" w:rsidRDefault="0054093F" w:rsidP="0054093F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720" w:type="dxa"/>
          </w:tcPr>
          <w:p w14:paraId="29219047" w14:textId="22D942B5" w:rsidR="0054093F" w:rsidRDefault="0054093F" w:rsidP="0054093F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476</w:t>
            </w:r>
          </w:p>
        </w:tc>
        <w:tc>
          <w:tcPr>
            <w:tcW w:w="2471" w:type="dxa"/>
          </w:tcPr>
          <w:p w14:paraId="07A8BD9A" w14:textId="72F44308" w:rsidR="0054093F" w:rsidRDefault="0054093F" w:rsidP="0054093F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Marketing Research</w:t>
            </w:r>
          </w:p>
        </w:tc>
        <w:tc>
          <w:tcPr>
            <w:tcW w:w="586" w:type="dxa"/>
          </w:tcPr>
          <w:p w14:paraId="6F7E6D32" w14:textId="2D821EF6" w:rsidR="0054093F" w:rsidRDefault="0054093F" w:rsidP="0054093F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60301677" w14:textId="77777777" w:rsidR="0054093F" w:rsidRPr="000F7054" w:rsidRDefault="0054093F" w:rsidP="0054093F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818" w:type="dxa"/>
            <w:gridSpan w:val="2"/>
          </w:tcPr>
          <w:p w14:paraId="2FDAC473" w14:textId="750AE43E" w:rsidR="0054093F" w:rsidRPr="002F579E" w:rsidRDefault="0054093F" w:rsidP="0054093F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720" w:type="dxa"/>
          </w:tcPr>
          <w:p w14:paraId="76AF34DC" w14:textId="3DE31B5B" w:rsidR="0054093F" w:rsidRPr="002F579E" w:rsidRDefault="0054093F" w:rsidP="0054093F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476</w:t>
            </w:r>
          </w:p>
        </w:tc>
        <w:tc>
          <w:tcPr>
            <w:tcW w:w="2335" w:type="dxa"/>
          </w:tcPr>
          <w:p w14:paraId="3A8BC7E5" w14:textId="4C9D3D36" w:rsidR="0054093F" w:rsidRPr="002F579E" w:rsidRDefault="0054093F" w:rsidP="0054093F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Marketing Research</w:t>
            </w:r>
          </w:p>
        </w:tc>
        <w:tc>
          <w:tcPr>
            <w:tcW w:w="630" w:type="dxa"/>
          </w:tcPr>
          <w:p w14:paraId="1F806C4B" w14:textId="47422193" w:rsidR="0054093F" w:rsidRPr="002F579E" w:rsidRDefault="0054093F" w:rsidP="0054093F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3</w:t>
            </w:r>
          </w:p>
        </w:tc>
      </w:tr>
      <w:tr w:rsidR="0054093F" w14:paraId="346A92EA" w14:textId="77777777" w:rsidTr="00FA4384">
        <w:tc>
          <w:tcPr>
            <w:tcW w:w="810" w:type="dxa"/>
          </w:tcPr>
          <w:p w14:paraId="18332CC7" w14:textId="418E5BEB" w:rsidR="0054093F" w:rsidRDefault="0054093F" w:rsidP="0054093F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720" w:type="dxa"/>
          </w:tcPr>
          <w:p w14:paraId="7E499625" w14:textId="6A35BAF7" w:rsidR="0054093F" w:rsidRDefault="0054093F" w:rsidP="0054093F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481</w:t>
            </w:r>
          </w:p>
        </w:tc>
        <w:tc>
          <w:tcPr>
            <w:tcW w:w="2471" w:type="dxa"/>
          </w:tcPr>
          <w:p w14:paraId="6812110F" w14:textId="19161E80" w:rsidR="0054093F" w:rsidRDefault="0054093F" w:rsidP="0054093F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Promotional Mgmt</w:t>
            </w:r>
          </w:p>
        </w:tc>
        <w:tc>
          <w:tcPr>
            <w:tcW w:w="586" w:type="dxa"/>
          </w:tcPr>
          <w:p w14:paraId="182563F6" w14:textId="009CCD13" w:rsidR="0054093F" w:rsidRDefault="0054093F" w:rsidP="0054093F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6D78A357" w14:textId="77777777" w:rsidR="0054093F" w:rsidRPr="000F7054" w:rsidRDefault="0054093F" w:rsidP="0054093F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818" w:type="dxa"/>
            <w:gridSpan w:val="2"/>
          </w:tcPr>
          <w:p w14:paraId="481F2BAE" w14:textId="4F0EDFE4" w:rsidR="0054093F" w:rsidRPr="002F579E" w:rsidRDefault="0054093F" w:rsidP="0054093F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720" w:type="dxa"/>
          </w:tcPr>
          <w:p w14:paraId="6EDB7B6A" w14:textId="08AFFF5B" w:rsidR="0054093F" w:rsidRPr="002F579E" w:rsidRDefault="0054093F" w:rsidP="0054093F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481</w:t>
            </w:r>
          </w:p>
        </w:tc>
        <w:tc>
          <w:tcPr>
            <w:tcW w:w="2335" w:type="dxa"/>
          </w:tcPr>
          <w:p w14:paraId="751A7D1A" w14:textId="62E3EB25" w:rsidR="0054093F" w:rsidRPr="002F579E" w:rsidRDefault="0054093F" w:rsidP="0054093F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Promotional Mgmt</w:t>
            </w:r>
          </w:p>
        </w:tc>
        <w:tc>
          <w:tcPr>
            <w:tcW w:w="630" w:type="dxa"/>
          </w:tcPr>
          <w:p w14:paraId="143E485B" w14:textId="5CC0E745" w:rsidR="0054093F" w:rsidRPr="002F579E" w:rsidRDefault="0054093F" w:rsidP="0054093F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3</w:t>
            </w:r>
          </w:p>
        </w:tc>
      </w:tr>
      <w:tr w:rsidR="00691692" w14:paraId="7EB52CA2" w14:textId="77777777" w:rsidTr="0005329D">
        <w:tc>
          <w:tcPr>
            <w:tcW w:w="4001" w:type="dxa"/>
            <w:gridSpan w:val="3"/>
          </w:tcPr>
          <w:p w14:paraId="4001F00F" w14:textId="20F572FA" w:rsidR="00691692" w:rsidRDefault="00691692" w:rsidP="0069169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Choose three courses from ACCT/BADM/CIS/CSC/ECON/HIM prefix</w:t>
            </w:r>
          </w:p>
        </w:tc>
        <w:tc>
          <w:tcPr>
            <w:tcW w:w="586" w:type="dxa"/>
          </w:tcPr>
          <w:p w14:paraId="256337E8" w14:textId="1CAD607A" w:rsidR="00691692" w:rsidRDefault="00691692" w:rsidP="0069169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  <w:tc>
          <w:tcPr>
            <w:tcW w:w="265" w:type="dxa"/>
            <w:shd w:val="clear" w:color="auto" w:fill="000000" w:themeFill="text1"/>
          </w:tcPr>
          <w:p w14:paraId="6A648B8E" w14:textId="77777777" w:rsidR="00691692" w:rsidRPr="000F7054" w:rsidRDefault="00691692" w:rsidP="00691692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3873" w:type="dxa"/>
            <w:gridSpan w:val="4"/>
          </w:tcPr>
          <w:p w14:paraId="555CBC81" w14:textId="632E1463" w:rsidR="00691692" w:rsidRPr="002F579E" w:rsidRDefault="00691692" w:rsidP="00691692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 xml:space="preserve">Choose </w:t>
            </w:r>
            <w:r w:rsidRPr="00691692">
              <w:rPr>
                <w:spacing w:val="-2"/>
                <w:highlight w:val="yellow"/>
              </w:rPr>
              <w:t>two</w:t>
            </w:r>
            <w:r>
              <w:rPr>
                <w:spacing w:val="-2"/>
              </w:rPr>
              <w:t xml:space="preserve"> courses from ACCT/BADM/CIS/CSC/ECON/HIM prefix</w:t>
            </w:r>
          </w:p>
        </w:tc>
        <w:tc>
          <w:tcPr>
            <w:tcW w:w="630" w:type="dxa"/>
          </w:tcPr>
          <w:p w14:paraId="61B88437" w14:textId="631435C0" w:rsidR="00691692" w:rsidRPr="002F579E" w:rsidRDefault="00691692" w:rsidP="00691692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691692">
              <w:rPr>
                <w:spacing w:val="-2"/>
                <w:highlight w:val="yellow"/>
              </w:rPr>
              <w:t>6</w:t>
            </w:r>
          </w:p>
        </w:tc>
      </w:tr>
      <w:tr w:rsidR="00691692" w14:paraId="125D8856" w14:textId="77777777" w:rsidTr="00FA4384">
        <w:tc>
          <w:tcPr>
            <w:tcW w:w="810" w:type="dxa"/>
          </w:tcPr>
          <w:p w14:paraId="3B0D6366" w14:textId="5AF2296B" w:rsidR="00691692" w:rsidRDefault="00691692" w:rsidP="00691692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720" w:type="dxa"/>
          </w:tcPr>
          <w:p w14:paraId="0BAB24B0" w14:textId="2969CD35" w:rsidR="00691692" w:rsidRDefault="00691692" w:rsidP="00691692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2471" w:type="dxa"/>
          </w:tcPr>
          <w:p w14:paraId="3FAB253E" w14:textId="6F339862" w:rsidR="00691692" w:rsidRDefault="00691692" w:rsidP="00691692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6" w:type="dxa"/>
          </w:tcPr>
          <w:p w14:paraId="23C082EF" w14:textId="0E51B258" w:rsidR="00691692" w:rsidRDefault="00691692" w:rsidP="00691692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2B6BC246" w14:textId="77777777" w:rsidR="00691692" w:rsidRPr="000F7054" w:rsidRDefault="00691692" w:rsidP="00691692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818" w:type="dxa"/>
            <w:gridSpan w:val="2"/>
          </w:tcPr>
          <w:p w14:paraId="6008BACA" w14:textId="0F10B08C" w:rsidR="00691692" w:rsidRPr="002F579E" w:rsidRDefault="00691692" w:rsidP="00691692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</w:p>
        </w:tc>
        <w:tc>
          <w:tcPr>
            <w:tcW w:w="720" w:type="dxa"/>
          </w:tcPr>
          <w:p w14:paraId="49F2BC89" w14:textId="0DD3BD45" w:rsidR="00691692" w:rsidRPr="002F579E" w:rsidRDefault="00691692" w:rsidP="00691692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</w:p>
        </w:tc>
        <w:tc>
          <w:tcPr>
            <w:tcW w:w="2335" w:type="dxa"/>
          </w:tcPr>
          <w:p w14:paraId="0037B5DB" w14:textId="3EC7B0BB" w:rsidR="00691692" w:rsidRPr="002F579E" w:rsidRDefault="00691692" w:rsidP="00691692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74483D1D" w14:textId="531A9B61" w:rsidR="00691692" w:rsidRPr="002F579E" w:rsidRDefault="00691692" w:rsidP="00691692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</w:p>
        </w:tc>
      </w:tr>
      <w:tr w:rsidR="00691692" w14:paraId="5B208461" w14:textId="77777777" w:rsidTr="00F370EC">
        <w:tc>
          <w:tcPr>
            <w:tcW w:w="4001" w:type="dxa"/>
            <w:gridSpan w:val="3"/>
          </w:tcPr>
          <w:p w14:paraId="3AFB43EF" w14:textId="752F7429" w:rsidR="00691692" w:rsidRDefault="00691692" w:rsidP="0069169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Electives</w:t>
            </w:r>
          </w:p>
        </w:tc>
        <w:tc>
          <w:tcPr>
            <w:tcW w:w="586" w:type="dxa"/>
          </w:tcPr>
          <w:p w14:paraId="5469F85F" w14:textId="741042EF" w:rsidR="00691692" w:rsidRDefault="00691692" w:rsidP="0069169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  <w:tc>
          <w:tcPr>
            <w:tcW w:w="265" w:type="dxa"/>
            <w:shd w:val="clear" w:color="auto" w:fill="000000" w:themeFill="text1"/>
          </w:tcPr>
          <w:p w14:paraId="006A3878" w14:textId="77777777" w:rsidR="00691692" w:rsidRPr="000F7054" w:rsidRDefault="00691692" w:rsidP="00691692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3873" w:type="dxa"/>
            <w:gridSpan w:val="4"/>
          </w:tcPr>
          <w:p w14:paraId="75E2CA3A" w14:textId="5DBDB39A" w:rsidR="00691692" w:rsidRPr="002F579E" w:rsidRDefault="00691692" w:rsidP="00691692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Electives</w:t>
            </w:r>
          </w:p>
        </w:tc>
        <w:tc>
          <w:tcPr>
            <w:tcW w:w="630" w:type="dxa"/>
          </w:tcPr>
          <w:p w14:paraId="1874FD27" w14:textId="07053914" w:rsidR="00691692" w:rsidRPr="002F579E" w:rsidRDefault="00691692" w:rsidP="00691692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9</w:t>
            </w:r>
          </w:p>
        </w:tc>
      </w:tr>
      <w:tr w:rsidR="00691692" w14:paraId="34385E01" w14:textId="77777777" w:rsidTr="00206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1" w:type="dxa"/>
            <w:gridSpan w:val="3"/>
            <w:tcBorders>
              <w:right w:val="single" w:sz="4" w:space="0" w:color="auto"/>
            </w:tcBorders>
          </w:tcPr>
          <w:p w14:paraId="2C09940A" w14:textId="77777777" w:rsidR="00691692" w:rsidRDefault="00691692" w:rsidP="0069169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0F2A" w14:textId="2750BEB2" w:rsidR="00691692" w:rsidRDefault="00390ED8" w:rsidP="0069169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71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202F7555" w14:textId="77777777" w:rsidR="00691692" w:rsidRDefault="00691692" w:rsidP="0069169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783" w:type="dxa"/>
            <w:gridSpan w:val="3"/>
            <w:tcBorders>
              <w:right w:val="single" w:sz="4" w:space="0" w:color="auto"/>
            </w:tcBorders>
          </w:tcPr>
          <w:p w14:paraId="57B504C3" w14:textId="77777777" w:rsidR="00691692" w:rsidRDefault="00691692" w:rsidP="0069169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803C" w14:textId="46121727" w:rsidR="00691692" w:rsidRDefault="00390ED8" w:rsidP="0069169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71</w:t>
            </w:r>
          </w:p>
        </w:tc>
      </w:tr>
      <w:tr w:rsidR="00691692" w14:paraId="5CB374B2" w14:textId="77777777" w:rsidTr="00206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1" w:type="dxa"/>
            <w:gridSpan w:val="3"/>
            <w:tcBorders>
              <w:right w:val="single" w:sz="4" w:space="0" w:color="auto"/>
            </w:tcBorders>
          </w:tcPr>
          <w:p w14:paraId="717B2EE4" w14:textId="77777777" w:rsidR="00691692" w:rsidRDefault="00691692" w:rsidP="0069169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DB90" w14:textId="387BA726" w:rsidR="00691692" w:rsidRDefault="00691692" w:rsidP="0069169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120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576DEB2B" w14:textId="77777777" w:rsidR="00691692" w:rsidRDefault="00691692" w:rsidP="0069169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783" w:type="dxa"/>
            <w:gridSpan w:val="3"/>
            <w:tcBorders>
              <w:right w:val="single" w:sz="4" w:space="0" w:color="auto"/>
            </w:tcBorders>
          </w:tcPr>
          <w:p w14:paraId="2EE3B1E1" w14:textId="77777777" w:rsidR="00691692" w:rsidRDefault="00691692" w:rsidP="0069169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D5BC" w14:textId="1F781712" w:rsidR="00691692" w:rsidRDefault="00691692" w:rsidP="0069169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120</w:t>
            </w:r>
          </w:p>
        </w:tc>
      </w:tr>
    </w:tbl>
    <w:p w14:paraId="210C39B0" w14:textId="77777777" w:rsidR="00E74CDC" w:rsidRDefault="00E74CD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EB3F9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CF28E98" w14:textId="77777777" w:rsidR="00E93E9F" w:rsidRPr="00F96624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6E9F90F9" w14:textId="77777777" w:rsidR="007511E4" w:rsidRDefault="007511E4" w:rsidP="004F72E5">
      <w:pPr>
        <w:tabs>
          <w:tab w:val="center" w:pos="5400"/>
        </w:tabs>
        <w:suppressAutoHyphens/>
        <w:jc w:val="both"/>
      </w:pPr>
    </w:p>
    <w:p w14:paraId="547DAA0A" w14:textId="77777777" w:rsidR="00D12DE6" w:rsidRPr="00D12DE6" w:rsidRDefault="00D12DE6" w:rsidP="00D12DE6">
      <w:pPr>
        <w:tabs>
          <w:tab w:val="center" w:pos="5400"/>
        </w:tabs>
        <w:suppressAutoHyphens/>
        <w:jc w:val="both"/>
        <w:rPr>
          <w:sz w:val="24"/>
          <w:szCs w:val="24"/>
        </w:rPr>
      </w:pPr>
      <w:r w:rsidRPr="00D12DE6">
        <w:rPr>
          <w:sz w:val="24"/>
          <w:szCs w:val="24"/>
        </w:rPr>
        <w:t>Currently, this specialization only has 4 classes and 9 credits of electives. While this has been beneficial for encouraging double specializations, etc., it does leave a strong technology component out of the major – which BADM 472 would fill.</w:t>
      </w:r>
    </w:p>
    <w:p w14:paraId="20552CCB" w14:textId="4A7A64E6" w:rsidR="0032416C" w:rsidRPr="00D12DE6" w:rsidRDefault="0032416C" w:rsidP="00D12DE6">
      <w:pPr>
        <w:tabs>
          <w:tab w:val="center" w:pos="5400"/>
        </w:tabs>
        <w:suppressAutoHyphens/>
        <w:jc w:val="both"/>
        <w:rPr>
          <w:spacing w:val="-2"/>
          <w:sz w:val="24"/>
          <w:szCs w:val="24"/>
        </w:rPr>
      </w:pPr>
    </w:p>
    <w:sectPr w:rsidR="0032416C" w:rsidRPr="00D12DE6" w:rsidSect="006403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E09CF" w14:textId="77777777" w:rsidR="00C8754F" w:rsidRDefault="00C8754F" w:rsidP="00193C86">
      <w:r>
        <w:separator/>
      </w:r>
    </w:p>
  </w:endnote>
  <w:endnote w:type="continuationSeparator" w:id="0">
    <w:p w14:paraId="4E72F23D" w14:textId="77777777" w:rsidR="00C8754F" w:rsidRDefault="00C8754F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3D0A0" w14:textId="77777777" w:rsidR="007E1BD5" w:rsidRDefault="007E1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="Calibri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1DA64E2A" w14:textId="77777777" w:rsidR="00032151" w:rsidRPr="00032151" w:rsidRDefault="00032151" w:rsidP="00032151">
        <w:pPr>
          <w:tabs>
            <w:tab w:val="center" w:pos="4320"/>
            <w:tab w:val="right" w:pos="8640"/>
          </w:tabs>
          <w:rPr>
            <w:sz w:val="16"/>
            <w:szCs w:val="16"/>
          </w:rPr>
        </w:pPr>
      </w:p>
      <w:tbl>
        <w:tblPr>
          <w:tblStyle w:val="TableGrid1"/>
          <w:tblW w:w="0" w:type="auto"/>
          <w:tblInd w:w="-5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835"/>
          <w:gridCol w:w="1515"/>
        </w:tblGrid>
        <w:tr w:rsidR="00032151" w:rsidRPr="00032151" w14:paraId="0D0FFE6D" w14:textId="77777777" w:rsidTr="00070C66">
          <w:tc>
            <w:tcPr>
              <w:tcW w:w="7835" w:type="dxa"/>
            </w:tcPr>
            <w:p w14:paraId="101158DC" w14:textId="615A5754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2.</w:t>
              </w:r>
              <w:r w:rsidR="001103A7">
                <w:rPr>
                  <w:i/>
                  <w:sz w:val="16"/>
                  <w:szCs w:val="16"/>
                </w:rPr>
                <w:t>3.</w:t>
              </w:r>
              <w:r>
                <w:rPr>
                  <w:i/>
                  <w:sz w:val="16"/>
                  <w:szCs w:val="16"/>
                </w:rPr>
                <w:t>2.</w:t>
              </w:r>
              <w:r w:rsidR="001103A7">
                <w:rPr>
                  <w:i/>
                  <w:sz w:val="16"/>
                  <w:szCs w:val="16"/>
                </w:rPr>
                <w:t>3.B</w:t>
              </w:r>
              <w:r w:rsidR="001B1058">
                <w:rPr>
                  <w:i/>
                  <w:sz w:val="16"/>
                  <w:szCs w:val="16"/>
                </w:rPr>
                <w:t xml:space="preserve"> (Form-1)</w:t>
              </w:r>
              <w:r w:rsidRPr="00032151">
                <w:rPr>
                  <w:i/>
                  <w:sz w:val="16"/>
                  <w:szCs w:val="16"/>
                </w:rPr>
                <w:t xml:space="preserve"> – </w:t>
              </w:r>
              <w:r>
                <w:rPr>
                  <w:i/>
                  <w:sz w:val="16"/>
                  <w:szCs w:val="16"/>
                </w:rPr>
                <w:t>Minor Program Modification</w:t>
              </w:r>
              <w:r w:rsidR="001103A7">
                <w:rPr>
                  <w:i/>
                  <w:sz w:val="16"/>
                  <w:szCs w:val="16"/>
                </w:rPr>
                <w:t xml:space="preserve"> Form</w:t>
              </w:r>
            </w:p>
            <w:p w14:paraId="048A9ADC" w14:textId="073C5A69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(Last Revised 10/20</w:t>
              </w:r>
              <w:r w:rsidR="00503EAC">
                <w:rPr>
                  <w:i/>
                  <w:sz w:val="16"/>
                  <w:szCs w:val="16"/>
                </w:rPr>
                <w:t>22</w:t>
              </w:r>
              <w:r w:rsidRPr="00032151">
                <w:rPr>
                  <w:i/>
                  <w:sz w:val="16"/>
                  <w:szCs w:val="16"/>
                </w:rPr>
                <w:t>)</w:t>
              </w:r>
            </w:p>
          </w:tc>
          <w:tc>
            <w:tcPr>
              <w:tcW w:w="1515" w:type="dxa"/>
            </w:tcPr>
            <w:sdt>
              <w:sdtPr>
                <w:rPr>
                  <w:sz w:val="16"/>
                  <w:szCs w:val="16"/>
                </w:rPr>
                <w:id w:val="77775420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463A078" w14:textId="77777777" w:rsidR="00032151" w:rsidRPr="00032151" w:rsidRDefault="00032151" w:rsidP="00032151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032151">
                    <w:rPr>
                      <w:sz w:val="16"/>
                      <w:szCs w:val="16"/>
                    </w:rPr>
                    <w:t xml:space="preserve">Page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1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  <w:r w:rsidRPr="00032151">
                    <w:rPr>
                      <w:sz w:val="16"/>
                      <w:szCs w:val="16"/>
                    </w:rPr>
                    <w:t xml:space="preserve"> of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2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tc>
        </w:tr>
      </w:tbl>
      <w:p w14:paraId="39A0657A" w14:textId="77777777" w:rsidR="006403C1" w:rsidRPr="007E1BD5" w:rsidRDefault="00E916DC" w:rsidP="007E1BD5">
        <w:pPr>
          <w:tabs>
            <w:tab w:val="center" w:pos="4680"/>
            <w:tab w:val="left" w:pos="8130"/>
            <w:tab w:val="right" w:pos="9360"/>
          </w:tabs>
          <w:rPr>
            <w:rFonts w:eastAsia="Calibri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10D8B" w14:textId="77777777" w:rsidR="007E1BD5" w:rsidRDefault="007E1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EB606" w14:textId="77777777" w:rsidR="00C8754F" w:rsidRDefault="00C8754F" w:rsidP="00193C86">
      <w:r>
        <w:separator/>
      </w:r>
    </w:p>
  </w:footnote>
  <w:footnote w:type="continuationSeparator" w:id="0">
    <w:p w14:paraId="350AAA72" w14:textId="77777777" w:rsidR="00C8754F" w:rsidRDefault="00C8754F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F93F8" w14:textId="77777777" w:rsidR="007E1BD5" w:rsidRDefault="007E1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587E1" w14:textId="77777777" w:rsidR="007E1BD5" w:rsidRDefault="007E1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E571A" w14:textId="77777777" w:rsidR="007E1BD5" w:rsidRDefault="007E1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773223">
    <w:abstractNumId w:val="4"/>
  </w:num>
  <w:num w:numId="2" w16cid:durableId="1234195805">
    <w:abstractNumId w:val="2"/>
  </w:num>
  <w:num w:numId="3" w16cid:durableId="470555712">
    <w:abstractNumId w:val="3"/>
  </w:num>
  <w:num w:numId="4" w16cid:durableId="1505362478">
    <w:abstractNumId w:val="5"/>
  </w:num>
  <w:num w:numId="5" w16cid:durableId="1250694091">
    <w:abstractNumId w:val="1"/>
  </w:num>
  <w:num w:numId="6" w16cid:durableId="212573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7FE"/>
    <w:rsid w:val="00016828"/>
    <w:rsid w:val="00032151"/>
    <w:rsid w:val="00032456"/>
    <w:rsid w:val="0003723F"/>
    <w:rsid w:val="00074FAB"/>
    <w:rsid w:val="0009699B"/>
    <w:rsid w:val="000A066F"/>
    <w:rsid w:val="000A3D02"/>
    <w:rsid w:val="000A4909"/>
    <w:rsid w:val="000B2D25"/>
    <w:rsid w:val="000B6EC4"/>
    <w:rsid w:val="000C1E3D"/>
    <w:rsid w:val="000C7E66"/>
    <w:rsid w:val="000E0027"/>
    <w:rsid w:val="000E2D48"/>
    <w:rsid w:val="000F4F07"/>
    <w:rsid w:val="000F7054"/>
    <w:rsid w:val="00101880"/>
    <w:rsid w:val="00104531"/>
    <w:rsid w:val="001103A7"/>
    <w:rsid w:val="00122C84"/>
    <w:rsid w:val="00126BD1"/>
    <w:rsid w:val="001400FA"/>
    <w:rsid w:val="00142F19"/>
    <w:rsid w:val="00155A55"/>
    <w:rsid w:val="001666CA"/>
    <w:rsid w:val="0018503F"/>
    <w:rsid w:val="00187FB9"/>
    <w:rsid w:val="00193C86"/>
    <w:rsid w:val="00194A20"/>
    <w:rsid w:val="00195F72"/>
    <w:rsid w:val="001A0BEC"/>
    <w:rsid w:val="001A16C7"/>
    <w:rsid w:val="001B0006"/>
    <w:rsid w:val="001B1058"/>
    <w:rsid w:val="001B70FE"/>
    <w:rsid w:val="001D1169"/>
    <w:rsid w:val="001D3A56"/>
    <w:rsid w:val="001D41B4"/>
    <w:rsid w:val="001E746E"/>
    <w:rsid w:val="001F4FF4"/>
    <w:rsid w:val="002012F1"/>
    <w:rsid w:val="00201FD6"/>
    <w:rsid w:val="0020664D"/>
    <w:rsid w:val="00217036"/>
    <w:rsid w:val="0022378E"/>
    <w:rsid w:val="00231663"/>
    <w:rsid w:val="00231CB5"/>
    <w:rsid w:val="00247E66"/>
    <w:rsid w:val="00255D1F"/>
    <w:rsid w:val="00260CDE"/>
    <w:rsid w:val="00265C64"/>
    <w:rsid w:val="00285247"/>
    <w:rsid w:val="00297EF8"/>
    <w:rsid w:val="002B4787"/>
    <w:rsid w:val="002C6235"/>
    <w:rsid w:val="002D4652"/>
    <w:rsid w:val="002E67ED"/>
    <w:rsid w:val="002F579E"/>
    <w:rsid w:val="00311BB3"/>
    <w:rsid w:val="00317887"/>
    <w:rsid w:val="0032349F"/>
    <w:rsid w:val="0032416C"/>
    <w:rsid w:val="00337997"/>
    <w:rsid w:val="0035740B"/>
    <w:rsid w:val="00364B43"/>
    <w:rsid w:val="00364E10"/>
    <w:rsid w:val="00372905"/>
    <w:rsid w:val="00377961"/>
    <w:rsid w:val="00384C6A"/>
    <w:rsid w:val="0038763F"/>
    <w:rsid w:val="00390ED8"/>
    <w:rsid w:val="003964D0"/>
    <w:rsid w:val="003B1075"/>
    <w:rsid w:val="003B56D3"/>
    <w:rsid w:val="003E1595"/>
    <w:rsid w:val="003E3E39"/>
    <w:rsid w:val="003E69F8"/>
    <w:rsid w:val="004067C3"/>
    <w:rsid w:val="00411728"/>
    <w:rsid w:val="004124BA"/>
    <w:rsid w:val="00414146"/>
    <w:rsid w:val="00434733"/>
    <w:rsid w:val="004408F2"/>
    <w:rsid w:val="004735F7"/>
    <w:rsid w:val="00476AEC"/>
    <w:rsid w:val="00480060"/>
    <w:rsid w:val="00482868"/>
    <w:rsid w:val="0048543A"/>
    <w:rsid w:val="00496E02"/>
    <w:rsid w:val="004A4CF5"/>
    <w:rsid w:val="004B2829"/>
    <w:rsid w:val="004B7303"/>
    <w:rsid w:val="004B7520"/>
    <w:rsid w:val="004C4A61"/>
    <w:rsid w:val="004D522C"/>
    <w:rsid w:val="004D5B9D"/>
    <w:rsid w:val="004E2E84"/>
    <w:rsid w:val="004F26FC"/>
    <w:rsid w:val="004F4F1E"/>
    <w:rsid w:val="004F72E5"/>
    <w:rsid w:val="00503EAC"/>
    <w:rsid w:val="00517491"/>
    <w:rsid w:val="005227C1"/>
    <w:rsid w:val="005263C3"/>
    <w:rsid w:val="00527759"/>
    <w:rsid w:val="005379CF"/>
    <w:rsid w:val="0054080A"/>
    <w:rsid w:val="0054093F"/>
    <w:rsid w:val="005441CE"/>
    <w:rsid w:val="00545BBC"/>
    <w:rsid w:val="00555023"/>
    <w:rsid w:val="005646F3"/>
    <w:rsid w:val="005647ED"/>
    <w:rsid w:val="00576F43"/>
    <w:rsid w:val="005774F1"/>
    <w:rsid w:val="005A2A89"/>
    <w:rsid w:val="005A7085"/>
    <w:rsid w:val="005B675F"/>
    <w:rsid w:val="005D3A16"/>
    <w:rsid w:val="005E37FC"/>
    <w:rsid w:val="005F056A"/>
    <w:rsid w:val="005F0B88"/>
    <w:rsid w:val="00600D89"/>
    <w:rsid w:val="00607377"/>
    <w:rsid w:val="00614767"/>
    <w:rsid w:val="00623A07"/>
    <w:rsid w:val="006356E2"/>
    <w:rsid w:val="006403C1"/>
    <w:rsid w:val="00645800"/>
    <w:rsid w:val="00653FEC"/>
    <w:rsid w:val="00656014"/>
    <w:rsid w:val="00663027"/>
    <w:rsid w:val="0066628B"/>
    <w:rsid w:val="00671ED7"/>
    <w:rsid w:val="0067491D"/>
    <w:rsid w:val="0067792F"/>
    <w:rsid w:val="00681937"/>
    <w:rsid w:val="00690332"/>
    <w:rsid w:val="00690CC0"/>
    <w:rsid w:val="00691692"/>
    <w:rsid w:val="0069212F"/>
    <w:rsid w:val="006A0361"/>
    <w:rsid w:val="006B2979"/>
    <w:rsid w:val="006D4E72"/>
    <w:rsid w:val="006D69E7"/>
    <w:rsid w:val="006D708F"/>
    <w:rsid w:val="006F624A"/>
    <w:rsid w:val="00700DE1"/>
    <w:rsid w:val="0072651A"/>
    <w:rsid w:val="00727DC0"/>
    <w:rsid w:val="00730886"/>
    <w:rsid w:val="007366CF"/>
    <w:rsid w:val="007511E4"/>
    <w:rsid w:val="00761C3C"/>
    <w:rsid w:val="007666E1"/>
    <w:rsid w:val="00780450"/>
    <w:rsid w:val="00790E4D"/>
    <w:rsid w:val="00795246"/>
    <w:rsid w:val="007A0FB1"/>
    <w:rsid w:val="007A152B"/>
    <w:rsid w:val="007A46F1"/>
    <w:rsid w:val="007A4C65"/>
    <w:rsid w:val="007B5EB7"/>
    <w:rsid w:val="007C12A4"/>
    <w:rsid w:val="007C31AC"/>
    <w:rsid w:val="007C7DC8"/>
    <w:rsid w:val="007D4C74"/>
    <w:rsid w:val="007E1BD5"/>
    <w:rsid w:val="007E30AF"/>
    <w:rsid w:val="007E464E"/>
    <w:rsid w:val="007E6E7D"/>
    <w:rsid w:val="007F147B"/>
    <w:rsid w:val="00802589"/>
    <w:rsid w:val="008074EE"/>
    <w:rsid w:val="008133BC"/>
    <w:rsid w:val="0083724D"/>
    <w:rsid w:val="00842B1F"/>
    <w:rsid w:val="0084510C"/>
    <w:rsid w:val="008468F0"/>
    <w:rsid w:val="008520C2"/>
    <w:rsid w:val="008534A7"/>
    <w:rsid w:val="00854C5D"/>
    <w:rsid w:val="008561FB"/>
    <w:rsid w:val="00872312"/>
    <w:rsid w:val="00873F63"/>
    <w:rsid w:val="00874B3A"/>
    <w:rsid w:val="00874DBC"/>
    <w:rsid w:val="00876A06"/>
    <w:rsid w:val="00876CCF"/>
    <w:rsid w:val="00877D36"/>
    <w:rsid w:val="00886CE4"/>
    <w:rsid w:val="008900E1"/>
    <w:rsid w:val="008A2109"/>
    <w:rsid w:val="008C046D"/>
    <w:rsid w:val="008D5DEE"/>
    <w:rsid w:val="008E00F9"/>
    <w:rsid w:val="008E2E7B"/>
    <w:rsid w:val="008F005B"/>
    <w:rsid w:val="0090012F"/>
    <w:rsid w:val="00902161"/>
    <w:rsid w:val="0090787E"/>
    <w:rsid w:val="009102CF"/>
    <w:rsid w:val="009333FA"/>
    <w:rsid w:val="00935A42"/>
    <w:rsid w:val="00936245"/>
    <w:rsid w:val="0094190E"/>
    <w:rsid w:val="00960589"/>
    <w:rsid w:val="0096275F"/>
    <w:rsid w:val="00964D4D"/>
    <w:rsid w:val="0097259D"/>
    <w:rsid w:val="00982E18"/>
    <w:rsid w:val="00997F90"/>
    <w:rsid w:val="009A016B"/>
    <w:rsid w:val="009B1A9C"/>
    <w:rsid w:val="009B7F05"/>
    <w:rsid w:val="009C3CA8"/>
    <w:rsid w:val="009D05E2"/>
    <w:rsid w:val="009D3EE9"/>
    <w:rsid w:val="00A00480"/>
    <w:rsid w:val="00A023C4"/>
    <w:rsid w:val="00A0679A"/>
    <w:rsid w:val="00A071F4"/>
    <w:rsid w:val="00A13DEE"/>
    <w:rsid w:val="00A1516C"/>
    <w:rsid w:val="00A15E7C"/>
    <w:rsid w:val="00A1689A"/>
    <w:rsid w:val="00A31D2B"/>
    <w:rsid w:val="00A3328E"/>
    <w:rsid w:val="00A34D50"/>
    <w:rsid w:val="00A3769E"/>
    <w:rsid w:val="00A431CF"/>
    <w:rsid w:val="00A4711D"/>
    <w:rsid w:val="00A52372"/>
    <w:rsid w:val="00A63AF2"/>
    <w:rsid w:val="00A7605A"/>
    <w:rsid w:val="00A839E0"/>
    <w:rsid w:val="00A83B0B"/>
    <w:rsid w:val="00AB29D7"/>
    <w:rsid w:val="00AC30B9"/>
    <w:rsid w:val="00AE11AB"/>
    <w:rsid w:val="00AF647A"/>
    <w:rsid w:val="00AF69A7"/>
    <w:rsid w:val="00B1008B"/>
    <w:rsid w:val="00B2505B"/>
    <w:rsid w:val="00B27661"/>
    <w:rsid w:val="00B27906"/>
    <w:rsid w:val="00B5594A"/>
    <w:rsid w:val="00B607D6"/>
    <w:rsid w:val="00B61337"/>
    <w:rsid w:val="00B62497"/>
    <w:rsid w:val="00B710C7"/>
    <w:rsid w:val="00B8396C"/>
    <w:rsid w:val="00B86622"/>
    <w:rsid w:val="00B943F4"/>
    <w:rsid w:val="00B94ED9"/>
    <w:rsid w:val="00B96457"/>
    <w:rsid w:val="00B9714A"/>
    <w:rsid w:val="00BA41F9"/>
    <w:rsid w:val="00BB0F8B"/>
    <w:rsid w:val="00BD3C3B"/>
    <w:rsid w:val="00BD4589"/>
    <w:rsid w:val="00BD58D1"/>
    <w:rsid w:val="00BE6BB8"/>
    <w:rsid w:val="00C12FFD"/>
    <w:rsid w:val="00C15572"/>
    <w:rsid w:val="00C342BB"/>
    <w:rsid w:val="00C8239B"/>
    <w:rsid w:val="00C8754F"/>
    <w:rsid w:val="00C961FD"/>
    <w:rsid w:val="00CB57A3"/>
    <w:rsid w:val="00CD280B"/>
    <w:rsid w:val="00CD5571"/>
    <w:rsid w:val="00CE621D"/>
    <w:rsid w:val="00CF10B4"/>
    <w:rsid w:val="00CF5444"/>
    <w:rsid w:val="00D06F83"/>
    <w:rsid w:val="00D100F0"/>
    <w:rsid w:val="00D10D68"/>
    <w:rsid w:val="00D12DE6"/>
    <w:rsid w:val="00D2387D"/>
    <w:rsid w:val="00D3098B"/>
    <w:rsid w:val="00D368BD"/>
    <w:rsid w:val="00D45CE1"/>
    <w:rsid w:val="00D470F9"/>
    <w:rsid w:val="00D47F51"/>
    <w:rsid w:val="00D5286E"/>
    <w:rsid w:val="00D6759D"/>
    <w:rsid w:val="00D85CB4"/>
    <w:rsid w:val="00D86EA5"/>
    <w:rsid w:val="00D87D4A"/>
    <w:rsid w:val="00DA2D88"/>
    <w:rsid w:val="00DC05BB"/>
    <w:rsid w:val="00DC4DEA"/>
    <w:rsid w:val="00DD21C7"/>
    <w:rsid w:val="00DD4155"/>
    <w:rsid w:val="00DD77D4"/>
    <w:rsid w:val="00DE3AAB"/>
    <w:rsid w:val="00E00D8E"/>
    <w:rsid w:val="00E24F13"/>
    <w:rsid w:val="00E3018F"/>
    <w:rsid w:val="00E51918"/>
    <w:rsid w:val="00E55E0E"/>
    <w:rsid w:val="00E74CDC"/>
    <w:rsid w:val="00E80AE8"/>
    <w:rsid w:val="00E81CF6"/>
    <w:rsid w:val="00E84887"/>
    <w:rsid w:val="00E916DC"/>
    <w:rsid w:val="00E93E9F"/>
    <w:rsid w:val="00E96AAF"/>
    <w:rsid w:val="00EA044B"/>
    <w:rsid w:val="00EA66E9"/>
    <w:rsid w:val="00ED5455"/>
    <w:rsid w:val="00ED74BB"/>
    <w:rsid w:val="00EE221F"/>
    <w:rsid w:val="00EF3A93"/>
    <w:rsid w:val="00EF6E4E"/>
    <w:rsid w:val="00F01C5B"/>
    <w:rsid w:val="00F31754"/>
    <w:rsid w:val="00F37BFE"/>
    <w:rsid w:val="00F54000"/>
    <w:rsid w:val="00F71B25"/>
    <w:rsid w:val="00F96582"/>
    <w:rsid w:val="00F96624"/>
    <w:rsid w:val="00FA4384"/>
    <w:rsid w:val="00FC41D3"/>
    <w:rsid w:val="00FC5F66"/>
    <w:rsid w:val="00FC7403"/>
    <w:rsid w:val="00FD068B"/>
    <w:rsid w:val="00FD09F8"/>
    <w:rsid w:val="00FD37AC"/>
    <w:rsid w:val="00FE585B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FECED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  <w:style w:type="table" w:customStyle="1" w:styleId="TableGrid1">
    <w:name w:val="Table Grid1"/>
    <w:basedOn w:val="TableNormal"/>
    <w:next w:val="TableGrid"/>
    <w:rsid w:val="000321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7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E2756"/>
    <w:rsid w:val="001A31F8"/>
    <w:rsid w:val="00231CB5"/>
    <w:rsid w:val="00255D1F"/>
    <w:rsid w:val="00364E10"/>
    <w:rsid w:val="00481BDC"/>
    <w:rsid w:val="005A1B7F"/>
    <w:rsid w:val="00682B0B"/>
    <w:rsid w:val="00761C3C"/>
    <w:rsid w:val="007D3075"/>
    <w:rsid w:val="0083724D"/>
    <w:rsid w:val="00876CCF"/>
    <w:rsid w:val="00A04361"/>
    <w:rsid w:val="00A15E7C"/>
    <w:rsid w:val="00F5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C591F1CE042340CDA242856F366B9C24">
    <w:name w:val="C591F1CE042340CDA242856F366B9C24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D77A102AA4C478B69FDF53F364C62" ma:contentTypeVersion="1" ma:contentTypeDescription="Create a new document." ma:contentTypeScope="" ma:versionID="c185953472800602a55e35a19384c73f">
  <xsd:schema xmlns:xsd="http://www.w3.org/2001/XMLSchema" xmlns:xs="http://www.w3.org/2001/XMLSchema" xmlns:p="http://schemas.microsoft.com/office/2006/metadata/properties" xmlns:ns2="2021bbaf-d8ca-48b0-ba9c-8c43e4dc9af3" targetNamespace="http://schemas.microsoft.com/office/2006/metadata/properties" ma:root="true" ma:fieldsID="11ef97323004cac50d332f5261a8ee43" ns2:_="">
    <xsd:import namespace="2021bbaf-d8ca-48b0-ba9c-8c43e4dc9af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1bbaf-d8ca-48b0-ba9c-8c43e4dc9a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B82E2A-1697-4E80-8E3D-17DB75541B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D524DA-126A-49A3-BCAE-32CDDC5A2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1bbaf-d8ca-48b0-ba9c-8c43e4dc9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13</cp:revision>
  <cp:lastPrinted>2024-10-28T20:27:00Z</cp:lastPrinted>
  <dcterms:created xsi:type="dcterms:W3CDTF">2024-11-20T21:48:00Z</dcterms:created>
  <dcterms:modified xsi:type="dcterms:W3CDTF">2025-01-22T20:10:00Z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0x01010004DD77A102AA4C478B69FDF53F364C62</vt:lpwstr>
  </property>
</Properties>
</file>