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67"/>
      </w:tblGrid>
      <w:tr w:rsidR="008534A7" w:rsidRPr="00CB4BA4" w14:paraId="5E248E65" w14:textId="77777777" w:rsidTr="008534A7">
        <w:trPr>
          <w:trHeight w:val="90"/>
        </w:trPr>
        <w:tc>
          <w:tcPr>
            <w:tcW w:w="1883" w:type="dxa"/>
            <w:shd w:val="clear" w:color="auto" w:fill="000000" w:themeFill="text1"/>
            <w:vAlign w:val="center"/>
          </w:tcPr>
          <w:p w14:paraId="748E6C92" w14:textId="77777777" w:rsidR="008534A7" w:rsidRPr="008534A7" w:rsidRDefault="008534A7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16E8056B" w14:textId="77777777" w:rsidR="008534A7" w:rsidRPr="008534A7" w:rsidRDefault="008534A7" w:rsidP="006B4335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403C1" w:rsidRPr="00CB4BA4" w14:paraId="3D764AAD" w14:textId="77777777" w:rsidTr="00B8396C">
        <w:trPr>
          <w:trHeight w:val="890"/>
        </w:trPr>
        <w:tc>
          <w:tcPr>
            <w:tcW w:w="1883" w:type="dxa"/>
            <w:vMerge w:val="restart"/>
            <w:vAlign w:val="center"/>
          </w:tcPr>
          <w:p w14:paraId="3B779F32" w14:textId="5BE03537" w:rsidR="006403C1" w:rsidRPr="00CB4BA4" w:rsidRDefault="00DE3AAB" w:rsidP="006B4335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3665872" wp14:editId="42CAB921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31750</wp:posOffset>
                  </wp:positionV>
                  <wp:extent cx="1247775" cy="1247775"/>
                  <wp:effectExtent l="0" t="0" r="952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467" w:type="dxa"/>
            <w:vAlign w:val="center"/>
          </w:tcPr>
          <w:p w14:paraId="395461DE" w14:textId="77777777" w:rsidR="00DE3AAB" w:rsidRDefault="00DE3AAB" w:rsidP="006B4335">
            <w:pPr>
              <w:jc w:val="center"/>
              <w:rPr>
                <w:b/>
                <w:sz w:val="28"/>
                <w:szCs w:val="28"/>
              </w:rPr>
            </w:pPr>
          </w:p>
          <w:p w14:paraId="77230738" w14:textId="762D0CE3" w:rsidR="006403C1" w:rsidRDefault="006403C1" w:rsidP="006B433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7F713041" w14:textId="77777777" w:rsidR="006403C1" w:rsidRDefault="006403C1" w:rsidP="006B4335">
            <w:pPr>
              <w:jc w:val="center"/>
              <w:rPr>
                <w:sz w:val="28"/>
                <w:szCs w:val="28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  <w:p w14:paraId="15D8E92E" w14:textId="753B4FCC" w:rsidR="00DE3AAB" w:rsidRPr="001E60AF" w:rsidRDefault="00DE3AAB" w:rsidP="006B4335">
            <w:pPr>
              <w:jc w:val="center"/>
              <w:rPr>
                <w:sz w:val="36"/>
                <w:szCs w:val="36"/>
              </w:rPr>
            </w:pPr>
          </w:p>
        </w:tc>
      </w:tr>
      <w:tr w:rsidR="006403C1" w:rsidRPr="00CB4BA4" w14:paraId="6982521C" w14:textId="77777777" w:rsidTr="00B8396C">
        <w:trPr>
          <w:trHeight w:val="710"/>
        </w:trPr>
        <w:tc>
          <w:tcPr>
            <w:tcW w:w="1883" w:type="dxa"/>
            <w:vMerge/>
            <w:vAlign w:val="center"/>
          </w:tcPr>
          <w:p w14:paraId="7E1B94D4" w14:textId="77777777" w:rsidR="006403C1" w:rsidRPr="00CB4BA4" w:rsidRDefault="006403C1" w:rsidP="006B4335">
            <w:pPr>
              <w:jc w:val="center"/>
              <w:rPr>
                <w:noProof/>
              </w:rPr>
            </w:pPr>
          </w:p>
        </w:tc>
        <w:tc>
          <w:tcPr>
            <w:tcW w:w="7467" w:type="dxa"/>
            <w:vAlign w:val="center"/>
          </w:tcPr>
          <w:p w14:paraId="3F03B89E" w14:textId="77777777" w:rsidR="006403C1" w:rsidRDefault="006403C1" w:rsidP="006B433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Minor Program Modification</w:t>
            </w:r>
          </w:p>
          <w:p w14:paraId="03297BE2" w14:textId="7045C0D6" w:rsidR="00DE3AAB" w:rsidRDefault="00DE3AAB" w:rsidP="006B433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534A7" w:rsidRPr="00CB4BA4" w14:paraId="595BE63C" w14:textId="77777777" w:rsidTr="008534A7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14:paraId="4794E12D" w14:textId="77777777" w:rsidR="008534A7" w:rsidRPr="008534A7" w:rsidRDefault="008534A7" w:rsidP="006B4335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358F667F" w14:textId="77777777" w:rsidR="008534A7" w:rsidRPr="008534A7" w:rsidRDefault="008534A7" w:rsidP="006B4335">
            <w:pPr>
              <w:jc w:val="center"/>
              <w:rPr>
                <w:sz w:val="10"/>
                <w:szCs w:val="10"/>
              </w:rPr>
            </w:pPr>
          </w:p>
        </w:tc>
      </w:tr>
    </w:tbl>
    <w:p w14:paraId="359C6C4E" w14:textId="77777777" w:rsidR="006403C1" w:rsidRPr="006403C1" w:rsidRDefault="006403C1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z w:val="10"/>
          <w:szCs w:val="10"/>
        </w:rPr>
      </w:pPr>
    </w:p>
    <w:p w14:paraId="4CF3C460" w14:textId="77777777" w:rsidR="00671ED7" w:rsidRDefault="00FE585B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Cs/>
        </w:rPr>
      </w:pPr>
      <w:r w:rsidRPr="00656014">
        <w:t xml:space="preserve">Use this form to </w:t>
      </w:r>
      <w:r w:rsidR="00671ED7">
        <w:t xml:space="preserve">request minor changes in existing programs (majors, minors, certificates, or specializations). The university Vice President for Academic Affairs approves minor program modifications and they are included in the Annual </w:t>
      </w:r>
      <w:r w:rsidR="00671ED7" w:rsidRPr="00671ED7">
        <w:rPr>
          <w:bCs/>
        </w:rPr>
        <w:t>Minor Program Modification Summary</w:t>
      </w:r>
      <w:r w:rsidR="00671ED7">
        <w:rPr>
          <w:bCs/>
        </w:rPr>
        <w:t xml:space="preserve"> form.</w:t>
      </w:r>
    </w:p>
    <w:p w14:paraId="3EC18120" w14:textId="77777777" w:rsidR="00671ED7" w:rsidRDefault="00671ED7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</w:pPr>
    </w:p>
    <w:p w14:paraId="208371D5" w14:textId="77777777" w:rsidR="00656014" w:rsidRPr="00656014" w:rsidRDefault="00656014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3"/>
        <w:gridCol w:w="4287"/>
      </w:tblGrid>
      <w:tr w:rsidR="00BD3C3B" w14:paraId="769332FB" w14:textId="77777777" w:rsidTr="00BD3C3B">
        <w:tc>
          <w:tcPr>
            <w:tcW w:w="5063" w:type="dxa"/>
          </w:tcPr>
          <w:p w14:paraId="6DB2BD9C" w14:textId="77777777" w:rsidR="00BD3C3B" w:rsidRPr="00FE585B" w:rsidRDefault="00BD3C3B" w:rsidP="00BD3C3B">
            <w:pPr>
              <w:rPr>
                <w:b/>
                <w:bCs/>
                <w:sz w:val="24"/>
                <w:szCs w:val="24"/>
              </w:rPr>
            </w:pPr>
            <w:r w:rsidRPr="00FE585B">
              <w:rPr>
                <w:b/>
                <w:bCs/>
                <w:sz w:val="24"/>
                <w:szCs w:val="24"/>
              </w:rPr>
              <w:t>UNIVERSITY:</w:t>
            </w:r>
          </w:p>
        </w:tc>
        <w:tc>
          <w:tcPr>
            <w:tcW w:w="4287" w:type="dxa"/>
          </w:tcPr>
          <w:p w14:paraId="7D210394" w14:textId="4A32B7C5" w:rsidR="00BD3C3B" w:rsidRPr="00FE585B" w:rsidRDefault="00000000" w:rsidP="002B4787">
            <w:pPr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pacing w:val="-2"/>
                  <w:sz w:val="24"/>
                </w:rPr>
                <w:id w:val="1860463795"/>
                <w:placeholder>
                  <w:docPart w:val="446A28841E3F42058180B801ACE85769"/>
                </w:placeholder>
                <w:dropDownList>
                  <w:listItem w:value="Choose an item."/>
                  <w:listItem w:displayText="BHSU" w:value="BHSU"/>
                  <w:listItem w:displayText="DSU" w:value="DSU"/>
                  <w:listItem w:displayText="NSU" w:value="NSU"/>
                  <w:listItem w:displayText="SDSM&amp;T" w:value="SDSM&amp;T"/>
                  <w:listItem w:displayText="SDSU" w:value="SDSU"/>
                  <w:listItem w:displayText="USD" w:value="USD"/>
                </w:dropDownList>
              </w:sdtPr>
              <w:sdtContent>
                <w:r w:rsidR="0017262F">
                  <w:rPr>
                    <w:spacing w:val="-2"/>
                    <w:sz w:val="24"/>
                  </w:rPr>
                  <w:t>DSU</w:t>
                </w:r>
              </w:sdtContent>
            </w:sdt>
          </w:p>
        </w:tc>
      </w:tr>
      <w:tr w:rsidR="00BD3C3B" w14:paraId="04156D8C" w14:textId="77777777" w:rsidTr="00BD3C3B">
        <w:tc>
          <w:tcPr>
            <w:tcW w:w="5063" w:type="dxa"/>
          </w:tcPr>
          <w:p w14:paraId="0817CEE2" w14:textId="77777777" w:rsidR="00BD3C3B" w:rsidRPr="00FE585B" w:rsidRDefault="00671ED7" w:rsidP="00671E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PROG</w:t>
            </w:r>
            <w:r w:rsidR="002B4787">
              <w:rPr>
                <w:b/>
                <w:bCs/>
                <w:sz w:val="24"/>
                <w:szCs w:val="24"/>
              </w:rPr>
              <w:t>R</w:t>
            </w:r>
            <w:r>
              <w:rPr>
                <w:b/>
                <w:bCs/>
                <w:sz w:val="24"/>
                <w:szCs w:val="24"/>
              </w:rPr>
              <w:t>AM TITLE</w:t>
            </w:r>
            <w:r w:rsidR="00BD3C3B" w:rsidRPr="00FE585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87" w:type="dxa"/>
          </w:tcPr>
          <w:p w14:paraId="146865C8" w14:textId="56B4D14B" w:rsidR="00BD3C3B" w:rsidRPr="00690CC0" w:rsidRDefault="0017262F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MBA General Management</w:t>
            </w:r>
          </w:p>
        </w:tc>
      </w:tr>
      <w:tr w:rsidR="00BD3C3B" w14:paraId="48A939AB" w14:textId="77777777" w:rsidTr="00BD3C3B">
        <w:tc>
          <w:tcPr>
            <w:tcW w:w="5063" w:type="dxa"/>
          </w:tcPr>
          <w:p w14:paraId="451836B3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CIP CODE</w:t>
            </w:r>
            <w:r w:rsidR="00EF3A93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87" w:type="dxa"/>
          </w:tcPr>
          <w:p w14:paraId="4CF75CA0" w14:textId="080ACC38" w:rsidR="00BD3C3B" w:rsidRPr="00690CC0" w:rsidRDefault="007942F6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520201</w:t>
            </w:r>
          </w:p>
        </w:tc>
      </w:tr>
      <w:tr w:rsidR="00BD3C3B" w14:paraId="32FF2265" w14:textId="77777777" w:rsidTr="00BD3C3B">
        <w:tc>
          <w:tcPr>
            <w:tcW w:w="5063" w:type="dxa"/>
          </w:tcPr>
          <w:p w14:paraId="1F164345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DEPARTMENT:</w:t>
            </w:r>
          </w:p>
        </w:tc>
        <w:tc>
          <w:tcPr>
            <w:tcW w:w="4287" w:type="dxa"/>
          </w:tcPr>
          <w:p w14:paraId="341F61FE" w14:textId="41E17E6A" w:rsidR="00BD3C3B" w:rsidRPr="00690CC0" w:rsidRDefault="009D23BB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Business and Information Systems</w:t>
            </w:r>
          </w:p>
        </w:tc>
      </w:tr>
      <w:tr w:rsidR="00496E02" w14:paraId="74D6EA64" w14:textId="77777777" w:rsidTr="00BD3C3B">
        <w:tc>
          <w:tcPr>
            <w:tcW w:w="5063" w:type="dxa"/>
          </w:tcPr>
          <w:p w14:paraId="00D73D5C" w14:textId="77777777" w:rsidR="00496E02" w:rsidRDefault="00877D36" w:rsidP="00877D3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BANNER </w:t>
            </w:r>
            <w:r w:rsidR="00496E02">
              <w:rPr>
                <w:b/>
                <w:bCs/>
                <w:sz w:val="24"/>
                <w:szCs w:val="24"/>
              </w:rPr>
              <w:t>DEPARTMENT CODE:</w:t>
            </w:r>
          </w:p>
        </w:tc>
        <w:tc>
          <w:tcPr>
            <w:tcW w:w="4287" w:type="dxa"/>
          </w:tcPr>
          <w:p w14:paraId="5C599C88" w14:textId="4C5CB663" w:rsidR="00496E02" w:rsidRPr="00690CC0" w:rsidRDefault="00AE1434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8I</w:t>
            </w:r>
          </w:p>
        </w:tc>
      </w:tr>
      <w:tr w:rsidR="00BD3C3B" w14:paraId="02934991" w14:textId="77777777" w:rsidTr="00BD3C3B">
        <w:tc>
          <w:tcPr>
            <w:tcW w:w="5063" w:type="dxa"/>
          </w:tcPr>
          <w:p w14:paraId="73EAF397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DIVISION:</w:t>
            </w:r>
          </w:p>
        </w:tc>
        <w:tc>
          <w:tcPr>
            <w:tcW w:w="4287" w:type="dxa"/>
          </w:tcPr>
          <w:p w14:paraId="178FCC0A" w14:textId="57076A53" w:rsidR="00BD3C3B" w:rsidRPr="00690CC0" w:rsidRDefault="00AE1434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Business</w:t>
            </w:r>
          </w:p>
        </w:tc>
      </w:tr>
      <w:tr w:rsidR="00104531" w14:paraId="08E08F26" w14:textId="77777777" w:rsidTr="00BD3C3B">
        <w:tc>
          <w:tcPr>
            <w:tcW w:w="5063" w:type="dxa"/>
          </w:tcPr>
          <w:p w14:paraId="677A0069" w14:textId="77777777" w:rsidR="00104531" w:rsidRDefault="00104531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BANNER DIVISION CODE:</w:t>
            </w:r>
          </w:p>
        </w:tc>
        <w:tc>
          <w:tcPr>
            <w:tcW w:w="4287" w:type="dxa"/>
          </w:tcPr>
          <w:p w14:paraId="4E6EB9F3" w14:textId="38928DAF" w:rsidR="00104531" w:rsidRPr="00690CC0" w:rsidRDefault="00AE1434" w:rsidP="00BD3C3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DBUS</w:t>
            </w:r>
          </w:p>
        </w:tc>
      </w:tr>
    </w:tbl>
    <w:p w14:paraId="29E05F8D" w14:textId="77777777" w:rsidR="00CE621D" w:rsidRDefault="00CE621D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p w14:paraId="1FBE6749" w14:textId="77777777" w:rsidR="00FE585B" w:rsidRP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/>
          <w:spacing w:val="-2"/>
          <w:sz w:val="24"/>
        </w:rPr>
      </w:pPr>
      <w:r w:rsidRPr="00FE585B">
        <w:rPr>
          <w:b/>
          <w:spacing w:val="-2"/>
          <w:sz w:val="24"/>
        </w:rPr>
        <w:t>University Approval</w:t>
      </w:r>
    </w:p>
    <w:p w14:paraId="668D24CC" w14:textId="77777777" w:rsidR="00FE585B" w:rsidRDefault="00FE585B" w:rsidP="002B4787">
      <w:pPr>
        <w:jc w:val="both"/>
        <w:rPr>
          <w:spacing w:val="-2"/>
          <w:sz w:val="24"/>
        </w:rPr>
      </w:pPr>
      <w:r w:rsidRPr="0003723F">
        <w:rPr>
          <w:i/>
          <w:sz w:val="24"/>
          <w:szCs w:val="24"/>
        </w:rPr>
        <w:t xml:space="preserve">To the Board </w:t>
      </w:r>
      <w:r w:rsidR="003B56D3" w:rsidRPr="0003723F">
        <w:rPr>
          <w:i/>
          <w:sz w:val="24"/>
          <w:szCs w:val="24"/>
        </w:rPr>
        <w:t xml:space="preserve">of Regents </w:t>
      </w:r>
      <w:r w:rsidRPr="0003723F">
        <w:rPr>
          <w:i/>
          <w:sz w:val="24"/>
          <w:szCs w:val="24"/>
        </w:rPr>
        <w:t xml:space="preserve">and the Executive Director: I certify that I have read this </w:t>
      </w:r>
      <w:r w:rsidR="00BD3C3B">
        <w:rPr>
          <w:i/>
          <w:sz w:val="24"/>
          <w:szCs w:val="24"/>
        </w:rPr>
        <w:t>proposal</w:t>
      </w:r>
      <w:r w:rsidRPr="0003723F">
        <w:rPr>
          <w:i/>
          <w:sz w:val="24"/>
          <w:szCs w:val="24"/>
        </w:rPr>
        <w:t>, that I believe it to be accurate, and that it has been evaluated and approved as provided by university policy.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900"/>
        <w:gridCol w:w="2065"/>
      </w:tblGrid>
      <w:tr w:rsidR="00FE585B" w14:paraId="6ABAF642" w14:textId="77777777" w:rsidTr="00690CC0">
        <w:tc>
          <w:tcPr>
            <w:tcW w:w="6385" w:type="dxa"/>
            <w:tcBorders>
              <w:bottom w:val="single" w:sz="4" w:space="0" w:color="auto"/>
            </w:tcBorders>
            <w:vAlign w:val="bottom"/>
          </w:tcPr>
          <w:p w14:paraId="4FC998AD" w14:textId="205CC8F3" w:rsidR="00FE585B" w:rsidRDefault="0036142E" w:rsidP="00690CC0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2295E3A7" wp14:editId="6B4B3B2F">
                  <wp:extent cx="2735580" cy="556260"/>
                  <wp:effectExtent l="0" t="0" r="0" b="0"/>
                  <wp:docPr id="187" name="Picture 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Picture 18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558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03F2F447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40163603"/>
            <w:placeholder>
              <w:docPart w:val="A4D61DE3D4E54E029DFE2831FD138CA7"/>
            </w:placeholder>
            <w:date w:fullDate="2023-04-24T00:00:00Z"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065" w:type="dxa"/>
                <w:tcBorders>
                  <w:bottom w:val="single" w:sz="4" w:space="0" w:color="auto"/>
                </w:tcBorders>
                <w:vAlign w:val="bottom"/>
              </w:tcPr>
              <w:p w14:paraId="1A91E997" w14:textId="471870BD" w:rsidR="00FE585B" w:rsidRDefault="009307E4" w:rsidP="00126BD1">
                <w:pPr>
                  <w:tabs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4/24/2023</w:t>
                </w:r>
              </w:p>
            </w:tc>
          </w:sdtContent>
        </w:sdt>
      </w:tr>
      <w:tr w:rsidR="00FE585B" w14:paraId="3AA891F7" w14:textId="77777777" w:rsidTr="0003723F">
        <w:tc>
          <w:tcPr>
            <w:tcW w:w="6385" w:type="dxa"/>
            <w:tcBorders>
              <w:top w:val="single" w:sz="4" w:space="0" w:color="auto"/>
            </w:tcBorders>
          </w:tcPr>
          <w:p w14:paraId="218628DB" w14:textId="77777777" w:rsidR="00FE585B" w:rsidRDefault="00671ED7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Vice President of Academic Affairs or </w:t>
            </w:r>
            <w:r w:rsidR="003B56D3">
              <w:rPr>
                <w:spacing w:val="-2"/>
                <w:sz w:val="24"/>
              </w:rPr>
              <w:t>President of the University</w:t>
            </w:r>
          </w:p>
        </w:tc>
        <w:tc>
          <w:tcPr>
            <w:tcW w:w="900" w:type="dxa"/>
          </w:tcPr>
          <w:p w14:paraId="32DA1C19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7474A9F2" w14:textId="77777777"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Date</w:t>
            </w:r>
          </w:p>
        </w:tc>
      </w:tr>
    </w:tbl>
    <w:p w14:paraId="6FF47DAE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6CC1FE76" w14:textId="77777777" w:rsidTr="008534A7">
        <w:trPr>
          <w:trHeight w:val="71"/>
        </w:trPr>
        <w:tc>
          <w:tcPr>
            <w:tcW w:w="9350" w:type="dxa"/>
            <w:shd w:val="clear" w:color="auto" w:fill="000000" w:themeFill="text1"/>
          </w:tcPr>
          <w:p w14:paraId="11866AF5" w14:textId="77777777" w:rsidR="004F72E5" w:rsidRPr="008534A7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694BDD51" w14:textId="77777777" w:rsid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E764E5C" w14:textId="77777777" w:rsidR="00671ED7" w:rsidRPr="00F96624" w:rsidRDefault="00671ED7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This modification addresses a change in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</w:t>
      </w:r>
      <w:r w:rsidRPr="00F96624">
        <w:rPr>
          <w:b/>
          <w:spacing w:val="-2"/>
          <w:sz w:val="24"/>
        </w:rPr>
        <w:t>:</w:t>
      </w:r>
    </w:p>
    <w:p w14:paraId="3BA8E269" w14:textId="77777777" w:rsidR="00671ED7" w:rsidRDefault="00671ED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5"/>
        <w:gridCol w:w="4230"/>
        <w:gridCol w:w="630"/>
        <w:gridCol w:w="3870"/>
      </w:tblGrid>
      <w:tr w:rsidR="002B4787" w14:paraId="5C8C3591" w14:textId="77777777" w:rsidTr="00744878">
        <w:sdt>
          <w:sdtPr>
            <w:rPr>
              <w:spacing w:val="-2"/>
              <w:sz w:val="24"/>
            </w:rPr>
            <w:id w:val="20287531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029874" w14:textId="71758A95" w:rsidR="002B4787" w:rsidRDefault="00861CCC" w:rsidP="0067792F">
                <w:pPr>
                  <w:tabs>
                    <w:tab w:val="center" w:pos="5400"/>
                  </w:tabs>
                  <w:suppressAutoHyphens/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39F90D3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deletions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the program, or change of total credit hours required</w:t>
            </w:r>
          </w:p>
        </w:tc>
        <w:sdt>
          <w:sdtPr>
            <w:rPr>
              <w:spacing w:val="-2"/>
              <w:sz w:val="24"/>
            </w:rPr>
            <w:id w:val="1959290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83E411" w14:textId="77777777" w:rsidR="002B4787" w:rsidRDefault="00DD4155" w:rsidP="0067792F">
                <w:pPr>
                  <w:tabs>
                    <w:tab w:val="center" w:pos="5400"/>
                  </w:tabs>
                  <w:suppressAutoHyphens/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DD12BDA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additions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</w:t>
            </w:r>
            <w:r>
              <w:rPr>
                <w:spacing w:val="-2"/>
                <w:sz w:val="24"/>
              </w:rPr>
              <w:t>t</w:t>
            </w:r>
            <w:r w:rsidRPr="00690332">
              <w:rPr>
                <w:spacing w:val="-2"/>
                <w:sz w:val="24"/>
              </w:rPr>
              <w:t>he program, or change of total credit hours required</w:t>
            </w:r>
          </w:p>
        </w:tc>
      </w:tr>
      <w:tr w:rsidR="002B4787" w14:paraId="70C7ECCF" w14:textId="77777777" w:rsidTr="00744878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09EFE0C2" w14:textId="77777777" w:rsidR="002B4787" w:rsidRDefault="002B4787" w:rsidP="0067792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528E273A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283B11D" w14:textId="77777777" w:rsidR="002B4787" w:rsidRDefault="002B4787" w:rsidP="0067792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12E8599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2B4787" w14:paraId="215E04AB" w14:textId="77777777" w:rsidTr="00744878">
        <w:sdt>
          <w:sdtPr>
            <w:rPr>
              <w:spacing w:val="-2"/>
              <w:sz w:val="24"/>
            </w:rPr>
            <w:id w:val="-1536192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0D4C42D" w14:textId="77777777" w:rsidR="002B4787" w:rsidRDefault="002B4787" w:rsidP="0067792F">
                <w:pPr>
                  <w:tabs>
                    <w:tab w:val="center" w:pos="5400"/>
                  </w:tabs>
                  <w:suppressAutoHyphens/>
                  <w:jc w:val="right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3D76C4D8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Revised courses in the program.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106A6BC9" w14:textId="77777777" w:rsidR="002B4787" w:rsidRDefault="002B4787" w:rsidP="0067792F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DB5C546" w14:textId="77777777" w:rsidR="002B4787" w:rsidRDefault="002B4787" w:rsidP="00744878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2EE5DFBA" w14:textId="77777777" w:rsidR="002B4787" w:rsidRDefault="002B478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3C4A09C" w14:textId="03C1189A" w:rsidR="00E93E9F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 xml:space="preserve">Effective date of change: </w:t>
      </w:r>
      <w:sdt>
        <w:sdtPr>
          <w:rPr>
            <w:b/>
            <w:spacing w:val="-2"/>
            <w:sz w:val="24"/>
          </w:rPr>
          <w:id w:val="1228571930"/>
          <w:placeholder>
            <w:docPart w:val="C591F1CE042340CDA242856F366B9C24"/>
          </w:placeholder>
          <w:date w:fullDate="2023-05-08T00:00:00Z">
            <w:dateFormat w:val="M/d/yyyy"/>
            <w:lid w:val="en-US"/>
            <w:storeMappedDataAs w:val="dateTime"/>
            <w:calendar w:val="gregorian"/>
          </w:date>
        </w:sdtPr>
        <w:sdtContent>
          <w:r w:rsidR="00861CCC">
            <w:rPr>
              <w:b/>
              <w:spacing w:val="-2"/>
              <w:sz w:val="24"/>
            </w:rPr>
            <w:t>5/8/2023</w:t>
          </w:r>
        </w:sdtContent>
      </w:sdt>
    </w:p>
    <w:p w14:paraId="19B18AE2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4B29B66D" w14:textId="77777777" w:rsidR="007666E1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Program Degree Level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):</w:t>
      </w:r>
    </w:p>
    <w:p w14:paraId="1A484187" w14:textId="77777777" w:rsidR="00E93E9F" w:rsidRDefault="007666E1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 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530"/>
        <w:gridCol w:w="454"/>
        <w:gridCol w:w="1440"/>
        <w:gridCol w:w="454"/>
        <w:gridCol w:w="1283"/>
        <w:gridCol w:w="454"/>
      </w:tblGrid>
      <w:tr w:rsidR="002B4787" w14:paraId="06FEF4FB" w14:textId="77777777" w:rsidTr="0067792F">
        <w:tc>
          <w:tcPr>
            <w:tcW w:w="1260" w:type="dxa"/>
          </w:tcPr>
          <w:p w14:paraId="610687EC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Associate</w:t>
            </w:r>
          </w:p>
        </w:tc>
        <w:sdt>
          <w:sdtPr>
            <w:rPr>
              <w:spacing w:val="-2"/>
              <w:sz w:val="24"/>
            </w:rPr>
            <w:id w:val="-2044427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</w:tcPr>
              <w:p w14:paraId="52994532" w14:textId="77777777" w:rsidR="002B4787" w:rsidRPr="002F4625" w:rsidRDefault="0067491D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5D006E8C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Bachelor’s</w:t>
            </w:r>
          </w:p>
        </w:tc>
        <w:sdt>
          <w:sdtPr>
            <w:rPr>
              <w:spacing w:val="-2"/>
              <w:sz w:val="24"/>
            </w:rPr>
            <w:id w:val="-2095776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</w:tcPr>
              <w:p w14:paraId="749DD376" w14:textId="77777777" w:rsidR="002B4787" w:rsidRPr="002F4625" w:rsidRDefault="0067491D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440" w:type="dxa"/>
          </w:tcPr>
          <w:p w14:paraId="65C65791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Master’s</w:t>
            </w:r>
          </w:p>
        </w:tc>
        <w:sdt>
          <w:sdtPr>
            <w:rPr>
              <w:spacing w:val="-2"/>
              <w:sz w:val="24"/>
            </w:rPr>
            <w:id w:val="537499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</w:tcPr>
              <w:p w14:paraId="051A3FB4" w14:textId="2E36D836" w:rsidR="002B4787" w:rsidRPr="002F4625" w:rsidRDefault="00861CCC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283" w:type="dxa"/>
          </w:tcPr>
          <w:p w14:paraId="5B0A90B0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Doctoral</w:t>
            </w:r>
          </w:p>
        </w:tc>
        <w:sdt>
          <w:sdtPr>
            <w:rPr>
              <w:spacing w:val="-2"/>
              <w:sz w:val="24"/>
            </w:rPr>
            <w:id w:val="-841776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</w:tcPr>
              <w:p w14:paraId="3F5DA7E6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7E08ED2A" w14:textId="0CCE6E60" w:rsidR="00E93E9F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666D1EB5" w14:textId="77777777" w:rsidR="00DE3AAB" w:rsidRDefault="00DE3AAB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377F5600" w14:textId="77777777" w:rsidR="007666E1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lastRenderedPageBreak/>
        <w:t>Category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):</w:t>
      </w:r>
    </w:p>
    <w:p w14:paraId="2B130DA6" w14:textId="77777777" w:rsidR="00E93E9F" w:rsidRPr="00A22319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800"/>
        <w:gridCol w:w="454"/>
        <w:gridCol w:w="1225"/>
        <w:gridCol w:w="485"/>
        <w:gridCol w:w="1238"/>
        <w:gridCol w:w="472"/>
      </w:tblGrid>
      <w:tr w:rsidR="002B4787" w:rsidRPr="002F4625" w14:paraId="04C1FC70" w14:textId="77777777" w:rsidTr="00744878">
        <w:tc>
          <w:tcPr>
            <w:tcW w:w="1260" w:type="dxa"/>
          </w:tcPr>
          <w:p w14:paraId="14FF765E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Certificate</w:t>
            </w:r>
          </w:p>
        </w:tc>
        <w:sdt>
          <w:sdtPr>
            <w:rPr>
              <w:spacing w:val="-2"/>
              <w:sz w:val="24"/>
            </w:rPr>
            <w:id w:val="-828055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</w:tcPr>
              <w:p w14:paraId="276CBE8E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14:paraId="11D70F3A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Specialization</w:t>
            </w:r>
          </w:p>
        </w:tc>
        <w:sdt>
          <w:sdtPr>
            <w:rPr>
              <w:spacing w:val="-2"/>
              <w:sz w:val="24"/>
            </w:rPr>
            <w:id w:val="1552728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</w:tcPr>
              <w:p w14:paraId="026FDC0C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25" w:type="dxa"/>
          </w:tcPr>
          <w:p w14:paraId="18595FC6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Minor</w:t>
            </w:r>
          </w:p>
        </w:tc>
        <w:sdt>
          <w:sdtPr>
            <w:rPr>
              <w:spacing w:val="-2"/>
              <w:sz w:val="24"/>
            </w:rPr>
            <w:id w:val="-52615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5" w:type="dxa"/>
              </w:tcPr>
              <w:p w14:paraId="37BBF73D" w14:textId="77777777" w:rsidR="002B4787" w:rsidRPr="002F4625" w:rsidRDefault="002B4787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38" w:type="dxa"/>
          </w:tcPr>
          <w:p w14:paraId="4108B481" w14:textId="77777777" w:rsidR="002B4787" w:rsidRPr="002F4625" w:rsidRDefault="002B4787" w:rsidP="00744878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Major</w:t>
            </w:r>
          </w:p>
        </w:tc>
        <w:sdt>
          <w:sdtPr>
            <w:rPr>
              <w:spacing w:val="-2"/>
              <w:sz w:val="24"/>
            </w:rPr>
            <w:id w:val="8086718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2" w:type="dxa"/>
              </w:tcPr>
              <w:p w14:paraId="06018E6F" w14:textId="7B2FE8DF" w:rsidR="002B4787" w:rsidRPr="002F4625" w:rsidRDefault="00861CCC" w:rsidP="00744878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</w:tbl>
    <w:p w14:paraId="20FE0C70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269224AF" w14:textId="77777777" w:rsidR="00545BBC" w:rsidRDefault="00545BBC" w:rsidP="005A7085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spacing w:after="240"/>
        <w:ind w:left="360"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Is the program associated with a current articulation agreement?   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468"/>
        <w:gridCol w:w="1530"/>
        <w:gridCol w:w="454"/>
      </w:tblGrid>
      <w:tr w:rsidR="00545BBC" w:rsidRPr="002F4625" w14:paraId="4472791B" w14:textId="77777777" w:rsidTr="007A4DA9">
        <w:tc>
          <w:tcPr>
            <w:tcW w:w="1260" w:type="dxa"/>
          </w:tcPr>
          <w:p w14:paraId="4F961B6D" w14:textId="77777777" w:rsidR="00545BBC" w:rsidRPr="002F4625" w:rsidRDefault="00545BBC" w:rsidP="007A4DA9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Yes</w:t>
            </w:r>
          </w:p>
        </w:tc>
        <w:tc>
          <w:tcPr>
            <w:tcW w:w="468" w:type="dxa"/>
          </w:tcPr>
          <w:p w14:paraId="4CA6F3DF" w14:textId="77777777" w:rsidR="00545BBC" w:rsidRDefault="00545BBC" w:rsidP="007A4DA9">
            <w:pPr>
              <w:tabs>
                <w:tab w:val="center" w:pos="5400"/>
              </w:tabs>
              <w:suppressAutoHyphens/>
              <w:jc w:val="center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928958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</w:tcPr>
              <w:p w14:paraId="3BE69298" w14:textId="77777777" w:rsidR="00545BBC" w:rsidRPr="002F4625" w:rsidRDefault="00545BBC" w:rsidP="007A4DA9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1792B03B" w14:textId="77777777" w:rsidR="00545BBC" w:rsidRPr="002F4625" w:rsidRDefault="00545BBC" w:rsidP="007A4DA9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No</w:t>
            </w:r>
          </w:p>
        </w:tc>
        <w:sdt>
          <w:sdtPr>
            <w:rPr>
              <w:spacing w:val="-2"/>
              <w:sz w:val="24"/>
            </w:rPr>
            <w:id w:val="2723603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4" w:type="dxa"/>
              </w:tcPr>
              <w:p w14:paraId="717F8732" w14:textId="0DFB33D5" w:rsidR="00545BBC" w:rsidRPr="002F4625" w:rsidRDefault="00861CCC" w:rsidP="007A4DA9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</w:tbl>
    <w:p w14:paraId="769CE908" w14:textId="36CC471A" w:rsidR="00545BBC" w:rsidRDefault="00545BBC" w:rsidP="005A7085">
      <w:pPr>
        <w:pStyle w:val="ListParagraph"/>
        <w:numPr>
          <w:ilvl w:val="1"/>
          <w:numId w:val="6"/>
        </w:numPr>
        <w:tabs>
          <w:tab w:val="center" w:pos="5400"/>
        </w:tabs>
        <w:suppressAutoHyphens/>
        <w:spacing w:before="240"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If yes, will the articulation agreement need to be updated with the partner institution </w:t>
      </w:r>
      <w:r w:rsidR="009D3EE9">
        <w:rPr>
          <w:b/>
          <w:spacing w:val="-2"/>
          <w:sz w:val="24"/>
        </w:rPr>
        <w:t>as a result of this minor program modification</w:t>
      </w:r>
      <w:r>
        <w:rPr>
          <w:b/>
          <w:spacing w:val="-2"/>
          <w:sz w:val="24"/>
        </w:rPr>
        <w:t xml:space="preserve">? </w:t>
      </w:r>
      <w:r w:rsidR="009D3EE9">
        <w:rPr>
          <w:b/>
          <w:spacing w:val="-2"/>
          <w:sz w:val="24"/>
        </w:rPr>
        <w:t>Why or why not?</w:t>
      </w:r>
    </w:p>
    <w:p w14:paraId="5912325E" w14:textId="77777777" w:rsidR="00545BBC" w:rsidRDefault="00545BBC" w:rsidP="00545BBC">
      <w:pPr>
        <w:pStyle w:val="ListParagraph"/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</w:p>
    <w:p w14:paraId="40538B9E" w14:textId="0AB0950C" w:rsidR="009333FA" w:rsidRPr="00F96624" w:rsidRDefault="009333FA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Primary Aspects of the Modification</w:t>
      </w:r>
      <w:r w:rsidR="007666E1" w:rsidRPr="00F96624">
        <w:rPr>
          <w:b/>
          <w:spacing w:val="-2"/>
          <w:sz w:val="24"/>
        </w:rPr>
        <w:t xml:space="preserve"> </w:t>
      </w:r>
      <w:r w:rsidR="002B4787" w:rsidRPr="002B4787">
        <w:rPr>
          <w:b/>
          <w:spacing w:val="-2"/>
          <w:sz w:val="24"/>
        </w:rPr>
        <w:t>(</w:t>
      </w:r>
      <w:r w:rsidR="002B4787" w:rsidRPr="002B4787">
        <w:rPr>
          <w:b/>
          <w:i/>
          <w:spacing w:val="-2"/>
          <w:sz w:val="24"/>
        </w:rPr>
        <w:t>add lines or adjust cell size as needed</w:t>
      </w:r>
      <w:r w:rsidR="002B4787" w:rsidRPr="002B4787">
        <w:rPr>
          <w:b/>
          <w:spacing w:val="-2"/>
          <w:sz w:val="24"/>
        </w:rPr>
        <w:t>):</w:t>
      </w:r>
    </w:p>
    <w:p w14:paraId="60200FFA" w14:textId="77777777" w:rsidR="009333FA" w:rsidRDefault="009333FA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10"/>
        <w:gridCol w:w="690"/>
        <w:gridCol w:w="2507"/>
        <w:gridCol w:w="581"/>
        <w:gridCol w:w="90"/>
        <w:gridCol w:w="175"/>
        <w:gridCol w:w="820"/>
        <w:gridCol w:w="695"/>
        <w:gridCol w:w="2363"/>
        <w:gridCol w:w="624"/>
      </w:tblGrid>
      <w:tr w:rsidR="00E93E9F" w14:paraId="68B4BD26" w14:textId="77777777" w:rsidTr="00893730">
        <w:tc>
          <w:tcPr>
            <w:tcW w:w="4678" w:type="dxa"/>
            <w:gridSpan w:val="5"/>
            <w:tcBorders>
              <w:top w:val="nil"/>
              <w:left w:val="nil"/>
              <w:right w:val="nil"/>
            </w:tcBorders>
          </w:tcPr>
          <w:p w14:paraId="4911D305" w14:textId="77777777" w:rsidR="00E93E9F" w:rsidRPr="009333FA" w:rsidRDefault="009333FA" w:rsidP="009333F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Existing Curriculum</w:t>
            </w:r>
          </w:p>
        </w:tc>
        <w:tc>
          <w:tcPr>
            <w:tcW w:w="4677" w:type="dxa"/>
            <w:gridSpan w:val="5"/>
            <w:tcBorders>
              <w:top w:val="nil"/>
              <w:left w:val="nil"/>
              <w:right w:val="nil"/>
            </w:tcBorders>
          </w:tcPr>
          <w:p w14:paraId="4BD9418E" w14:textId="77777777" w:rsidR="00E93E9F" w:rsidRPr="009333FA" w:rsidRDefault="009333FA" w:rsidP="009333F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Proposed Curriculum (</w:t>
            </w:r>
            <w:r w:rsidRPr="009333FA">
              <w:rPr>
                <w:i/>
                <w:spacing w:val="-2"/>
                <w:sz w:val="24"/>
                <w:highlight w:val="yellow"/>
              </w:rPr>
              <w:t>highlight changes</w:t>
            </w:r>
            <w:r w:rsidRPr="009333FA">
              <w:rPr>
                <w:i/>
                <w:spacing w:val="-2"/>
                <w:sz w:val="24"/>
              </w:rPr>
              <w:t>)</w:t>
            </w:r>
          </w:p>
        </w:tc>
      </w:tr>
      <w:tr w:rsidR="000F7054" w14:paraId="61127A05" w14:textId="77777777" w:rsidTr="005D55CF">
        <w:tc>
          <w:tcPr>
            <w:tcW w:w="810" w:type="dxa"/>
          </w:tcPr>
          <w:p w14:paraId="78C94F77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690" w:type="dxa"/>
          </w:tcPr>
          <w:p w14:paraId="5DFA8150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507" w:type="dxa"/>
          </w:tcPr>
          <w:p w14:paraId="6E3FC848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581" w:type="dxa"/>
          </w:tcPr>
          <w:p w14:paraId="1FF3536A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</w:t>
            </w:r>
          </w:p>
          <w:p w14:paraId="54D3DAA7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Hrs.</w:t>
            </w:r>
          </w:p>
        </w:tc>
        <w:tc>
          <w:tcPr>
            <w:tcW w:w="265" w:type="dxa"/>
            <w:gridSpan w:val="2"/>
            <w:shd w:val="clear" w:color="auto" w:fill="000000" w:themeFill="text1"/>
          </w:tcPr>
          <w:p w14:paraId="5E782E01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820" w:type="dxa"/>
          </w:tcPr>
          <w:p w14:paraId="4389C770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695" w:type="dxa"/>
          </w:tcPr>
          <w:p w14:paraId="17B4DCD2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363" w:type="dxa"/>
          </w:tcPr>
          <w:p w14:paraId="1088228F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624" w:type="dxa"/>
          </w:tcPr>
          <w:p w14:paraId="51A27940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 Hrs.</w:t>
            </w:r>
          </w:p>
        </w:tc>
      </w:tr>
      <w:tr w:rsidR="006E7784" w14:paraId="22C0B2EE" w14:textId="77777777" w:rsidTr="005D55CF">
        <w:tc>
          <w:tcPr>
            <w:tcW w:w="4007" w:type="dxa"/>
            <w:gridSpan w:val="3"/>
          </w:tcPr>
          <w:p w14:paraId="77CB56B3" w14:textId="11634557" w:rsidR="006E7784" w:rsidRPr="000F7054" w:rsidRDefault="006E7784" w:rsidP="00651AD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Required Core</w:t>
            </w:r>
          </w:p>
        </w:tc>
        <w:tc>
          <w:tcPr>
            <w:tcW w:w="581" w:type="dxa"/>
          </w:tcPr>
          <w:p w14:paraId="4EC9F68E" w14:textId="5B829DA4" w:rsidR="006E7784" w:rsidRPr="000F7054" w:rsidRDefault="00A82245" w:rsidP="00651AD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30</w:t>
            </w:r>
          </w:p>
        </w:tc>
        <w:tc>
          <w:tcPr>
            <w:tcW w:w="265" w:type="dxa"/>
            <w:gridSpan w:val="2"/>
            <w:shd w:val="clear" w:color="auto" w:fill="000000" w:themeFill="text1"/>
          </w:tcPr>
          <w:p w14:paraId="35048439" w14:textId="77777777" w:rsidR="006E7784" w:rsidRPr="000F7054" w:rsidRDefault="006E7784" w:rsidP="00651AD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78" w:type="dxa"/>
            <w:gridSpan w:val="3"/>
          </w:tcPr>
          <w:p w14:paraId="58BBEDB4" w14:textId="0DCDF4E7" w:rsidR="006E7784" w:rsidRPr="000F7054" w:rsidRDefault="00A5073E" w:rsidP="00651AD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Required Core</w:t>
            </w:r>
          </w:p>
        </w:tc>
        <w:tc>
          <w:tcPr>
            <w:tcW w:w="624" w:type="dxa"/>
          </w:tcPr>
          <w:p w14:paraId="3C9B094D" w14:textId="73ABF885" w:rsidR="006E7784" w:rsidRPr="000F7054" w:rsidRDefault="00A5073E" w:rsidP="00651AD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30</w:t>
            </w:r>
          </w:p>
        </w:tc>
      </w:tr>
      <w:tr w:rsidR="00A5073E" w14:paraId="6E197AE7" w14:textId="77777777" w:rsidTr="005D55CF">
        <w:tc>
          <w:tcPr>
            <w:tcW w:w="810" w:type="dxa"/>
          </w:tcPr>
          <w:p w14:paraId="1CDFEFA1" w14:textId="1D77B365" w:rsidR="00A5073E" w:rsidRPr="000F7054" w:rsidRDefault="00A5073E" w:rsidP="00A507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ACCT</w:t>
            </w:r>
          </w:p>
        </w:tc>
        <w:tc>
          <w:tcPr>
            <w:tcW w:w="690" w:type="dxa"/>
          </w:tcPr>
          <w:p w14:paraId="55F8B6D9" w14:textId="1429F406" w:rsidR="00A5073E" w:rsidRPr="000F7054" w:rsidRDefault="00A5073E" w:rsidP="00A507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725</w:t>
            </w:r>
          </w:p>
        </w:tc>
        <w:tc>
          <w:tcPr>
            <w:tcW w:w="2507" w:type="dxa"/>
          </w:tcPr>
          <w:p w14:paraId="418B87FC" w14:textId="288344DA" w:rsidR="00A5073E" w:rsidRPr="000F7054" w:rsidRDefault="00A5073E" w:rsidP="00A507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Accounting for Managers</w:t>
            </w:r>
          </w:p>
        </w:tc>
        <w:tc>
          <w:tcPr>
            <w:tcW w:w="581" w:type="dxa"/>
          </w:tcPr>
          <w:p w14:paraId="20ECB0A1" w14:textId="4EF51B4A" w:rsidR="00A5073E" w:rsidRPr="000F7054" w:rsidRDefault="00A5073E" w:rsidP="00A507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gridSpan w:val="2"/>
            <w:shd w:val="clear" w:color="auto" w:fill="000000" w:themeFill="text1"/>
          </w:tcPr>
          <w:p w14:paraId="3340E169" w14:textId="77777777" w:rsidR="00A5073E" w:rsidRPr="000F7054" w:rsidRDefault="00A5073E" w:rsidP="00A507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20" w:type="dxa"/>
          </w:tcPr>
          <w:p w14:paraId="5B145993" w14:textId="58450CBC" w:rsidR="00A5073E" w:rsidRPr="000F7054" w:rsidRDefault="00A5073E" w:rsidP="00A507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ACCT</w:t>
            </w:r>
          </w:p>
        </w:tc>
        <w:tc>
          <w:tcPr>
            <w:tcW w:w="695" w:type="dxa"/>
          </w:tcPr>
          <w:p w14:paraId="36BD53D7" w14:textId="6C067790" w:rsidR="00A5073E" w:rsidRPr="000F7054" w:rsidRDefault="00A5073E" w:rsidP="00A507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725</w:t>
            </w:r>
          </w:p>
        </w:tc>
        <w:tc>
          <w:tcPr>
            <w:tcW w:w="2363" w:type="dxa"/>
          </w:tcPr>
          <w:p w14:paraId="1846271D" w14:textId="4F25C566" w:rsidR="00A5073E" w:rsidRPr="000F7054" w:rsidRDefault="00A5073E" w:rsidP="00A507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Accounting for Managers</w:t>
            </w:r>
          </w:p>
        </w:tc>
        <w:tc>
          <w:tcPr>
            <w:tcW w:w="624" w:type="dxa"/>
          </w:tcPr>
          <w:p w14:paraId="56574C5D" w14:textId="7712BE15" w:rsidR="00A5073E" w:rsidRPr="000F7054" w:rsidRDefault="00A5073E" w:rsidP="00A507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A5073E" w14:paraId="76CAFCC3" w14:textId="77777777" w:rsidTr="005D55CF">
        <w:tc>
          <w:tcPr>
            <w:tcW w:w="810" w:type="dxa"/>
          </w:tcPr>
          <w:p w14:paraId="628CD811" w14:textId="2C24B349" w:rsidR="00A5073E" w:rsidRPr="000F7054" w:rsidRDefault="00A5073E" w:rsidP="00A507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BADM</w:t>
            </w:r>
          </w:p>
        </w:tc>
        <w:tc>
          <w:tcPr>
            <w:tcW w:w="690" w:type="dxa"/>
          </w:tcPr>
          <w:p w14:paraId="5049F099" w14:textId="16FEC35A" w:rsidR="00A5073E" w:rsidRPr="000F7054" w:rsidRDefault="00A5073E" w:rsidP="00A507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712</w:t>
            </w:r>
          </w:p>
        </w:tc>
        <w:tc>
          <w:tcPr>
            <w:tcW w:w="2507" w:type="dxa"/>
          </w:tcPr>
          <w:p w14:paraId="3F9FF10D" w14:textId="46990047" w:rsidR="00A5073E" w:rsidRPr="000F7054" w:rsidRDefault="00A5073E" w:rsidP="00893730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Adv. Business Finance</w:t>
            </w:r>
          </w:p>
        </w:tc>
        <w:tc>
          <w:tcPr>
            <w:tcW w:w="581" w:type="dxa"/>
          </w:tcPr>
          <w:p w14:paraId="75EF66E5" w14:textId="76AC808D" w:rsidR="00A5073E" w:rsidRPr="000F7054" w:rsidRDefault="00A5073E" w:rsidP="00A507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gridSpan w:val="2"/>
            <w:shd w:val="clear" w:color="auto" w:fill="000000" w:themeFill="text1"/>
          </w:tcPr>
          <w:p w14:paraId="7C4B63F6" w14:textId="77777777" w:rsidR="00A5073E" w:rsidRPr="000F7054" w:rsidRDefault="00A5073E" w:rsidP="00A507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20" w:type="dxa"/>
          </w:tcPr>
          <w:p w14:paraId="7346CF79" w14:textId="25131847" w:rsidR="00A5073E" w:rsidRPr="000F7054" w:rsidRDefault="00A5073E" w:rsidP="00A507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BADM</w:t>
            </w:r>
          </w:p>
        </w:tc>
        <w:tc>
          <w:tcPr>
            <w:tcW w:w="695" w:type="dxa"/>
          </w:tcPr>
          <w:p w14:paraId="7E923F94" w14:textId="68971DF4" w:rsidR="00A5073E" w:rsidRPr="000F7054" w:rsidRDefault="00A5073E" w:rsidP="00A507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712</w:t>
            </w:r>
          </w:p>
        </w:tc>
        <w:tc>
          <w:tcPr>
            <w:tcW w:w="2363" w:type="dxa"/>
          </w:tcPr>
          <w:p w14:paraId="4B9DFCE3" w14:textId="08650265" w:rsidR="00A5073E" w:rsidRPr="000F7054" w:rsidRDefault="00A5073E" w:rsidP="00A507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Adv. Business Finance</w:t>
            </w:r>
          </w:p>
        </w:tc>
        <w:tc>
          <w:tcPr>
            <w:tcW w:w="624" w:type="dxa"/>
          </w:tcPr>
          <w:p w14:paraId="06FB6E81" w14:textId="26198D9F" w:rsidR="00A5073E" w:rsidRPr="000F7054" w:rsidRDefault="00A5073E" w:rsidP="00A507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A5073E" w14:paraId="5E6D1A64" w14:textId="77777777" w:rsidTr="005D55CF">
        <w:tc>
          <w:tcPr>
            <w:tcW w:w="810" w:type="dxa"/>
          </w:tcPr>
          <w:p w14:paraId="644FC3FE" w14:textId="52CC9C7B" w:rsidR="00A5073E" w:rsidRPr="000F7054" w:rsidRDefault="00A5073E" w:rsidP="00A507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BADM</w:t>
            </w:r>
          </w:p>
        </w:tc>
        <w:tc>
          <w:tcPr>
            <w:tcW w:w="690" w:type="dxa"/>
          </w:tcPr>
          <w:p w14:paraId="631ECA8D" w14:textId="0E9BECE2" w:rsidR="00A5073E" w:rsidRPr="000F7054" w:rsidRDefault="00A5073E" w:rsidP="00A507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729</w:t>
            </w:r>
          </w:p>
        </w:tc>
        <w:tc>
          <w:tcPr>
            <w:tcW w:w="2507" w:type="dxa"/>
          </w:tcPr>
          <w:p w14:paraId="2F4D76EA" w14:textId="0EDB578C" w:rsidR="00A5073E" w:rsidRPr="000F7054" w:rsidRDefault="00A5073E" w:rsidP="00893730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Business Analysis for Managerial Decisions</w:t>
            </w:r>
          </w:p>
        </w:tc>
        <w:tc>
          <w:tcPr>
            <w:tcW w:w="581" w:type="dxa"/>
          </w:tcPr>
          <w:p w14:paraId="49D7B3DE" w14:textId="0FBA473E" w:rsidR="00A5073E" w:rsidRPr="000F7054" w:rsidRDefault="00A5073E" w:rsidP="00A507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gridSpan w:val="2"/>
            <w:shd w:val="clear" w:color="auto" w:fill="000000" w:themeFill="text1"/>
          </w:tcPr>
          <w:p w14:paraId="731C22B6" w14:textId="77777777" w:rsidR="00A5073E" w:rsidRPr="000F7054" w:rsidRDefault="00A5073E" w:rsidP="00A507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20" w:type="dxa"/>
          </w:tcPr>
          <w:p w14:paraId="196CA2DF" w14:textId="3D5AD7B1" w:rsidR="00A5073E" w:rsidRPr="000F7054" w:rsidRDefault="00A5073E" w:rsidP="00A507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BADM</w:t>
            </w:r>
          </w:p>
        </w:tc>
        <w:tc>
          <w:tcPr>
            <w:tcW w:w="695" w:type="dxa"/>
          </w:tcPr>
          <w:p w14:paraId="77B0F723" w14:textId="61116D5A" w:rsidR="00A5073E" w:rsidRPr="000F7054" w:rsidRDefault="00A5073E" w:rsidP="00A507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729</w:t>
            </w:r>
          </w:p>
        </w:tc>
        <w:tc>
          <w:tcPr>
            <w:tcW w:w="2363" w:type="dxa"/>
          </w:tcPr>
          <w:p w14:paraId="5B05E769" w14:textId="749CFD8B" w:rsidR="00A5073E" w:rsidRPr="000F7054" w:rsidRDefault="00A5073E" w:rsidP="00893730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Business Analysis for Managerial Decisions</w:t>
            </w:r>
          </w:p>
        </w:tc>
        <w:tc>
          <w:tcPr>
            <w:tcW w:w="624" w:type="dxa"/>
          </w:tcPr>
          <w:p w14:paraId="0C8B7DFD" w14:textId="45B7B442" w:rsidR="00A5073E" w:rsidRPr="000F7054" w:rsidRDefault="00A5073E" w:rsidP="00A507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A5073E" w14:paraId="06C0B729" w14:textId="77777777" w:rsidTr="005D55CF">
        <w:tc>
          <w:tcPr>
            <w:tcW w:w="810" w:type="dxa"/>
          </w:tcPr>
          <w:p w14:paraId="1A9A531C" w14:textId="784BBD88" w:rsidR="00A5073E" w:rsidRPr="000F7054" w:rsidRDefault="00A5073E" w:rsidP="00A507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BAMD</w:t>
            </w:r>
          </w:p>
        </w:tc>
        <w:tc>
          <w:tcPr>
            <w:tcW w:w="690" w:type="dxa"/>
          </w:tcPr>
          <w:p w14:paraId="2D73186A" w14:textId="0CB30A76" w:rsidR="00A5073E" w:rsidRPr="000F7054" w:rsidRDefault="00A5073E" w:rsidP="00A507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750</w:t>
            </w:r>
          </w:p>
        </w:tc>
        <w:tc>
          <w:tcPr>
            <w:tcW w:w="2507" w:type="dxa"/>
          </w:tcPr>
          <w:p w14:paraId="337C59AC" w14:textId="4BA514AD" w:rsidR="00A5073E" w:rsidRPr="000F7054" w:rsidRDefault="00A5073E" w:rsidP="00893730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Legal and Ethical Environments of Business</w:t>
            </w:r>
          </w:p>
        </w:tc>
        <w:tc>
          <w:tcPr>
            <w:tcW w:w="581" w:type="dxa"/>
          </w:tcPr>
          <w:p w14:paraId="4488FA0B" w14:textId="17171973" w:rsidR="00A5073E" w:rsidRPr="000F7054" w:rsidRDefault="00A5073E" w:rsidP="00A507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gridSpan w:val="2"/>
            <w:shd w:val="clear" w:color="auto" w:fill="000000" w:themeFill="text1"/>
          </w:tcPr>
          <w:p w14:paraId="55ED5AAD" w14:textId="77777777" w:rsidR="00A5073E" w:rsidRPr="000F7054" w:rsidRDefault="00A5073E" w:rsidP="00A507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20" w:type="dxa"/>
          </w:tcPr>
          <w:p w14:paraId="0DBC8128" w14:textId="338B1E12" w:rsidR="00A5073E" w:rsidRPr="000F7054" w:rsidRDefault="00A5073E" w:rsidP="00A507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BAMD</w:t>
            </w:r>
          </w:p>
        </w:tc>
        <w:tc>
          <w:tcPr>
            <w:tcW w:w="695" w:type="dxa"/>
          </w:tcPr>
          <w:p w14:paraId="13B39B00" w14:textId="7B0D6710" w:rsidR="00A5073E" w:rsidRPr="000F7054" w:rsidRDefault="00A5073E" w:rsidP="00A507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750</w:t>
            </w:r>
          </w:p>
        </w:tc>
        <w:tc>
          <w:tcPr>
            <w:tcW w:w="2363" w:type="dxa"/>
          </w:tcPr>
          <w:p w14:paraId="6C4DFCB4" w14:textId="4C37B870" w:rsidR="00A5073E" w:rsidRPr="000F7054" w:rsidRDefault="00A5073E" w:rsidP="00893730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Legal and Ethical Environments of Business</w:t>
            </w:r>
          </w:p>
        </w:tc>
        <w:tc>
          <w:tcPr>
            <w:tcW w:w="624" w:type="dxa"/>
          </w:tcPr>
          <w:p w14:paraId="06E47DF4" w14:textId="10AB829F" w:rsidR="00A5073E" w:rsidRPr="000F7054" w:rsidRDefault="00A5073E" w:rsidP="00A507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A5073E" w14:paraId="46AE5CF7" w14:textId="77777777" w:rsidTr="005D55CF">
        <w:tc>
          <w:tcPr>
            <w:tcW w:w="810" w:type="dxa"/>
          </w:tcPr>
          <w:p w14:paraId="2A3F583E" w14:textId="6C381A21" w:rsidR="00A5073E" w:rsidRPr="000F7054" w:rsidRDefault="00A5073E" w:rsidP="00A507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BAMD</w:t>
            </w:r>
          </w:p>
        </w:tc>
        <w:tc>
          <w:tcPr>
            <w:tcW w:w="690" w:type="dxa"/>
          </w:tcPr>
          <w:p w14:paraId="5B290CC7" w14:textId="3F4F5D86" w:rsidR="00A5073E" w:rsidRPr="000F7054" w:rsidRDefault="00A5073E" w:rsidP="00A507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755</w:t>
            </w:r>
          </w:p>
        </w:tc>
        <w:tc>
          <w:tcPr>
            <w:tcW w:w="2507" w:type="dxa"/>
          </w:tcPr>
          <w:p w14:paraId="50DC085B" w14:textId="62C3A921" w:rsidR="00A5073E" w:rsidRPr="000F7054" w:rsidRDefault="00A5073E" w:rsidP="00893730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Organizational Behavior and Human Resources Mgt Processes</w:t>
            </w:r>
          </w:p>
        </w:tc>
        <w:tc>
          <w:tcPr>
            <w:tcW w:w="581" w:type="dxa"/>
          </w:tcPr>
          <w:p w14:paraId="243971A3" w14:textId="073C53D3" w:rsidR="00A5073E" w:rsidRPr="000F7054" w:rsidRDefault="00A5073E" w:rsidP="00A507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gridSpan w:val="2"/>
            <w:shd w:val="clear" w:color="auto" w:fill="000000" w:themeFill="text1"/>
          </w:tcPr>
          <w:p w14:paraId="4AC9473E" w14:textId="77777777" w:rsidR="00A5073E" w:rsidRPr="000F7054" w:rsidRDefault="00A5073E" w:rsidP="00A507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20" w:type="dxa"/>
          </w:tcPr>
          <w:p w14:paraId="26BEE4E0" w14:textId="1EBED0C0" w:rsidR="00A5073E" w:rsidRPr="000F7054" w:rsidRDefault="00A5073E" w:rsidP="00A507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BAMD</w:t>
            </w:r>
          </w:p>
        </w:tc>
        <w:tc>
          <w:tcPr>
            <w:tcW w:w="695" w:type="dxa"/>
          </w:tcPr>
          <w:p w14:paraId="045F2691" w14:textId="195B1810" w:rsidR="00A5073E" w:rsidRPr="000F7054" w:rsidRDefault="00A5073E" w:rsidP="00A507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755</w:t>
            </w:r>
          </w:p>
        </w:tc>
        <w:tc>
          <w:tcPr>
            <w:tcW w:w="2363" w:type="dxa"/>
          </w:tcPr>
          <w:p w14:paraId="51573D33" w14:textId="56B6EE22" w:rsidR="00A5073E" w:rsidRPr="000F7054" w:rsidRDefault="00A5073E" w:rsidP="00893730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Organizational Behavior and Human Resources Mgt Processes</w:t>
            </w:r>
          </w:p>
        </w:tc>
        <w:tc>
          <w:tcPr>
            <w:tcW w:w="624" w:type="dxa"/>
          </w:tcPr>
          <w:p w14:paraId="1AD3B408" w14:textId="42DA83C4" w:rsidR="00A5073E" w:rsidRPr="000F7054" w:rsidRDefault="00A5073E" w:rsidP="00A507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A5073E" w14:paraId="450F4F76" w14:textId="77777777" w:rsidTr="005D55CF">
        <w:tc>
          <w:tcPr>
            <w:tcW w:w="810" w:type="dxa"/>
          </w:tcPr>
          <w:p w14:paraId="2A314334" w14:textId="30686A4B" w:rsidR="00A5073E" w:rsidRPr="000F7054" w:rsidRDefault="00A5073E" w:rsidP="00A507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BADM</w:t>
            </w:r>
          </w:p>
        </w:tc>
        <w:tc>
          <w:tcPr>
            <w:tcW w:w="690" w:type="dxa"/>
          </w:tcPr>
          <w:p w14:paraId="3EEBE2B4" w14:textId="30C29245" w:rsidR="00A5073E" w:rsidRPr="000F7054" w:rsidRDefault="00A5073E" w:rsidP="00A507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765</w:t>
            </w:r>
          </w:p>
        </w:tc>
        <w:tc>
          <w:tcPr>
            <w:tcW w:w="2507" w:type="dxa"/>
          </w:tcPr>
          <w:p w14:paraId="7A64F1CC" w14:textId="33721E6F" w:rsidR="00A5073E" w:rsidRPr="000F7054" w:rsidRDefault="00A5073E" w:rsidP="00893730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Mgmt and Leadership</w:t>
            </w:r>
          </w:p>
        </w:tc>
        <w:tc>
          <w:tcPr>
            <w:tcW w:w="581" w:type="dxa"/>
          </w:tcPr>
          <w:p w14:paraId="0D9D1A38" w14:textId="3C065919" w:rsidR="00A5073E" w:rsidRPr="000F7054" w:rsidRDefault="00A5073E" w:rsidP="00A507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gridSpan w:val="2"/>
            <w:shd w:val="clear" w:color="auto" w:fill="000000" w:themeFill="text1"/>
          </w:tcPr>
          <w:p w14:paraId="5F039A9A" w14:textId="77777777" w:rsidR="00A5073E" w:rsidRPr="000F7054" w:rsidRDefault="00A5073E" w:rsidP="00A507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20" w:type="dxa"/>
          </w:tcPr>
          <w:p w14:paraId="284EF1FE" w14:textId="53FDC1E1" w:rsidR="00A5073E" w:rsidRPr="000F7054" w:rsidRDefault="00A5073E" w:rsidP="00A507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BADM</w:t>
            </w:r>
          </w:p>
        </w:tc>
        <w:tc>
          <w:tcPr>
            <w:tcW w:w="695" w:type="dxa"/>
          </w:tcPr>
          <w:p w14:paraId="77A67443" w14:textId="4903C01C" w:rsidR="00A5073E" w:rsidRPr="000F7054" w:rsidRDefault="00A5073E" w:rsidP="00A507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765</w:t>
            </w:r>
          </w:p>
        </w:tc>
        <w:tc>
          <w:tcPr>
            <w:tcW w:w="2363" w:type="dxa"/>
          </w:tcPr>
          <w:p w14:paraId="47C72A1F" w14:textId="2FEDD72D" w:rsidR="00A5073E" w:rsidRPr="000F7054" w:rsidRDefault="00A5073E" w:rsidP="00A507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Mgmt and Leadership</w:t>
            </w:r>
          </w:p>
        </w:tc>
        <w:tc>
          <w:tcPr>
            <w:tcW w:w="624" w:type="dxa"/>
          </w:tcPr>
          <w:p w14:paraId="3EA7C3CC" w14:textId="5264AD7E" w:rsidR="00A5073E" w:rsidRPr="000F7054" w:rsidRDefault="00A5073E" w:rsidP="00A507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A5073E" w14:paraId="20E0F3C8" w14:textId="77777777" w:rsidTr="005D55CF">
        <w:tc>
          <w:tcPr>
            <w:tcW w:w="810" w:type="dxa"/>
            <w:tcBorders>
              <w:bottom w:val="single" w:sz="4" w:space="0" w:color="auto"/>
            </w:tcBorders>
          </w:tcPr>
          <w:p w14:paraId="77684059" w14:textId="5A94E694" w:rsidR="00A5073E" w:rsidRPr="000F7054" w:rsidRDefault="00A5073E" w:rsidP="00A507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BADM</w:t>
            </w: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14:paraId="75799868" w14:textId="1D5E9515" w:rsidR="00A5073E" w:rsidRPr="000F7054" w:rsidRDefault="00A5073E" w:rsidP="00A507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768 </w:t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14:paraId="54D8B435" w14:textId="508A0DE3" w:rsidR="00A5073E" w:rsidRPr="000F7054" w:rsidRDefault="00A5073E" w:rsidP="00A507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International Mgmet</w:t>
            </w:r>
          </w:p>
        </w:tc>
        <w:tc>
          <w:tcPr>
            <w:tcW w:w="581" w:type="dxa"/>
          </w:tcPr>
          <w:p w14:paraId="18863AC9" w14:textId="5B438D56" w:rsidR="00A5073E" w:rsidRPr="000F7054" w:rsidRDefault="00A5073E" w:rsidP="00A507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gridSpan w:val="2"/>
            <w:shd w:val="clear" w:color="auto" w:fill="000000" w:themeFill="text1"/>
          </w:tcPr>
          <w:p w14:paraId="7089E937" w14:textId="77777777" w:rsidR="00A5073E" w:rsidRPr="000F7054" w:rsidRDefault="00A5073E" w:rsidP="00A507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14:paraId="75C4C5A8" w14:textId="7B6093EF" w:rsidR="00A5073E" w:rsidRPr="000F7054" w:rsidRDefault="00A5073E" w:rsidP="00A507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BADM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14:paraId="18DFC6C7" w14:textId="43183DDF" w:rsidR="00A5073E" w:rsidRPr="000F7054" w:rsidRDefault="00A5073E" w:rsidP="00A507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768 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5BD986CD" w14:textId="140A6C35" w:rsidR="00A5073E" w:rsidRPr="000F7054" w:rsidRDefault="00A5073E" w:rsidP="00A507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International Mgmet</w:t>
            </w:r>
          </w:p>
        </w:tc>
        <w:tc>
          <w:tcPr>
            <w:tcW w:w="624" w:type="dxa"/>
          </w:tcPr>
          <w:p w14:paraId="43153D64" w14:textId="6EE5D8B6" w:rsidR="00A5073E" w:rsidRPr="000F7054" w:rsidRDefault="00A5073E" w:rsidP="00A507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A5073E" w14:paraId="3508D460" w14:textId="77777777" w:rsidTr="005D55CF">
        <w:tc>
          <w:tcPr>
            <w:tcW w:w="810" w:type="dxa"/>
            <w:tcBorders>
              <w:bottom w:val="single" w:sz="4" w:space="0" w:color="auto"/>
            </w:tcBorders>
          </w:tcPr>
          <w:p w14:paraId="1E25DB8D" w14:textId="414F1869" w:rsidR="00A5073E" w:rsidRDefault="00A5073E" w:rsidP="00A507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BADM </w:t>
            </w: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14:paraId="2D647C47" w14:textId="12684D76" w:rsidR="00A5073E" w:rsidRDefault="00A5073E" w:rsidP="00A507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775</w:t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14:paraId="03007149" w14:textId="46706F20" w:rsidR="00A5073E" w:rsidRDefault="00A5073E" w:rsidP="00A507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Strategic Marketing</w:t>
            </w:r>
          </w:p>
        </w:tc>
        <w:tc>
          <w:tcPr>
            <w:tcW w:w="581" w:type="dxa"/>
          </w:tcPr>
          <w:p w14:paraId="4306A78E" w14:textId="6263EE7F" w:rsidR="00A5073E" w:rsidRDefault="00A5073E" w:rsidP="00A507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gridSpan w:val="2"/>
            <w:shd w:val="clear" w:color="auto" w:fill="000000" w:themeFill="text1"/>
          </w:tcPr>
          <w:p w14:paraId="7156C89A" w14:textId="77777777" w:rsidR="00A5073E" w:rsidRPr="000F7054" w:rsidRDefault="00A5073E" w:rsidP="00A507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14:paraId="295AC0DF" w14:textId="02B7A573" w:rsidR="00A5073E" w:rsidRPr="000F7054" w:rsidRDefault="00A5073E" w:rsidP="00A507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BADM 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14:paraId="19A5E77B" w14:textId="5A52CC79" w:rsidR="00A5073E" w:rsidRPr="000F7054" w:rsidRDefault="00A5073E" w:rsidP="00A507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775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0CAE2391" w14:textId="357B116E" w:rsidR="00A5073E" w:rsidRPr="000F7054" w:rsidRDefault="00A5073E" w:rsidP="00A507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Strategic Marketing</w:t>
            </w:r>
          </w:p>
        </w:tc>
        <w:tc>
          <w:tcPr>
            <w:tcW w:w="624" w:type="dxa"/>
          </w:tcPr>
          <w:p w14:paraId="0F9728E7" w14:textId="4D5880C7" w:rsidR="00A5073E" w:rsidRPr="000F7054" w:rsidRDefault="00A5073E" w:rsidP="00A507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A5073E" w14:paraId="1D62E9B3" w14:textId="77777777" w:rsidTr="005D55CF">
        <w:tc>
          <w:tcPr>
            <w:tcW w:w="810" w:type="dxa"/>
            <w:tcBorders>
              <w:bottom w:val="single" w:sz="4" w:space="0" w:color="auto"/>
            </w:tcBorders>
          </w:tcPr>
          <w:p w14:paraId="1D71AC22" w14:textId="29EBB27F" w:rsidR="00A5073E" w:rsidRDefault="00A5073E" w:rsidP="00A507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BADM</w:t>
            </w: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14:paraId="2CE54B6D" w14:textId="606A65AD" w:rsidR="00A5073E" w:rsidRDefault="00A5073E" w:rsidP="00A507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782</w:t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14:paraId="738B5B7A" w14:textId="52685DBE" w:rsidR="00A5073E" w:rsidRDefault="00A5073E" w:rsidP="00893730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Strategic Mgmt &amp; Decision Making</w:t>
            </w:r>
          </w:p>
        </w:tc>
        <w:tc>
          <w:tcPr>
            <w:tcW w:w="581" w:type="dxa"/>
          </w:tcPr>
          <w:p w14:paraId="44415114" w14:textId="2A4CE9B7" w:rsidR="00A5073E" w:rsidRDefault="00A5073E" w:rsidP="00A507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gridSpan w:val="2"/>
            <w:shd w:val="clear" w:color="auto" w:fill="000000" w:themeFill="text1"/>
          </w:tcPr>
          <w:p w14:paraId="18D04C8D" w14:textId="77777777" w:rsidR="00A5073E" w:rsidRPr="000F7054" w:rsidRDefault="00A5073E" w:rsidP="00A507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14:paraId="0A15805D" w14:textId="575127A3" w:rsidR="00A5073E" w:rsidRPr="000F7054" w:rsidRDefault="00A5073E" w:rsidP="00A507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BADM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14:paraId="75EA19AB" w14:textId="5F6A6DC8" w:rsidR="00A5073E" w:rsidRPr="000F7054" w:rsidRDefault="00A5073E" w:rsidP="00A507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782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30E7A391" w14:textId="11027C22" w:rsidR="00A5073E" w:rsidRPr="000F7054" w:rsidRDefault="00A5073E" w:rsidP="00A507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Strategic Mgmt &amp; Decision Making</w:t>
            </w:r>
          </w:p>
        </w:tc>
        <w:tc>
          <w:tcPr>
            <w:tcW w:w="624" w:type="dxa"/>
          </w:tcPr>
          <w:p w14:paraId="417AC1A0" w14:textId="2760DC1A" w:rsidR="00A5073E" w:rsidRPr="000F7054" w:rsidRDefault="00A5073E" w:rsidP="00A507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A5073E" w14:paraId="51098BB5" w14:textId="77777777" w:rsidTr="005D55CF">
        <w:tc>
          <w:tcPr>
            <w:tcW w:w="810" w:type="dxa"/>
            <w:tcBorders>
              <w:bottom w:val="single" w:sz="4" w:space="0" w:color="auto"/>
            </w:tcBorders>
          </w:tcPr>
          <w:p w14:paraId="3E53094F" w14:textId="2EC1701B" w:rsidR="00A5073E" w:rsidRDefault="00A5073E" w:rsidP="00A507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ECON</w:t>
            </w: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14:paraId="1298EB5A" w14:textId="4DF679D9" w:rsidR="00A5073E" w:rsidRDefault="00A5073E" w:rsidP="00A507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730</w:t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14:paraId="0F899265" w14:textId="03AD62F6" w:rsidR="00A5073E" w:rsidRDefault="00A5073E" w:rsidP="00893730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Economics for Decision Making</w:t>
            </w:r>
          </w:p>
        </w:tc>
        <w:tc>
          <w:tcPr>
            <w:tcW w:w="581" w:type="dxa"/>
          </w:tcPr>
          <w:p w14:paraId="2BC1F719" w14:textId="2DBA24C6" w:rsidR="00A5073E" w:rsidRDefault="00A5073E" w:rsidP="00A507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gridSpan w:val="2"/>
            <w:shd w:val="clear" w:color="auto" w:fill="000000" w:themeFill="text1"/>
          </w:tcPr>
          <w:p w14:paraId="4B313BB8" w14:textId="77777777" w:rsidR="00A5073E" w:rsidRPr="000F7054" w:rsidRDefault="00A5073E" w:rsidP="00A507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14:paraId="3ACCE02E" w14:textId="49E88A51" w:rsidR="00A5073E" w:rsidRPr="000F7054" w:rsidRDefault="00A5073E" w:rsidP="00A507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ECON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14:paraId="60C1127C" w14:textId="790F1A17" w:rsidR="00A5073E" w:rsidRPr="000F7054" w:rsidRDefault="00A5073E" w:rsidP="00A507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730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69EF0DB7" w14:textId="5368EE4C" w:rsidR="00A5073E" w:rsidRPr="000F7054" w:rsidRDefault="00A5073E" w:rsidP="00A507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Economics for Decision Making</w:t>
            </w:r>
          </w:p>
        </w:tc>
        <w:tc>
          <w:tcPr>
            <w:tcW w:w="624" w:type="dxa"/>
          </w:tcPr>
          <w:p w14:paraId="12EE0A30" w14:textId="7B8AC2E1" w:rsidR="00A5073E" w:rsidRPr="000F7054" w:rsidRDefault="00A5073E" w:rsidP="00A507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A5073E" w14:paraId="2A118A06" w14:textId="77777777" w:rsidTr="005D55CF">
        <w:tc>
          <w:tcPr>
            <w:tcW w:w="810" w:type="dxa"/>
            <w:tcBorders>
              <w:bottom w:val="single" w:sz="4" w:space="0" w:color="auto"/>
            </w:tcBorders>
          </w:tcPr>
          <w:p w14:paraId="6D321C58" w14:textId="77777777" w:rsidR="00A5073E" w:rsidRDefault="00A5073E" w:rsidP="00A507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14:paraId="3676543B" w14:textId="77777777" w:rsidR="00A5073E" w:rsidRDefault="00A5073E" w:rsidP="00A507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14:paraId="748A2370" w14:textId="77777777" w:rsidR="00A5073E" w:rsidRDefault="00A5073E" w:rsidP="00A507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1" w:type="dxa"/>
          </w:tcPr>
          <w:p w14:paraId="727E6EE1" w14:textId="77777777" w:rsidR="00A5073E" w:rsidRDefault="00A5073E" w:rsidP="00A507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gridSpan w:val="2"/>
            <w:shd w:val="clear" w:color="auto" w:fill="000000" w:themeFill="text1"/>
          </w:tcPr>
          <w:p w14:paraId="77709CDB" w14:textId="77777777" w:rsidR="00A5073E" w:rsidRPr="000F7054" w:rsidRDefault="00A5073E" w:rsidP="00A507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14:paraId="363E65C9" w14:textId="77777777" w:rsidR="00A5073E" w:rsidRDefault="00A5073E" w:rsidP="00A507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14:paraId="12D39CF9" w14:textId="77777777" w:rsidR="00A5073E" w:rsidRDefault="00A5073E" w:rsidP="00A507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5B39C4D6" w14:textId="77777777" w:rsidR="00A5073E" w:rsidRDefault="00A5073E" w:rsidP="00A507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24" w:type="dxa"/>
          </w:tcPr>
          <w:p w14:paraId="5241316A" w14:textId="77777777" w:rsidR="00A5073E" w:rsidRDefault="00A5073E" w:rsidP="00A507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C10B78" w14:paraId="389CD052" w14:textId="77777777" w:rsidTr="005D55CF">
        <w:tc>
          <w:tcPr>
            <w:tcW w:w="4007" w:type="dxa"/>
            <w:gridSpan w:val="3"/>
            <w:tcBorders>
              <w:bottom w:val="single" w:sz="4" w:space="0" w:color="auto"/>
            </w:tcBorders>
          </w:tcPr>
          <w:p w14:paraId="435618AA" w14:textId="524F39F1" w:rsidR="00C10B78" w:rsidRDefault="00C10B78" w:rsidP="00A507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Electives or Emphasis</w:t>
            </w:r>
          </w:p>
        </w:tc>
        <w:tc>
          <w:tcPr>
            <w:tcW w:w="581" w:type="dxa"/>
          </w:tcPr>
          <w:p w14:paraId="58FD0693" w14:textId="76F92036" w:rsidR="00C10B78" w:rsidRDefault="00C10B78" w:rsidP="00A507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6</w:t>
            </w:r>
          </w:p>
        </w:tc>
        <w:tc>
          <w:tcPr>
            <w:tcW w:w="265" w:type="dxa"/>
            <w:gridSpan w:val="2"/>
            <w:shd w:val="clear" w:color="auto" w:fill="000000" w:themeFill="text1"/>
          </w:tcPr>
          <w:p w14:paraId="7DF226EA" w14:textId="77777777" w:rsidR="00C10B78" w:rsidRPr="000F7054" w:rsidRDefault="00C10B78" w:rsidP="00A507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78" w:type="dxa"/>
            <w:gridSpan w:val="3"/>
            <w:tcBorders>
              <w:bottom w:val="single" w:sz="4" w:space="0" w:color="auto"/>
            </w:tcBorders>
          </w:tcPr>
          <w:p w14:paraId="7222B7A0" w14:textId="3EBB1A5C" w:rsidR="00C10B78" w:rsidRDefault="00C10B78" w:rsidP="00A507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Electives or Emphasis</w:t>
            </w:r>
          </w:p>
        </w:tc>
        <w:tc>
          <w:tcPr>
            <w:tcW w:w="624" w:type="dxa"/>
          </w:tcPr>
          <w:p w14:paraId="38EB5EB3" w14:textId="2BA5E4FB" w:rsidR="00C10B78" w:rsidRDefault="00C10B78" w:rsidP="00A507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6</w:t>
            </w:r>
          </w:p>
        </w:tc>
      </w:tr>
      <w:tr w:rsidR="00A96DE2" w14:paraId="7AEC71FE" w14:textId="77777777" w:rsidTr="005D55CF">
        <w:tc>
          <w:tcPr>
            <w:tcW w:w="4007" w:type="dxa"/>
            <w:gridSpan w:val="3"/>
            <w:tcBorders>
              <w:bottom w:val="single" w:sz="4" w:space="0" w:color="auto"/>
            </w:tcBorders>
          </w:tcPr>
          <w:p w14:paraId="7EA61BA0" w14:textId="77777777" w:rsidR="00A96DE2" w:rsidRDefault="00A96DE2" w:rsidP="00A507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1" w:type="dxa"/>
          </w:tcPr>
          <w:p w14:paraId="457EB34C" w14:textId="77777777" w:rsidR="00A96DE2" w:rsidRDefault="00A96DE2" w:rsidP="00A507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gridSpan w:val="2"/>
            <w:shd w:val="clear" w:color="auto" w:fill="000000" w:themeFill="text1"/>
          </w:tcPr>
          <w:p w14:paraId="28B15349" w14:textId="77777777" w:rsidR="00A96DE2" w:rsidRPr="000F7054" w:rsidRDefault="00A96DE2" w:rsidP="00A507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78" w:type="dxa"/>
            <w:gridSpan w:val="3"/>
            <w:tcBorders>
              <w:bottom w:val="single" w:sz="4" w:space="0" w:color="auto"/>
            </w:tcBorders>
          </w:tcPr>
          <w:p w14:paraId="35D4E7D8" w14:textId="77777777" w:rsidR="00A96DE2" w:rsidRDefault="00A96DE2" w:rsidP="00A507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24" w:type="dxa"/>
          </w:tcPr>
          <w:p w14:paraId="43CF1885" w14:textId="77777777" w:rsidR="00A96DE2" w:rsidRDefault="00A96DE2" w:rsidP="00A507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A96DE2" w14:paraId="72230653" w14:textId="77777777" w:rsidTr="005D55CF">
        <w:tc>
          <w:tcPr>
            <w:tcW w:w="4007" w:type="dxa"/>
            <w:gridSpan w:val="3"/>
            <w:tcBorders>
              <w:bottom w:val="single" w:sz="4" w:space="0" w:color="auto"/>
            </w:tcBorders>
          </w:tcPr>
          <w:p w14:paraId="5BDE08A5" w14:textId="21F223FA" w:rsidR="00A96DE2" w:rsidRPr="00151768" w:rsidRDefault="00DE4500" w:rsidP="00A5073E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>
              <w:rPr>
                <w:strike/>
                <w:spacing w:val="-2"/>
              </w:rPr>
              <w:t>Non-</w:t>
            </w:r>
            <w:r w:rsidR="00CD198D" w:rsidRPr="00151768">
              <w:rPr>
                <w:strike/>
                <w:spacing w:val="-2"/>
              </w:rPr>
              <w:t xml:space="preserve">Profit Leadership Emphasis </w:t>
            </w:r>
          </w:p>
        </w:tc>
        <w:tc>
          <w:tcPr>
            <w:tcW w:w="581" w:type="dxa"/>
          </w:tcPr>
          <w:p w14:paraId="6FFE8704" w14:textId="0E1BCBF6" w:rsidR="00A96DE2" w:rsidRPr="00151768" w:rsidRDefault="00F66ABC" w:rsidP="00A5073E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151768">
              <w:rPr>
                <w:strike/>
                <w:spacing w:val="-2"/>
              </w:rPr>
              <w:t>9</w:t>
            </w:r>
          </w:p>
        </w:tc>
        <w:tc>
          <w:tcPr>
            <w:tcW w:w="265" w:type="dxa"/>
            <w:gridSpan w:val="2"/>
            <w:shd w:val="clear" w:color="auto" w:fill="000000" w:themeFill="text1"/>
          </w:tcPr>
          <w:p w14:paraId="128EA5EF" w14:textId="77777777" w:rsidR="00A96DE2" w:rsidRPr="000F7054" w:rsidRDefault="00A96DE2" w:rsidP="00A507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78" w:type="dxa"/>
            <w:gridSpan w:val="3"/>
            <w:tcBorders>
              <w:bottom w:val="single" w:sz="4" w:space="0" w:color="auto"/>
            </w:tcBorders>
          </w:tcPr>
          <w:p w14:paraId="05807082" w14:textId="60170034" w:rsidR="00A96DE2" w:rsidRPr="00CD198D" w:rsidRDefault="00A96DE2" w:rsidP="00A5073E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</w:p>
        </w:tc>
        <w:tc>
          <w:tcPr>
            <w:tcW w:w="624" w:type="dxa"/>
          </w:tcPr>
          <w:p w14:paraId="2B68E4EC" w14:textId="70C56740" w:rsidR="00A96DE2" w:rsidRPr="00CD198D" w:rsidRDefault="00A96DE2" w:rsidP="00A5073E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</w:p>
        </w:tc>
      </w:tr>
      <w:tr w:rsidR="00A5073E" w14:paraId="03C07AF3" w14:textId="77777777" w:rsidTr="005D55CF">
        <w:tc>
          <w:tcPr>
            <w:tcW w:w="810" w:type="dxa"/>
            <w:tcBorders>
              <w:bottom w:val="single" w:sz="4" w:space="0" w:color="auto"/>
            </w:tcBorders>
          </w:tcPr>
          <w:p w14:paraId="0E1E5FE8" w14:textId="77777777" w:rsidR="00A5073E" w:rsidRDefault="00A5073E" w:rsidP="00A507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14:paraId="3E51F6DC" w14:textId="77777777" w:rsidR="00A5073E" w:rsidRDefault="00A5073E" w:rsidP="00A507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14:paraId="69783CDF" w14:textId="77777777" w:rsidR="00A5073E" w:rsidRDefault="00A5073E" w:rsidP="00A507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1" w:type="dxa"/>
          </w:tcPr>
          <w:p w14:paraId="44C426E1" w14:textId="77777777" w:rsidR="00A5073E" w:rsidRDefault="00A5073E" w:rsidP="00A507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gridSpan w:val="2"/>
            <w:shd w:val="clear" w:color="auto" w:fill="000000" w:themeFill="text1"/>
          </w:tcPr>
          <w:p w14:paraId="341466D9" w14:textId="77777777" w:rsidR="00A5073E" w:rsidRPr="000F7054" w:rsidRDefault="00A5073E" w:rsidP="00A507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14:paraId="0DBA55E5" w14:textId="77777777" w:rsidR="00A5073E" w:rsidRDefault="00A5073E" w:rsidP="00A507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14:paraId="407DFB79" w14:textId="77777777" w:rsidR="00A5073E" w:rsidRDefault="00A5073E" w:rsidP="00A507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3C251D29" w14:textId="77777777" w:rsidR="00A5073E" w:rsidRDefault="00A5073E" w:rsidP="00A507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24" w:type="dxa"/>
          </w:tcPr>
          <w:p w14:paraId="76DC7D51" w14:textId="77777777" w:rsidR="00A5073E" w:rsidRDefault="00A5073E" w:rsidP="00A507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C10B78" w14:paraId="20EE4195" w14:textId="77777777" w:rsidTr="005D55CF">
        <w:tc>
          <w:tcPr>
            <w:tcW w:w="4007" w:type="dxa"/>
            <w:gridSpan w:val="3"/>
            <w:tcBorders>
              <w:bottom w:val="single" w:sz="4" w:space="0" w:color="auto"/>
            </w:tcBorders>
          </w:tcPr>
          <w:p w14:paraId="2DE3FED2" w14:textId="6277063E" w:rsidR="00C10B78" w:rsidRDefault="00C10B78" w:rsidP="00A507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Sports Leadership Emphasis</w:t>
            </w:r>
          </w:p>
        </w:tc>
        <w:tc>
          <w:tcPr>
            <w:tcW w:w="581" w:type="dxa"/>
          </w:tcPr>
          <w:p w14:paraId="1EB37FEE" w14:textId="0B37530A" w:rsidR="00C10B78" w:rsidRDefault="00C10B78" w:rsidP="00A507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9</w:t>
            </w:r>
          </w:p>
        </w:tc>
        <w:tc>
          <w:tcPr>
            <w:tcW w:w="265" w:type="dxa"/>
            <w:gridSpan w:val="2"/>
            <w:shd w:val="clear" w:color="auto" w:fill="000000" w:themeFill="text1"/>
          </w:tcPr>
          <w:p w14:paraId="673F856E" w14:textId="77777777" w:rsidR="00C10B78" w:rsidRPr="000F7054" w:rsidRDefault="00C10B78" w:rsidP="00A507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78" w:type="dxa"/>
            <w:gridSpan w:val="3"/>
            <w:tcBorders>
              <w:bottom w:val="single" w:sz="4" w:space="0" w:color="auto"/>
            </w:tcBorders>
          </w:tcPr>
          <w:p w14:paraId="42D90C74" w14:textId="49BD0970" w:rsidR="00C10B78" w:rsidRDefault="00C10B78" w:rsidP="00A507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Sports Leadership Emphasis</w:t>
            </w:r>
          </w:p>
        </w:tc>
        <w:tc>
          <w:tcPr>
            <w:tcW w:w="624" w:type="dxa"/>
          </w:tcPr>
          <w:p w14:paraId="1BBF9CC7" w14:textId="741FEFFE" w:rsidR="00C10B78" w:rsidRDefault="00C10B78" w:rsidP="00A507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6</w:t>
            </w:r>
          </w:p>
        </w:tc>
      </w:tr>
      <w:tr w:rsidR="00A5073E" w14:paraId="53AF254A" w14:textId="77777777" w:rsidTr="005D55CF">
        <w:tc>
          <w:tcPr>
            <w:tcW w:w="4007" w:type="dxa"/>
            <w:gridSpan w:val="3"/>
            <w:tcBorders>
              <w:bottom w:val="single" w:sz="4" w:space="0" w:color="auto"/>
            </w:tcBorders>
          </w:tcPr>
          <w:p w14:paraId="40ED99F8" w14:textId="5D24B122" w:rsidR="00A5073E" w:rsidRPr="00B8350B" w:rsidRDefault="00A5073E" w:rsidP="00A5073E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B8350B">
              <w:rPr>
                <w:strike/>
                <w:spacing w:val="-2"/>
              </w:rPr>
              <w:t xml:space="preserve">Students with this emphasis do not take BADM </w:t>
            </w:r>
            <w:r w:rsidR="00152CE3" w:rsidRPr="00B8350B">
              <w:rPr>
                <w:strike/>
                <w:spacing w:val="-2"/>
              </w:rPr>
              <w:t xml:space="preserve">768 from the core requirements </w:t>
            </w:r>
          </w:p>
        </w:tc>
        <w:tc>
          <w:tcPr>
            <w:tcW w:w="581" w:type="dxa"/>
          </w:tcPr>
          <w:p w14:paraId="76389855" w14:textId="77777777" w:rsidR="00A5073E" w:rsidRDefault="00A5073E" w:rsidP="00A507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gridSpan w:val="2"/>
            <w:shd w:val="clear" w:color="auto" w:fill="000000" w:themeFill="text1"/>
          </w:tcPr>
          <w:p w14:paraId="7438DB87" w14:textId="77777777" w:rsidR="00A5073E" w:rsidRPr="000F7054" w:rsidRDefault="00A5073E" w:rsidP="00A507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14:paraId="444AC48D" w14:textId="77777777" w:rsidR="00A5073E" w:rsidRDefault="00A5073E" w:rsidP="00A507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14:paraId="03632E77" w14:textId="77777777" w:rsidR="00A5073E" w:rsidRDefault="00A5073E" w:rsidP="00A507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0EFA4B86" w14:textId="77777777" w:rsidR="00A5073E" w:rsidRDefault="00A5073E" w:rsidP="00A507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24" w:type="dxa"/>
          </w:tcPr>
          <w:p w14:paraId="33300150" w14:textId="77777777" w:rsidR="00A5073E" w:rsidRDefault="00A5073E" w:rsidP="00A507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9146FF" w14:paraId="47BC945A" w14:textId="77777777" w:rsidTr="005D55CF">
        <w:tc>
          <w:tcPr>
            <w:tcW w:w="4007" w:type="dxa"/>
            <w:gridSpan w:val="3"/>
            <w:tcBorders>
              <w:bottom w:val="single" w:sz="4" w:space="0" w:color="auto"/>
            </w:tcBorders>
          </w:tcPr>
          <w:p w14:paraId="52D8FB23" w14:textId="77777777" w:rsidR="009146FF" w:rsidRPr="00B8350B" w:rsidRDefault="009146FF" w:rsidP="00A5073E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</w:p>
        </w:tc>
        <w:tc>
          <w:tcPr>
            <w:tcW w:w="581" w:type="dxa"/>
          </w:tcPr>
          <w:p w14:paraId="69273F62" w14:textId="77777777" w:rsidR="009146FF" w:rsidRDefault="009146FF" w:rsidP="00A507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gridSpan w:val="2"/>
            <w:shd w:val="clear" w:color="auto" w:fill="000000" w:themeFill="text1"/>
          </w:tcPr>
          <w:p w14:paraId="21B7925B" w14:textId="77777777" w:rsidR="009146FF" w:rsidRPr="000F7054" w:rsidRDefault="009146FF" w:rsidP="00A5073E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14:paraId="1A767B49" w14:textId="2B9FBC69" w:rsidR="009146FF" w:rsidRPr="00893730" w:rsidRDefault="009146FF" w:rsidP="00A5073E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14:paraId="4E646B45" w14:textId="04D64849" w:rsidR="009146FF" w:rsidRPr="00893730" w:rsidRDefault="009146FF" w:rsidP="00A5073E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7D742867" w14:textId="3D3712BA" w:rsidR="009146FF" w:rsidRPr="00893730" w:rsidRDefault="009146FF" w:rsidP="00893730">
            <w:pPr>
              <w:tabs>
                <w:tab w:val="center" w:pos="5400"/>
              </w:tabs>
              <w:suppressAutoHyphens/>
              <w:rPr>
                <w:b/>
                <w:bCs/>
                <w:spacing w:val="-2"/>
              </w:rPr>
            </w:pPr>
          </w:p>
        </w:tc>
        <w:tc>
          <w:tcPr>
            <w:tcW w:w="624" w:type="dxa"/>
          </w:tcPr>
          <w:p w14:paraId="6C3EFEA9" w14:textId="24892AAE" w:rsidR="009146FF" w:rsidRPr="00893730" w:rsidRDefault="009146FF" w:rsidP="00A5073E">
            <w:pPr>
              <w:tabs>
                <w:tab w:val="center" w:pos="5400"/>
              </w:tabs>
              <w:suppressAutoHyphens/>
              <w:jc w:val="both"/>
              <w:rPr>
                <w:b/>
                <w:bCs/>
                <w:spacing w:val="-2"/>
              </w:rPr>
            </w:pPr>
          </w:p>
        </w:tc>
      </w:tr>
      <w:tr w:rsidR="00B8350B" w14:paraId="1540FA95" w14:textId="77777777" w:rsidTr="005D55CF">
        <w:tc>
          <w:tcPr>
            <w:tcW w:w="810" w:type="dxa"/>
            <w:tcBorders>
              <w:bottom w:val="single" w:sz="4" w:space="0" w:color="auto"/>
            </w:tcBorders>
          </w:tcPr>
          <w:p w14:paraId="0D642627" w14:textId="2CD866E0" w:rsidR="00B8350B" w:rsidRPr="0052582A" w:rsidRDefault="00B8350B" w:rsidP="00B8350B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52582A">
              <w:rPr>
                <w:spacing w:val="-2"/>
                <w:highlight w:val="yellow"/>
              </w:rPr>
              <w:t>PE</w:t>
            </w: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14:paraId="56186A0D" w14:textId="3574FBBB" w:rsidR="00B8350B" w:rsidRPr="0052582A" w:rsidRDefault="00B8350B" w:rsidP="00B8350B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52582A">
              <w:rPr>
                <w:spacing w:val="-2"/>
                <w:highlight w:val="yellow"/>
              </w:rPr>
              <w:t>775</w:t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14:paraId="01A9644C" w14:textId="45DC1102" w:rsidR="00B8350B" w:rsidRDefault="00B8350B" w:rsidP="00B8350B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Fan Experience, Sportainment and Brand Mgt</w:t>
            </w:r>
          </w:p>
        </w:tc>
        <w:tc>
          <w:tcPr>
            <w:tcW w:w="581" w:type="dxa"/>
          </w:tcPr>
          <w:p w14:paraId="5A79567B" w14:textId="26854C86" w:rsidR="00B8350B" w:rsidRDefault="00B8350B" w:rsidP="00B8350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5" w:type="dxa"/>
            <w:gridSpan w:val="2"/>
            <w:shd w:val="clear" w:color="auto" w:fill="000000" w:themeFill="text1"/>
          </w:tcPr>
          <w:p w14:paraId="7BF7803A" w14:textId="77777777" w:rsidR="00B8350B" w:rsidRPr="000F7054" w:rsidRDefault="00B8350B" w:rsidP="00B8350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14:paraId="60FF2AAD" w14:textId="68983994" w:rsidR="00B8350B" w:rsidRPr="0052582A" w:rsidRDefault="00D11940" w:rsidP="00B8350B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52582A">
              <w:rPr>
                <w:spacing w:val="-2"/>
                <w:highlight w:val="yellow"/>
              </w:rPr>
              <w:t>GAME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14:paraId="3815278F" w14:textId="047650FD" w:rsidR="00B8350B" w:rsidRPr="0052582A" w:rsidRDefault="0052582A" w:rsidP="00B8350B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52582A">
              <w:rPr>
                <w:spacing w:val="-2"/>
                <w:highlight w:val="yellow"/>
              </w:rPr>
              <w:t>5</w:t>
            </w:r>
            <w:r w:rsidR="00B8350B" w:rsidRPr="0052582A">
              <w:rPr>
                <w:spacing w:val="-2"/>
                <w:highlight w:val="yellow"/>
              </w:rPr>
              <w:t>7</w:t>
            </w:r>
            <w:r w:rsidR="00C9064F">
              <w:rPr>
                <w:spacing w:val="-2"/>
                <w:highlight w:val="yellow"/>
              </w:rPr>
              <w:t>6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1E9B6454" w14:textId="16765D33" w:rsidR="00B8350B" w:rsidRPr="000F7054" w:rsidRDefault="00B8350B" w:rsidP="00B8350B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Fan Experience, Sportainment and Brand Mgt</w:t>
            </w:r>
          </w:p>
        </w:tc>
        <w:tc>
          <w:tcPr>
            <w:tcW w:w="624" w:type="dxa"/>
          </w:tcPr>
          <w:p w14:paraId="4A64BA04" w14:textId="55E2257F" w:rsidR="00B8350B" w:rsidRPr="000F7054" w:rsidRDefault="00B8350B" w:rsidP="00B8350B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9D7E54" w14:paraId="64DA7422" w14:textId="77777777" w:rsidTr="005D55CF">
        <w:tc>
          <w:tcPr>
            <w:tcW w:w="810" w:type="dxa"/>
            <w:tcBorders>
              <w:bottom w:val="single" w:sz="4" w:space="0" w:color="auto"/>
            </w:tcBorders>
          </w:tcPr>
          <w:p w14:paraId="027DA428" w14:textId="33895500" w:rsidR="009D7E54" w:rsidRPr="0052582A" w:rsidRDefault="009D7E54" w:rsidP="009D7E5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52582A">
              <w:rPr>
                <w:spacing w:val="-2"/>
                <w:highlight w:val="yellow"/>
              </w:rPr>
              <w:t>PE</w:t>
            </w: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14:paraId="290F44E3" w14:textId="1B2ED5F0" w:rsidR="009D7E54" w:rsidRPr="0052582A" w:rsidRDefault="009D7E54" w:rsidP="009D7E5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52582A">
              <w:rPr>
                <w:spacing w:val="-2"/>
                <w:highlight w:val="yellow"/>
              </w:rPr>
              <w:t xml:space="preserve">788 </w:t>
            </w:r>
          </w:p>
        </w:tc>
        <w:tc>
          <w:tcPr>
            <w:tcW w:w="2507" w:type="dxa"/>
            <w:tcBorders>
              <w:bottom w:val="single" w:sz="4" w:space="0" w:color="auto"/>
            </w:tcBorders>
          </w:tcPr>
          <w:p w14:paraId="49D26E57" w14:textId="5B2F7E7D" w:rsidR="009D7E54" w:rsidRPr="00F87FBF" w:rsidRDefault="009D7E54" w:rsidP="009D7E5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F87FBF">
              <w:rPr>
                <w:spacing w:val="-2"/>
              </w:rPr>
              <w:t>Facility, Risk and Event Mgmt in Sports</w:t>
            </w:r>
          </w:p>
        </w:tc>
        <w:tc>
          <w:tcPr>
            <w:tcW w:w="581" w:type="dxa"/>
          </w:tcPr>
          <w:p w14:paraId="28DFE117" w14:textId="481464B1" w:rsidR="009D7E54" w:rsidRPr="00B8350B" w:rsidRDefault="009D7E54" w:rsidP="009D7E54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B8350B">
              <w:rPr>
                <w:strike/>
                <w:spacing w:val="-2"/>
              </w:rPr>
              <w:t>3</w:t>
            </w:r>
          </w:p>
        </w:tc>
        <w:tc>
          <w:tcPr>
            <w:tcW w:w="265" w:type="dxa"/>
            <w:gridSpan w:val="2"/>
            <w:shd w:val="clear" w:color="auto" w:fill="000000" w:themeFill="text1"/>
          </w:tcPr>
          <w:p w14:paraId="2FCAEEE5" w14:textId="77777777" w:rsidR="009D7E54" w:rsidRPr="000F7054" w:rsidRDefault="009D7E54" w:rsidP="009D7E5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14:paraId="173BA23B" w14:textId="6FF0954D" w:rsidR="009D7E54" w:rsidRPr="0052582A" w:rsidRDefault="00D11940" w:rsidP="009D7E5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52582A">
              <w:rPr>
                <w:spacing w:val="-2"/>
                <w:highlight w:val="yellow"/>
              </w:rPr>
              <w:t>GAME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14:paraId="65CB7F82" w14:textId="08B7BC20" w:rsidR="009D7E54" w:rsidRPr="0052582A" w:rsidRDefault="0052582A" w:rsidP="009D7E54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52582A">
              <w:rPr>
                <w:spacing w:val="-2"/>
                <w:highlight w:val="yellow"/>
              </w:rPr>
              <w:t>5</w:t>
            </w:r>
            <w:r w:rsidR="009D7E54" w:rsidRPr="0052582A">
              <w:rPr>
                <w:spacing w:val="-2"/>
                <w:highlight w:val="yellow"/>
              </w:rPr>
              <w:t>8</w:t>
            </w:r>
            <w:r w:rsidR="00C9064F">
              <w:rPr>
                <w:spacing w:val="-2"/>
                <w:highlight w:val="yellow"/>
              </w:rPr>
              <w:t>7</w:t>
            </w: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4AE78268" w14:textId="53A03715" w:rsidR="009D7E54" w:rsidRPr="000F7054" w:rsidRDefault="009D7E54" w:rsidP="009D7E5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F87FBF">
              <w:rPr>
                <w:spacing w:val="-2"/>
              </w:rPr>
              <w:t>Facility, Risk and Event Mgmt in Sports</w:t>
            </w:r>
          </w:p>
        </w:tc>
        <w:tc>
          <w:tcPr>
            <w:tcW w:w="624" w:type="dxa"/>
          </w:tcPr>
          <w:p w14:paraId="2E82A401" w14:textId="446DF393" w:rsidR="009D7E54" w:rsidRPr="000F7054" w:rsidRDefault="009D7E54" w:rsidP="009D7E5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B8350B">
              <w:rPr>
                <w:strike/>
                <w:spacing w:val="-2"/>
              </w:rPr>
              <w:t>3</w:t>
            </w:r>
          </w:p>
        </w:tc>
      </w:tr>
      <w:tr w:rsidR="009D7E54" w14:paraId="1811AE98" w14:textId="77777777" w:rsidTr="005D55CF">
        <w:tc>
          <w:tcPr>
            <w:tcW w:w="4007" w:type="dxa"/>
            <w:gridSpan w:val="3"/>
            <w:tcBorders>
              <w:bottom w:val="single" w:sz="4" w:space="0" w:color="auto"/>
            </w:tcBorders>
          </w:tcPr>
          <w:p w14:paraId="23D438D2" w14:textId="57099AB4" w:rsidR="009D7E54" w:rsidRPr="00B8350B" w:rsidRDefault="009D7E54" w:rsidP="009D7E54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B8350B">
              <w:rPr>
                <w:strike/>
                <w:spacing w:val="-2"/>
              </w:rPr>
              <w:t>Elective</w:t>
            </w:r>
          </w:p>
        </w:tc>
        <w:tc>
          <w:tcPr>
            <w:tcW w:w="581" w:type="dxa"/>
          </w:tcPr>
          <w:p w14:paraId="1F94A6C2" w14:textId="2680DA23" w:rsidR="009D7E54" w:rsidRPr="00B8350B" w:rsidRDefault="009D7E54" w:rsidP="009D7E54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B8350B">
              <w:rPr>
                <w:strike/>
                <w:spacing w:val="-2"/>
              </w:rPr>
              <w:t>3</w:t>
            </w:r>
          </w:p>
        </w:tc>
        <w:tc>
          <w:tcPr>
            <w:tcW w:w="265" w:type="dxa"/>
            <w:gridSpan w:val="2"/>
            <w:shd w:val="clear" w:color="auto" w:fill="000000" w:themeFill="text1"/>
          </w:tcPr>
          <w:p w14:paraId="24CE2B7B" w14:textId="77777777" w:rsidR="009D7E54" w:rsidRPr="000F7054" w:rsidRDefault="009D7E54" w:rsidP="009D7E5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</w:tcPr>
          <w:p w14:paraId="1466E0B5" w14:textId="77777777" w:rsidR="009D7E54" w:rsidRPr="000F7054" w:rsidRDefault="009D7E54" w:rsidP="009D7E5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14:paraId="49C73D1F" w14:textId="77777777" w:rsidR="009D7E54" w:rsidRPr="000F7054" w:rsidRDefault="009D7E54" w:rsidP="009D7E5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</w:tcPr>
          <w:p w14:paraId="7B809F08" w14:textId="77777777" w:rsidR="009D7E54" w:rsidRPr="000F7054" w:rsidRDefault="009D7E54" w:rsidP="009D7E5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24" w:type="dxa"/>
          </w:tcPr>
          <w:p w14:paraId="1061EEC5" w14:textId="77777777" w:rsidR="009D7E54" w:rsidRPr="000F7054" w:rsidRDefault="009D7E54" w:rsidP="009D7E5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9D7E54" w14:paraId="32746248" w14:textId="77777777" w:rsidTr="005D55CF">
        <w:tc>
          <w:tcPr>
            <w:tcW w:w="810" w:type="dxa"/>
            <w:tcBorders>
              <w:left w:val="nil"/>
              <w:bottom w:val="nil"/>
              <w:right w:val="nil"/>
            </w:tcBorders>
          </w:tcPr>
          <w:p w14:paraId="70F4F9F3" w14:textId="77777777" w:rsidR="009D7E54" w:rsidRPr="000F7054" w:rsidRDefault="009D7E54" w:rsidP="009D7E5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0" w:type="dxa"/>
            <w:tcBorders>
              <w:left w:val="nil"/>
              <w:bottom w:val="nil"/>
              <w:right w:val="nil"/>
            </w:tcBorders>
          </w:tcPr>
          <w:p w14:paraId="0125C542" w14:textId="77777777" w:rsidR="009D7E54" w:rsidRPr="000F7054" w:rsidRDefault="009D7E54" w:rsidP="009D7E5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07" w:type="dxa"/>
            <w:tcBorders>
              <w:left w:val="nil"/>
              <w:bottom w:val="nil"/>
            </w:tcBorders>
          </w:tcPr>
          <w:p w14:paraId="210D30B2" w14:textId="77777777" w:rsidR="009D7E54" w:rsidRPr="000F7054" w:rsidRDefault="009D7E54" w:rsidP="009D7E54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Total Hours Required</w:t>
            </w:r>
          </w:p>
        </w:tc>
        <w:tc>
          <w:tcPr>
            <w:tcW w:w="581" w:type="dxa"/>
          </w:tcPr>
          <w:p w14:paraId="1211ED97" w14:textId="4A207D89" w:rsidR="009D7E54" w:rsidRPr="000F7054" w:rsidRDefault="009D7E54" w:rsidP="009D7E5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36</w:t>
            </w:r>
          </w:p>
        </w:tc>
        <w:tc>
          <w:tcPr>
            <w:tcW w:w="265" w:type="dxa"/>
            <w:gridSpan w:val="2"/>
            <w:tcBorders>
              <w:right w:val="nil"/>
            </w:tcBorders>
            <w:shd w:val="clear" w:color="auto" w:fill="000000" w:themeFill="text1"/>
          </w:tcPr>
          <w:p w14:paraId="54D47F6D" w14:textId="77777777" w:rsidR="009D7E54" w:rsidRPr="000F7054" w:rsidRDefault="009D7E54" w:rsidP="009D7E5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20" w:type="dxa"/>
            <w:tcBorders>
              <w:left w:val="nil"/>
              <w:bottom w:val="nil"/>
              <w:right w:val="nil"/>
            </w:tcBorders>
          </w:tcPr>
          <w:p w14:paraId="77295851" w14:textId="77777777" w:rsidR="009D7E54" w:rsidRPr="000F7054" w:rsidRDefault="009D7E54" w:rsidP="009D7E5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5" w:type="dxa"/>
            <w:tcBorders>
              <w:left w:val="nil"/>
              <w:bottom w:val="nil"/>
              <w:right w:val="nil"/>
            </w:tcBorders>
          </w:tcPr>
          <w:p w14:paraId="082E0A2C" w14:textId="77777777" w:rsidR="009D7E54" w:rsidRPr="000F7054" w:rsidRDefault="009D7E54" w:rsidP="009D7E5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363" w:type="dxa"/>
            <w:tcBorders>
              <w:left w:val="nil"/>
              <w:bottom w:val="nil"/>
            </w:tcBorders>
          </w:tcPr>
          <w:p w14:paraId="6948FF71" w14:textId="77777777" w:rsidR="009D7E54" w:rsidRPr="000F7054" w:rsidRDefault="009D7E54" w:rsidP="009D7E54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  <w:r>
              <w:rPr>
                <w:spacing w:val="-2"/>
              </w:rPr>
              <w:t>Total Hours Required</w:t>
            </w:r>
          </w:p>
        </w:tc>
        <w:tc>
          <w:tcPr>
            <w:tcW w:w="624" w:type="dxa"/>
          </w:tcPr>
          <w:p w14:paraId="307C7A81" w14:textId="2557C8DB" w:rsidR="009D7E54" w:rsidRPr="000F7054" w:rsidRDefault="009D7E54" w:rsidP="009D7E54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36</w:t>
            </w:r>
          </w:p>
        </w:tc>
      </w:tr>
    </w:tbl>
    <w:p w14:paraId="35EB3F92" w14:textId="040A3C3C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7B56C57" w14:textId="260A1555" w:rsidR="000C0852" w:rsidRDefault="000C0852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588"/>
        <w:gridCol w:w="265"/>
        <w:gridCol w:w="4502"/>
      </w:tblGrid>
      <w:tr w:rsidR="000E0378" w14:paraId="3F689B81" w14:textId="77777777" w:rsidTr="00B5672C">
        <w:tc>
          <w:tcPr>
            <w:tcW w:w="4588" w:type="dxa"/>
          </w:tcPr>
          <w:p w14:paraId="2DF7F24E" w14:textId="25CEA0DB" w:rsidR="000E0378" w:rsidRPr="000F7054" w:rsidRDefault="000E0378" w:rsidP="0056187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Admission Requirements Specific to the MBA</w:t>
            </w:r>
          </w:p>
        </w:tc>
        <w:tc>
          <w:tcPr>
            <w:tcW w:w="265" w:type="dxa"/>
            <w:shd w:val="clear" w:color="auto" w:fill="000000" w:themeFill="text1"/>
          </w:tcPr>
          <w:p w14:paraId="1C176F62" w14:textId="77777777" w:rsidR="000E0378" w:rsidRPr="000F7054" w:rsidRDefault="000E0378" w:rsidP="0056187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502" w:type="dxa"/>
          </w:tcPr>
          <w:p w14:paraId="31FC8434" w14:textId="4387F802" w:rsidR="000E0378" w:rsidRPr="000F7054" w:rsidRDefault="000E0378" w:rsidP="0056187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Admission Requirements Specific to the MBA</w:t>
            </w:r>
          </w:p>
        </w:tc>
      </w:tr>
      <w:tr w:rsidR="00C81272" w14:paraId="36C2EC2C" w14:textId="77777777" w:rsidTr="005131DD">
        <w:tc>
          <w:tcPr>
            <w:tcW w:w="4588" w:type="dxa"/>
          </w:tcPr>
          <w:p w14:paraId="1821FA30" w14:textId="2CE7FCBB" w:rsidR="00C81272" w:rsidRDefault="00C81272" w:rsidP="00C81272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Students must have one of the following:</w:t>
            </w:r>
            <w:r>
              <w:rPr>
                <w:spacing w:val="-2"/>
              </w:rPr>
              <w:br/>
            </w:r>
            <w:r>
              <w:rPr>
                <w:spacing w:val="-2"/>
              </w:rPr>
              <w:br/>
            </w:r>
            <w:r w:rsidRPr="00322749">
              <w:rPr>
                <w:spacing w:val="-2"/>
              </w:rPr>
              <w:lastRenderedPageBreak/>
              <w:t>A Baccalaureate degree in business administration with a cumulative GPA of at least 3.0</w:t>
            </w:r>
          </w:p>
          <w:p w14:paraId="5AD756CB" w14:textId="72802F93" w:rsidR="00C81272" w:rsidRDefault="00C81272" w:rsidP="00C81272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  <w:p w14:paraId="3AAE0D0B" w14:textId="47FBF7B0" w:rsidR="005E22CA" w:rsidRDefault="005E22CA" w:rsidP="00C81272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Two years of professional employment, with transcripts from an undergraduate or graduate degree showing a GPA of at least 3.0</w:t>
            </w:r>
          </w:p>
          <w:p w14:paraId="5F02FD6F" w14:textId="10C171D4" w:rsidR="005E22CA" w:rsidRDefault="005E22CA" w:rsidP="00C81272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  <w:p w14:paraId="68389812" w14:textId="30D8EE04" w:rsidR="005E22CA" w:rsidRDefault="00680417" w:rsidP="00C81272">
            <w:pPr>
              <w:tabs>
                <w:tab w:val="center" w:pos="5400"/>
              </w:tabs>
              <w:suppressAutoHyphens/>
              <w:rPr>
                <w:strike/>
                <w:spacing w:val="-2"/>
              </w:rPr>
            </w:pPr>
            <w:r w:rsidRPr="003B6E7A">
              <w:rPr>
                <w:strike/>
                <w:spacing w:val="-2"/>
              </w:rPr>
              <w:t xml:space="preserve">An </w:t>
            </w:r>
            <w:r w:rsidR="00E32F36" w:rsidRPr="003B6E7A">
              <w:rPr>
                <w:strike/>
                <w:spacing w:val="-2"/>
              </w:rPr>
              <w:t>undergraduate</w:t>
            </w:r>
            <w:r w:rsidRPr="003B6E7A">
              <w:rPr>
                <w:strike/>
                <w:spacing w:val="-2"/>
              </w:rPr>
              <w:t xml:space="preserve"> degree with a satisfactory GMAT or GRE score.  This means that either your GMAT score must be 450, and your GMAT score +200 x your undergraduate </w:t>
            </w:r>
            <w:r w:rsidR="00E32F36" w:rsidRPr="003B6E7A">
              <w:rPr>
                <w:strike/>
                <w:spacing w:val="-2"/>
              </w:rPr>
              <w:t>GPA &gt; 950, or your minimum GPE score must be 360 verbal and 480 quantitative, or your GRE score +200 x your undergraduate GPA &gt;1350</w:t>
            </w:r>
          </w:p>
          <w:p w14:paraId="0D2FCC39" w14:textId="7DBA6618" w:rsidR="00AA0991" w:rsidRDefault="00AA0991" w:rsidP="00C81272">
            <w:pPr>
              <w:tabs>
                <w:tab w:val="center" w:pos="5400"/>
              </w:tabs>
              <w:suppressAutoHyphens/>
              <w:rPr>
                <w:strike/>
                <w:spacing w:val="-2"/>
              </w:rPr>
            </w:pPr>
          </w:p>
          <w:p w14:paraId="72EB9A2E" w14:textId="68A760FD" w:rsidR="00AA0991" w:rsidRPr="00B83EEB" w:rsidRDefault="00AA0991" w:rsidP="00C81272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B83EEB">
              <w:rPr>
                <w:spacing w:val="-2"/>
              </w:rPr>
              <w:t xml:space="preserve">Note that undergraduate degree must be from an </w:t>
            </w:r>
            <w:r w:rsidR="006A6EBA" w:rsidRPr="00B83EEB">
              <w:rPr>
                <w:spacing w:val="-2"/>
              </w:rPr>
              <w:t>institution</w:t>
            </w:r>
            <w:r w:rsidRPr="00B83EEB">
              <w:rPr>
                <w:spacing w:val="-2"/>
              </w:rPr>
              <w:t xml:space="preserve"> that is fully accredited for that degree.</w:t>
            </w:r>
          </w:p>
          <w:p w14:paraId="7CEBCE54" w14:textId="7D575F61" w:rsidR="00AA0991" w:rsidRPr="00B83EEB" w:rsidRDefault="00AA0991" w:rsidP="00C81272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  <w:p w14:paraId="1BF2F79D" w14:textId="26340A2E" w:rsidR="00AA0991" w:rsidRPr="00B83EEB" w:rsidRDefault="00AA0991" w:rsidP="00C81272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B83EEB">
              <w:rPr>
                <w:spacing w:val="-2"/>
              </w:rPr>
              <w:t>If</w:t>
            </w:r>
            <w:r w:rsidR="009269C0" w:rsidRPr="00B83EEB">
              <w:rPr>
                <w:spacing w:val="-2"/>
              </w:rPr>
              <w:t xml:space="preserve"> student does not meet any of these requirements, they may still be able to be provisionally admitted.  If a student does not have an undergraduate business degree, they may be required to take up t</w:t>
            </w:r>
            <w:r w:rsidR="006A6EBA" w:rsidRPr="00B83EEB">
              <w:rPr>
                <w:spacing w:val="-2"/>
              </w:rPr>
              <w:t>o 12 credit hours of foundational courses.</w:t>
            </w:r>
          </w:p>
          <w:p w14:paraId="6C4B5D04" w14:textId="2932ACF5" w:rsidR="00C81272" w:rsidRPr="00322749" w:rsidRDefault="00C81272" w:rsidP="0032274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5" w:type="dxa"/>
            <w:shd w:val="clear" w:color="auto" w:fill="000000" w:themeFill="text1"/>
          </w:tcPr>
          <w:p w14:paraId="223C59AB" w14:textId="77777777" w:rsidR="00C81272" w:rsidRPr="000F7054" w:rsidRDefault="00C81272" w:rsidP="0056187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4502" w:type="dxa"/>
          </w:tcPr>
          <w:p w14:paraId="2EBD0C70" w14:textId="77777777" w:rsidR="00E32F36" w:rsidRDefault="00E32F36" w:rsidP="00E32F36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Students must have one of the following:</w:t>
            </w:r>
            <w:r>
              <w:rPr>
                <w:spacing w:val="-2"/>
              </w:rPr>
              <w:br/>
            </w:r>
            <w:r>
              <w:rPr>
                <w:spacing w:val="-2"/>
              </w:rPr>
              <w:br/>
            </w:r>
            <w:r w:rsidRPr="00322749">
              <w:rPr>
                <w:spacing w:val="-2"/>
              </w:rPr>
              <w:lastRenderedPageBreak/>
              <w:t>A Baccalaureate degree in business administration with a cumulative GPA of at least 3.0</w:t>
            </w:r>
          </w:p>
          <w:p w14:paraId="2592FAA2" w14:textId="77777777" w:rsidR="00E32F36" w:rsidRDefault="00E32F36" w:rsidP="00E32F36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  <w:p w14:paraId="12A5D971" w14:textId="77777777" w:rsidR="00E32F36" w:rsidRDefault="00E32F36" w:rsidP="00E32F36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Two years of professional employment, with transcripts from an undergraduate or graduate degree showing a GPA of at least 3.0</w:t>
            </w:r>
          </w:p>
          <w:p w14:paraId="7F938D8D" w14:textId="77777777" w:rsidR="00E32F36" w:rsidRDefault="00E32F36" w:rsidP="00E32F36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  <w:p w14:paraId="6E892D34" w14:textId="77777777" w:rsidR="00B83EEB" w:rsidRPr="00B83EEB" w:rsidRDefault="00B83EEB" w:rsidP="00B83EEB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B83EEB">
              <w:rPr>
                <w:spacing w:val="-2"/>
              </w:rPr>
              <w:t>Note that undergraduate degree must be from an institution that is fully accredited for that degree.</w:t>
            </w:r>
          </w:p>
          <w:p w14:paraId="2AD8B388" w14:textId="77777777" w:rsidR="00B83EEB" w:rsidRDefault="00B83EEB" w:rsidP="00DB7AAF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  <w:p w14:paraId="3517ACB5" w14:textId="1F982539" w:rsidR="00DB7AAF" w:rsidRPr="00DB7AAF" w:rsidRDefault="00DB7AAF" w:rsidP="00DB7AAF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DB7AAF">
              <w:rPr>
                <w:spacing w:val="-2"/>
              </w:rPr>
              <w:t>If student does not meet any of these requirements, they may still be able to be provisionally admitted.  If a student does not have an undergraduate business degree, they may be required to take up to 12 credit hours of foundational courses.</w:t>
            </w:r>
          </w:p>
          <w:p w14:paraId="3039DC3D" w14:textId="5F8965EA" w:rsidR="00C81272" w:rsidRPr="000F7054" w:rsidRDefault="00C81272" w:rsidP="00561876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</w:tbl>
    <w:p w14:paraId="6BE11B8B" w14:textId="77777777" w:rsidR="000C0852" w:rsidRDefault="000C0852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CF28E98" w14:textId="77777777" w:rsidR="00E93E9F" w:rsidRPr="00F96624" w:rsidRDefault="0032416C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Explanation of the Change:</w:t>
      </w:r>
    </w:p>
    <w:p w14:paraId="20552CCB" w14:textId="77777777" w:rsidR="0032416C" w:rsidRDefault="0032416C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7EA43DD6" w14:textId="061DA10F" w:rsidR="0032416C" w:rsidRDefault="0012076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Removing </w:t>
      </w:r>
      <w:r w:rsidR="005D55CF">
        <w:rPr>
          <w:spacing w:val="-2"/>
          <w:sz w:val="24"/>
        </w:rPr>
        <w:t xml:space="preserve">the </w:t>
      </w:r>
      <w:r w:rsidR="00DE4500">
        <w:rPr>
          <w:spacing w:val="-2"/>
          <w:sz w:val="24"/>
        </w:rPr>
        <w:t>Non</w:t>
      </w:r>
      <w:r w:rsidR="005D55CF">
        <w:rPr>
          <w:spacing w:val="-2"/>
          <w:sz w:val="24"/>
        </w:rPr>
        <w:t>-Profit Leadership emphasis due to the lack of students expressing interest</w:t>
      </w:r>
      <w:r w:rsidR="00FD6AA0">
        <w:rPr>
          <w:spacing w:val="-2"/>
          <w:sz w:val="24"/>
        </w:rPr>
        <w:t>.</w:t>
      </w:r>
      <w:r w:rsidR="00151768">
        <w:rPr>
          <w:spacing w:val="-2"/>
          <w:sz w:val="24"/>
        </w:rPr>
        <w:t xml:space="preserve">  There have been no students who have graduated from the MBA with this emphasis and the three BADM-prefix classes in the emphasis have never been taught. </w:t>
      </w:r>
      <w:r w:rsidR="00FD6AA0">
        <w:rPr>
          <w:spacing w:val="-2"/>
          <w:sz w:val="24"/>
        </w:rPr>
        <w:t xml:space="preserve">  </w:t>
      </w:r>
      <w:r w:rsidR="00497E71">
        <w:rPr>
          <w:spacing w:val="-2"/>
          <w:sz w:val="24"/>
        </w:rPr>
        <w:t>Also,</w:t>
      </w:r>
      <w:r w:rsidR="00FD6AA0">
        <w:rPr>
          <w:spacing w:val="-2"/>
          <w:sz w:val="24"/>
        </w:rPr>
        <w:t xml:space="preserve"> the admissions requirements are being </w:t>
      </w:r>
      <w:r w:rsidR="00497E71">
        <w:rPr>
          <w:spacing w:val="-2"/>
          <w:sz w:val="24"/>
        </w:rPr>
        <w:t>changed by removing the GMAT pr GRE requirement which will be more in line with other MBA programs in the region.</w:t>
      </w:r>
    </w:p>
    <w:sectPr w:rsidR="0032416C" w:rsidSect="006403C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34041" w14:textId="77777777" w:rsidR="00DD44AB" w:rsidRDefault="00DD44AB" w:rsidP="00193C86">
      <w:r>
        <w:separator/>
      </w:r>
    </w:p>
  </w:endnote>
  <w:endnote w:type="continuationSeparator" w:id="0">
    <w:p w14:paraId="60C2720B" w14:textId="77777777" w:rsidR="00DD44AB" w:rsidRDefault="00DD44AB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3D0A0" w14:textId="77777777" w:rsidR="007E1BD5" w:rsidRDefault="007E1B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="Calibri"/>
        <w:sz w:val="16"/>
        <w:szCs w:val="16"/>
      </w:rPr>
      <w:id w:val="-1318336367"/>
      <w:docPartObj>
        <w:docPartGallery w:val="Page Numbers (Top of Page)"/>
        <w:docPartUnique/>
      </w:docPartObj>
    </w:sdtPr>
    <w:sdtContent>
      <w:p w14:paraId="1DA64E2A" w14:textId="77777777" w:rsidR="00032151" w:rsidRPr="00032151" w:rsidRDefault="00032151" w:rsidP="00032151">
        <w:pPr>
          <w:tabs>
            <w:tab w:val="center" w:pos="4320"/>
            <w:tab w:val="right" w:pos="8640"/>
          </w:tabs>
          <w:rPr>
            <w:sz w:val="16"/>
            <w:szCs w:val="16"/>
          </w:rPr>
        </w:pPr>
      </w:p>
      <w:tbl>
        <w:tblPr>
          <w:tblStyle w:val="TableGrid1"/>
          <w:tblW w:w="0" w:type="auto"/>
          <w:tblInd w:w="-5" w:type="dxa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835"/>
          <w:gridCol w:w="1515"/>
        </w:tblGrid>
        <w:tr w:rsidR="00032151" w:rsidRPr="00032151" w14:paraId="0D0FFE6D" w14:textId="77777777" w:rsidTr="00070C66">
          <w:tc>
            <w:tcPr>
              <w:tcW w:w="7835" w:type="dxa"/>
            </w:tcPr>
            <w:p w14:paraId="101158DC" w14:textId="77777777" w:rsidR="00032151" w:rsidRPr="00032151" w:rsidRDefault="00032151" w:rsidP="00032151">
              <w:pPr>
                <w:tabs>
                  <w:tab w:val="center" w:pos="4320"/>
                  <w:tab w:val="right" w:pos="8640"/>
                </w:tabs>
                <w:rPr>
                  <w:i/>
                  <w:sz w:val="16"/>
                  <w:szCs w:val="16"/>
                </w:rPr>
              </w:pPr>
              <w:r w:rsidRPr="00032151">
                <w:rPr>
                  <w:i/>
                  <w:sz w:val="16"/>
                  <w:szCs w:val="16"/>
                </w:rPr>
                <w:t xml:space="preserve">AAC </w:t>
              </w:r>
              <w:r>
                <w:rPr>
                  <w:i/>
                  <w:sz w:val="16"/>
                  <w:szCs w:val="16"/>
                </w:rPr>
                <w:t>Form</w:t>
              </w:r>
              <w:r w:rsidRPr="00032151">
                <w:rPr>
                  <w:i/>
                  <w:sz w:val="16"/>
                  <w:szCs w:val="16"/>
                </w:rPr>
                <w:t xml:space="preserve"> 2.</w:t>
              </w:r>
              <w:r>
                <w:rPr>
                  <w:i/>
                  <w:sz w:val="16"/>
                  <w:szCs w:val="16"/>
                </w:rPr>
                <w:t>2.A</w:t>
              </w:r>
              <w:r w:rsidRPr="00032151">
                <w:rPr>
                  <w:i/>
                  <w:sz w:val="16"/>
                  <w:szCs w:val="16"/>
                </w:rPr>
                <w:t xml:space="preserve"> – </w:t>
              </w:r>
              <w:r>
                <w:rPr>
                  <w:i/>
                  <w:sz w:val="16"/>
                  <w:szCs w:val="16"/>
                </w:rPr>
                <w:t>Minor Program Modification</w:t>
              </w:r>
            </w:p>
            <w:p w14:paraId="048A9ADC" w14:textId="073C5A69" w:rsidR="00032151" w:rsidRPr="00032151" w:rsidRDefault="00032151" w:rsidP="00032151">
              <w:pPr>
                <w:tabs>
                  <w:tab w:val="center" w:pos="4320"/>
                  <w:tab w:val="right" w:pos="8640"/>
                </w:tabs>
                <w:rPr>
                  <w:i/>
                  <w:sz w:val="16"/>
                  <w:szCs w:val="16"/>
                </w:rPr>
              </w:pPr>
              <w:r w:rsidRPr="00032151">
                <w:rPr>
                  <w:i/>
                  <w:sz w:val="16"/>
                  <w:szCs w:val="16"/>
                </w:rPr>
                <w:t>(Last Revised 10/20</w:t>
              </w:r>
              <w:r w:rsidR="00503EAC">
                <w:rPr>
                  <w:i/>
                  <w:sz w:val="16"/>
                  <w:szCs w:val="16"/>
                </w:rPr>
                <w:t>22</w:t>
              </w:r>
              <w:r w:rsidRPr="00032151">
                <w:rPr>
                  <w:i/>
                  <w:sz w:val="16"/>
                  <w:szCs w:val="16"/>
                </w:rPr>
                <w:t>)</w:t>
              </w:r>
            </w:p>
          </w:tc>
          <w:tc>
            <w:tcPr>
              <w:tcW w:w="1515" w:type="dxa"/>
            </w:tcPr>
            <w:sdt>
              <w:sdtPr>
                <w:rPr>
                  <w:sz w:val="16"/>
                  <w:szCs w:val="16"/>
                </w:rPr>
                <w:id w:val="777754202"/>
                <w:docPartObj>
                  <w:docPartGallery w:val="Page Numbers (Top of Page)"/>
                  <w:docPartUnique/>
                </w:docPartObj>
              </w:sdtPr>
              <w:sdtContent>
                <w:p w14:paraId="5463A078" w14:textId="77777777" w:rsidR="00032151" w:rsidRPr="00032151" w:rsidRDefault="00032151" w:rsidP="00032151">
                  <w:pPr>
                    <w:tabs>
                      <w:tab w:val="center" w:pos="4320"/>
                      <w:tab w:val="right" w:pos="8640"/>
                    </w:tabs>
                    <w:jc w:val="right"/>
                    <w:rPr>
                      <w:sz w:val="16"/>
                      <w:szCs w:val="16"/>
                    </w:rPr>
                  </w:pPr>
                  <w:r w:rsidRPr="00032151">
                    <w:rPr>
                      <w:sz w:val="16"/>
                      <w:szCs w:val="16"/>
                    </w:rPr>
                    <w:t xml:space="preserve">Page 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begin"/>
                  </w:r>
                  <w:r w:rsidRPr="00032151">
                    <w:rPr>
                      <w:bCs/>
                      <w:sz w:val="16"/>
                      <w:szCs w:val="16"/>
                    </w:rPr>
                    <w:instrText xml:space="preserve"> PAGE </w:instrTex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="00104531">
                    <w:rPr>
                      <w:bCs/>
                      <w:noProof/>
                      <w:sz w:val="16"/>
                      <w:szCs w:val="16"/>
                    </w:rPr>
                    <w:t>1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end"/>
                  </w:r>
                  <w:r w:rsidRPr="00032151">
                    <w:rPr>
                      <w:sz w:val="16"/>
                      <w:szCs w:val="16"/>
                    </w:rPr>
                    <w:t xml:space="preserve"> of 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begin"/>
                  </w:r>
                  <w:r w:rsidRPr="00032151">
                    <w:rPr>
                      <w:bCs/>
                      <w:sz w:val="16"/>
                      <w:szCs w:val="16"/>
                    </w:rPr>
                    <w:instrText xml:space="preserve"> NUMPAGES  </w:instrTex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separate"/>
                  </w:r>
                  <w:r w:rsidR="00104531">
                    <w:rPr>
                      <w:bCs/>
                      <w:noProof/>
                      <w:sz w:val="16"/>
                      <w:szCs w:val="16"/>
                    </w:rPr>
                    <w:t>2</w:t>
                  </w:r>
                  <w:r w:rsidRPr="00032151">
                    <w:rPr>
                      <w:bCs/>
                      <w:sz w:val="16"/>
                      <w:szCs w:val="16"/>
                    </w:rPr>
                    <w:fldChar w:fldCharType="end"/>
                  </w:r>
                </w:p>
              </w:sdtContent>
            </w:sdt>
          </w:tc>
        </w:tr>
      </w:tbl>
      <w:p w14:paraId="39A0657A" w14:textId="77777777" w:rsidR="006403C1" w:rsidRPr="007E1BD5" w:rsidRDefault="00000000" w:rsidP="007E1BD5">
        <w:pPr>
          <w:tabs>
            <w:tab w:val="center" w:pos="4680"/>
            <w:tab w:val="left" w:pos="8130"/>
            <w:tab w:val="right" w:pos="9360"/>
          </w:tabs>
          <w:rPr>
            <w:rFonts w:eastAsia="Calibri"/>
            <w:sz w:val="16"/>
            <w:szCs w:val="16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10D8B" w14:textId="77777777" w:rsidR="007E1BD5" w:rsidRDefault="007E1B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712AB" w14:textId="77777777" w:rsidR="00DD44AB" w:rsidRDefault="00DD44AB" w:rsidP="00193C86">
      <w:r>
        <w:separator/>
      </w:r>
    </w:p>
  </w:footnote>
  <w:footnote w:type="continuationSeparator" w:id="0">
    <w:p w14:paraId="6F2E19F4" w14:textId="77777777" w:rsidR="00DD44AB" w:rsidRDefault="00DD44AB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F93F8" w14:textId="77777777" w:rsidR="007E1BD5" w:rsidRDefault="007E1B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587E1" w14:textId="77777777" w:rsidR="007E1BD5" w:rsidRDefault="007E1B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E571A" w14:textId="77777777" w:rsidR="007E1BD5" w:rsidRDefault="007E1B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E041E"/>
    <w:multiLevelType w:val="hybridMultilevel"/>
    <w:tmpl w:val="A1A27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03D9F"/>
    <w:multiLevelType w:val="hybridMultilevel"/>
    <w:tmpl w:val="82568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DF540B"/>
    <w:multiLevelType w:val="hybridMultilevel"/>
    <w:tmpl w:val="E2DA6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862859"/>
    <w:multiLevelType w:val="hybridMultilevel"/>
    <w:tmpl w:val="7DAA7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5B28E3"/>
    <w:multiLevelType w:val="hybridMultilevel"/>
    <w:tmpl w:val="B6789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773223">
    <w:abstractNumId w:val="4"/>
  </w:num>
  <w:num w:numId="2" w16cid:durableId="1234195805">
    <w:abstractNumId w:val="2"/>
  </w:num>
  <w:num w:numId="3" w16cid:durableId="470555712">
    <w:abstractNumId w:val="3"/>
  </w:num>
  <w:num w:numId="4" w16cid:durableId="1505362478">
    <w:abstractNumId w:val="6"/>
  </w:num>
  <w:num w:numId="5" w16cid:durableId="1250694091">
    <w:abstractNumId w:val="1"/>
  </w:num>
  <w:num w:numId="6" w16cid:durableId="2125730180">
    <w:abstractNumId w:val="0"/>
  </w:num>
  <w:num w:numId="7" w16cid:durableId="16520996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15290"/>
    <w:rsid w:val="00016828"/>
    <w:rsid w:val="00032151"/>
    <w:rsid w:val="0003723F"/>
    <w:rsid w:val="00074FAB"/>
    <w:rsid w:val="00091B83"/>
    <w:rsid w:val="000A3D02"/>
    <w:rsid w:val="000A4909"/>
    <w:rsid w:val="000B6EC4"/>
    <w:rsid w:val="000C0852"/>
    <w:rsid w:val="000C1E3D"/>
    <w:rsid w:val="000C7E66"/>
    <w:rsid w:val="000E0027"/>
    <w:rsid w:val="000E0378"/>
    <w:rsid w:val="000E2D48"/>
    <w:rsid w:val="000E30F6"/>
    <w:rsid w:val="000F4F07"/>
    <w:rsid w:val="000F7054"/>
    <w:rsid w:val="00104531"/>
    <w:rsid w:val="0012076F"/>
    <w:rsid w:val="00126BD1"/>
    <w:rsid w:val="00142F19"/>
    <w:rsid w:val="00151768"/>
    <w:rsid w:val="00152CE3"/>
    <w:rsid w:val="00155A55"/>
    <w:rsid w:val="001666CA"/>
    <w:rsid w:val="0017262F"/>
    <w:rsid w:val="0018503F"/>
    <w:rsid w:val="00187FB9"/>
    <w:rsid w:val="00193C86"/>
    <w:rsid w:val="00194A20"/>
    <w:rsid w:val="00195F72"/>
    <w:rsid w:val="001A16C7"/>
    <w:rsid w:val="001B0006"/>
    <w:rsid w:val="001B70FE"/>
    <w:rsid w:val="001D1169"/>
    <w:rsid w:val="001D691B"/>
    <w:rsid w:val="001E746E"/>
    <w:rsid w:val="001F4FF4"/>
    <w:rsid w:val="00201067"/>
    <w:rsid w:val="002012F1"/>
    <w:rsid w:val="00201FD6"/>
    <w:rsid w:val="00217036"/>
    <w:rsid w:val="00231663"/>
    <w:rsid w:val="00247E66"/>
    <w:rsid w:val="00260CDE"/>
    <w:rsid w:val="00265C64"/>
    <w:rsid w:val="00285247"/>
    <w:rsid w:val="002B4787"/>
    <w:rsid w:val="002C6235"/>
    <w:rsid w:val="002D4652"/>
    <w:rsid w:val="002E67ED"/>
    <w:rsid w:val="00311BB3"/>
    <w:rsid w:val="00322749"/>
    <w:rsid w:val="0032349F"/>
    <w:rsid w:val="0032416C"/>
    <w:rsid w:val="00337997"/>
    <w:rsid w:val="0035740B"/>
    <w:rsid w:val="0036142E"/>
    <w:rsid w:val="00364B43"/>
    <w:rsid w:val="00377961"/>
    <w:rsid w:val="00384C6A"/>
    <w:rsid w:val="0038763F"/>
    <w:rsid w:val="003964D0"/>
    <w:rsid w:val="003B1075"/>
    <w:rsid w:val="003B56D3"/>
    <w:rsid w:val="003B6E7A"/>
    <w:rsid w:val="003E1595"/>
    <w:rsid w:val="003E69F8"/>
    <w:rsid w:val="004067C3"/>
    <w:rsid w:val="004124BA"/>
    <w:rsid w:val="00414146"/>
    <w:rsid w:val="00425BBB"/>
    <w:rsid w:val="00434733"/>
    <w:rsid w:val="004408F2"/>
    <w:rsid w:val="004735F7"/>
    <w:rsid w:val="00476AEC"/>
    <w:rsid w:val="00482868"/>
    <w:rsid w:val="0048543A"/>
    <w:rsid w:val="00496E02"/>
    <w:rsid w:val="00497E71"/>
    <w:rsid w:val="004A4CF5"/>
    <w:rsid w:val="004B2829"/>
    <w:rsid w:val="004B7303"/>
    <w:rsid w:val="004C4A61"/>
    <w:rsid w:val="004D522C"/>
    <w:rsid w:val="004D5B9D"/>
    <w:rsid w:val="004E2E84"/>
    <w:rsid w:val="004F26FC"/>
    <w:rsid w:val="004F72E5"/>
    <w:rsid w:val="00503EAC"/>
    <w:rsid w:val="00517491"/>
    <w:rsid w:val="005227C1"/>
    <w:rsid w:val="0052582A"/>
    <w:rsid w:val="00527759"/>
    <w:rsid w:val="005379CF"/>
    <w:rsid w:val="0054080A"/>
    <w:rsid w:val="005441CE"/>
    <w:rsid w:val="00545BBC"/>
    <w:rsid w:val="00555023"/>
    <w:rsid w:val="005646F3"/>
    <w:rsid w:val="005647ED"/>
    <w:rsid w:val="00576F43"/>
    <w:rsid w:val="005867D0"/>
    <w:rsid w:val="005A2A89"/>
    <w:rsid w:val="005A7085"/>
    <w:rsid w:val="005B675F"/>
    <w:rsid w:val="005D3A16"/>
    <w:rsid w:val="005D55CF"/>
    <w:rsid w:val="005E22CA"/>
    <w:rsid w:val="005E37FC"/>
    <w:rsid w:val="005F056A"/>
    <w:rsid w:val="005F0B88"/>
    <w:rsid w:val="00600D89"/>
    <w:rsid w:val="006356E2"/>
    <w:rsid w:val="006403C1"/>
    <w:rsid w:val="00651AD4"/>
    <w:rsid w:val="00656014"/>
    <w:rsid w:val="00663027"/>
    <w:rsid w:val="0066628B"/>
    <w:rsid w:val="00671ED7"/>
    <w:rsid w:val="0067491D"/>
    <w:rsid w:val="0067792F"/>
    <w:rsid w:val="00680417"/>
    <w:rsid w:val="00681937"/>
    <w:rsid w:val="00690332"/>
    <w:rsid w:val="00690CC0"/>
    <w:rsid w:val="006A0361"/>
    <w:rsid w:val="006A6EBA"/>
    <w:rsid w:val="006B28EF"/>
    <w:rsid w:val="006B2979"/>
    <w:rsid w:val="006D4E72"/>
    <w:rsid w:val="006D69E7"/>
    <w:rsid w:val="006D708F"/>
    <w:rsid w:val="006E7784"/>
    <w:rsid w:val="006F624A"/>
    <w:rsid w:val="00700DE1"/>
    <w:rsid w:val="0072651A"/>
    <w:rsid w:val="00727DC0"/>
    <w:rsid w:val="00730886"/>
    <w:rsid w:val="007666E1"/>
    <w:rsid w:val="00780450"/>
    <w:rsid w:val="00790E4D"/>
    <w:rsid w:val="007942F6"/>
    <w:rsid w:val="00795246"/>
    <w:rsid w:val="007A0FB1"/>
    <w:rsid w:val="007A152B"/>
    <w:rsid w:val="007A4C65"/>
    <w:rsid w:val="007C12A4"/>
    <w:rsid w:val="007C7DC8"/>
    <w:rsid w:val="007E1BD5"/>
    <w:rsid w:val="007E6E7D"/>
    <w:rsid w:val="007F147B"/>
    <w:rsid w:val="00802589"/>
    <w:rsid w:val="008074EE"/>
    <w:rsid w:val="00842B1F"/>
    <w:rsid w:val="0084510C"/>
    <w:rsid w:val="008468F0"/>
    <w:rsid w:val="008520C2"/>
    <w:rsid w:val="008534A7"/>
    <w:rsid w:val="00854C5D"/>
    <w:rsid w:val="008561FB"/>
    <w:rsid w:val="00861CCC"/>
    <w:rsid w:val="00872312"/>
    <w:rsid w:val="00873F63"/>
    <w:rsid w:val="00874B3A"/>
    <w:rsid w:val="00874DBC"/>
    <w:rsid w:val="00876A06"/>
    <w:rsid w:val="00877D36"/>
    <w:rsid w:val="00884E13"/>
    <w:rsid w:val="00886CE4"/>
    <w:rsid w:val="008900E1"/>
    <w:rsid w:val="00893730"/>
    <w:rsid w:val="008A2109"/>
    <w:rsid w:val="008C046D"/>
    <w:rsid w:val="008D5DEE"/>
    <w:rsid w:val="008E00F9"/>
    <w:rsid w:val="008E2E7B"/>
    <w:rsid w:val="008F005B"/>
    <w:rsid w:val="0090012F"/>
    <w:rsid w:val="0090787E"/>
    <w:rsid w:val="009102CF"/>
    <w:rsid w:val="009146FF"/>
    <w:rsid w:val="009269C0"/>
    <w:rsid w:val="009307E4"/>
    <w:rsid w:val="009333FA"/>
    <w:rsid w:val="00960589"/>
    <w:rsid w:val="00964D4D"/>
    <w:rsid w:val="0097259D"/>
    <w:rsid w:val="00982E18"/>
    <w:rsid w:val="009A016B"/>
    <w:rsid w:val="009B1A9C"/>
    <w:rsid w:val="009B7F05"/>
    <w:rsid w:val="009C3CA8"/>
    <w:rsid w:val="009D05E2"/>
    <w:rsid w:val="009D23BB"/>
    <w:rsid w:val="009D3EE9"/>
    <w:rsid w:val="009D7958"/>
    <w:rsid w:val="009D7E54"/>
    <w:rsid w:val="00A0679A"/>
    <w:rsid w:val="00A071F4"/>
    <w:rsid w:val="00A1689A"/>
    <w:rsid w:val="00A31D2B"/>
    <w:rsid w:val="00A3328E"/>
    <w:rsid w:val="00A34D50"/>
    <w:rsid w:val="00A3769E"/>
    <w:rsid w:val="00A4711D"/>
    <w:rsid w:val="00A5073E"/>
    <w:rsid w:val="00A63AF2"/>
    <w:rsid w:val="00A82245"/>
    <w:rsid w:val="00A839E0"/>
    <w:rsid w:val="00A83B0B"/>
    <w:rsid w:val="00A96DE2"/>
    <w:rsid w:val="00AA0991"/>
    <w:rsid w:val="00AB29D7"/>
    <w:rsid w:val="00AC30B9"/>
    <w:rsid w:val="00AE11AB"/>
    <w:rsid w:val="00AE1434"/>
    <w:rsid w:val="00AF69A7"/>
    <w:rsid w:val="00B27661"/>
    <w:rsid w:val="00B27906"/>
    <w:rsid w:val="00B5594A"/>
    <w:rsid w:val="00B607D6"/>
    <w:rsid w:val="00B8350B"/>
    <w:rsid w:val="00B8396C"/>
    <w:rsid w:val="00B83EEB"/>
    <w:rsid w:val="00B86622"/>
    <w:rsid w:val="00B943F4"/>
    <w:rsid w:val="00B94ED9"/>
    <w:rsid w:val="00B96457"/>
    <w:rsid w:val="00B9714A"/>
    <w:rsid w:val="00BA41F9"/>
    <w:rsid w:val="00BB0F8B"/>
    <w:rsid w:val="00BD3C3B"/>
    <w:rsid w:val="00BD4589"/>
    <w:rsid w:val="00C10B78"/>
    <w:rsid w:val="00C12FFD"/>
    <w:rsid w:val="00C342BB"/>
    <w:rsid w:val="00C81272"/>
    <w:rsid w:val="00C8239B"/>
    <w:rsid w:val="00C9064F"/>
    <w:rsid w:val="00C961FD"/>
    <w:rsid w:val="00CB57A3"/>
    <w:rsid w:val="00CD198D"/>
    <w:rsid w:val="00CD5571"/>
    <w:rsid w:val="00CE621D"/>
    <w:rsid w:val="00CF10B4"/>
    <w:rsid w:val="00CF5444"/>
    <w:rsid w:val="00D11940"/>
    <w:rsid w:val="00D2387D"/>
    <w:rsid w:val="00D3098B"/>
    <w:rsid w:val="00D368BD"/>
    <w:rsid w:val="00D45CE1"/>
    <w:rsid w:val="00D470F9"/>
    <w:rsid w:val="00D47F51"/>
    <w:rsid w:val="00D5286E"/>
    <w:rsid w:val="00D6759D"/>
    <w:rsid w:val="00D85CB4"/>
    <w:rsid w:val="00D86EA5"/>
    <w:rsid w:val="00DB7AAF"/>
    <w:rsid w:val="00DC05BB"/>
    <w:rsid w:val="00DD4155"/>
    <w:rsid w:val="00DD44AB"/>
    <w:rsid w:val="00DE3AAB"/>
    <w:rsid w:val="00DE4500"/>
    <w:rsid w:val="00E00D8E"/>
    <w:rsid w:val="00E32F36"/>
    <w:rsid w:val="00E51918"/>
    <w:rsid w:val="00E80AE8"/>
    <w:rsid w:val="00E93E9F"/>
    <w:rsid w:val="00E96AAF"/>
    <w:rsid w:val="00EA044B"/>
    <w:rsid w:val="00EA66E9"/>
    <w:rsid w:val="00ED5455"/>
    <w:rsid w:val="00EF3A93"/>
    <w:rsid w:val="00EF6E4E"/>
    <w:rsid w:val="00F01C5B"/>
    <w:rsid w:val="00F31754"/>
    <w:rsid w:val="00F37BFE"/>
    <w:rsid w:val="00F66ABC"/>
    <w:rsid w:val="00F87FBF"/>
    <w:rsid w:val="00F92181"/>
    <w:rsid w:val="00F96624"/>
    <w:rsid w:val="00FC41D3"/>
    <w:rsid w:val="00FC5F66"/>
    <w:rsid w:val="00FD068B"/>
    <w:rsid w:val="00FD37AC"/>
    <w:rsid w:val="00FD6562"/>
    <w:rsid w:val="00FD6AA0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AFECED"/>
  <w15:docId w15:val="{07F82ABB-2593-466B-A57E-87162486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FooterChar">
    <w:name w:val="Footer Char"/>
    <w:basedOn w:val="DefaultParagraphFont"/>
    <w:link w:val="Footer"/>
    <w:uiPriority w:val="99"/>
    <w:rsid w:val="00FE585B"/>
  </w:style>
  <w:style w:type="character" w:customStyle="1" w:styleId="HeaderChar">
    <w:name w:val="Header Char"/>
    <w:basedOn w:val="DefaultParagraphFont"/>
    <w:link w:val="Header"/>
    <w:uiPriority w:val="99"/>
    <w:rsid w:val="00FE585B"/>
  </w:style>
  <w:style w:type="paragraph" w:styleId="FootnoteText">
    <w:name w:val="footnote text"/>
    <w:basedOn w:val="Normal"/>
    <w:link w:val="FootnoteTextChar"/>
    <w:uiPriority w:val="99"/>
    <w:semiHidden/>
    <w:unhideWhenUsed/>
    <w:rsid w:val="00476AE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AEC"/>
  </w:style>
  <w:style w:type="character" w:styleId="FootnoteReference">
    <w:name w:val="footnote reference"/>
    <w:basedOn w:val="DefaultParagraphFont"/>
    <w:uiPriority w:val="99"/>
    <w:semiHidden/>
    <w:unhideWhenUsed/>
    <w:rsid w:val="00476AEC"/>
    <w:rPr>
      <w:vertAlign w:val="superscript"/>
    </w:rPr>
  </w:style>
  <w:style w:type="paragraph" w:styleId="ListParagraph">
    <w:name w:val="List Paragraph"/>
    <w:basedOn w:val="Normal"/>
    <w:uiPriority w:val="34"/>
    <w:qFormat/>
    <w:rsid w:val="00F9662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B4787"/>
    <w:rPr>
      <w:color w:val="808080"/>
    </w:rPr>
  </w:style>
  <w:style w:type="table" w:customStyle="1" w:styleId="TableGrid1">
    <w:name w:val="Table Grid1"/>
    <w:basedOn w:val="TableNormal"/>
    <w:next w:val="TableGrid"/>
    <w:rsid w:val="0003215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45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46A28841E3F42058180B801ACE85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8BC1D-D2C7-4A79-B460-144DA2669E0D}"/>
      </w:docPartPr>
      <w:docPartBody>
        <w:p w:rsidR="007D3075" w:rsidRDefault="000E2756" w:rsidP="000E2756">
          <w:pPr>
            <w:pStyle w:val="446A28841E3F42058180B801ACE85769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A4D61DE3D4E54E029DFE2831FD138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E0F81-7072-4E68-85ED-0E5DE302E51C}"/>
      </w:docPartPr>
      <w:docPartBody>
        <w:p w:rsidR="007D3075" w:rsidRDefault="000E2756" w:rsidP="000E2756">
          <w:pPr>
            <w:pStyle w:val="A4D61DE3D4E54E029DFE2831FD138CA7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C591F1CE042340CDA242856F366B9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F47EE-4798-4114-BD5E-410294053621}"/>
      </w:docPartPr>
      <w:docPartBody>
        <w:p w:rsidR="007D3075" w:rsidRDefault="000E2756" w:rsidP="000E2756">
          <w:pPr>
            <w:pStyle w:val="C591F1CE042340CDA242856F366B9C24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756"/>
    <w:rsid w:val="000E2756"/>
    <w:rsid w:val="004D2B82"/>
    <w:rsid w:val="005A1B7F"/>
    <w:rsid w:val="007D3075"/>
    <w:rsid w:val="009D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2756"/>
    <w:rPr>
      <w:color w:val="808080"/>
    </w:rPr>
  </w:style>
  <w:style w:type="paragraph" w:customStyle="1" w:styleId="446A28841E3F42058180B801ACE85769">
    <w:name w:val="446A28841E3F42058180B801ACE85769"/>
    <w:rsid w:val="000E2756"/>
  </w:style>
  <w:style w:type="paragraph" w:customStyle="1" w:styleId="A4D61DE3D4E54E029DFE2831FD138CA7">
    <w:name w:val="A4D61DE3D4E54E029DFE2831FD138CA7"/>
    <w:rsid w:val="000E2756"/>
  </w:style>
  <w:style w:type="paragraph" w:customStyle="1" w:styleId="C591F1CE042340CDA242856F366B9C24">
    <w:name w:val="C591F1CE042340CDA242856F366B9C24"/>
    <w:rsid w:val="000E27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2" ma:contentTypeDescription="Create a new document." ma:contentTypeScope="" ma:versionID="4d234d83322e5b43fedcfdd034a3904c">
  <xsd:schema xmlns:xsd="http://www.w3.org/2001/XMLSchema" xmlns:xs="http://www.w3.org/2001/XMLSchema" xmlns:p="http://schemas.microsoft.com/office/2006/metadata/properties" xmlns:ns1="http://schemas.microsoft.com/sharepoint/v3" xmlns:ns2="3c4e045e-0e5d-4cfb-bcd4-2558e1cf24bd" targetNamespace="http://schemas.microsoft.com/office/2006/metadata/properties" ma:root="true" ma:fieldsID="ce687e2998223a6f28b93efea19c9b74" ns1:_="" ns2:_="">
    <xsd:import namespace="http://schemas.microsoft.com/sharepoint/v3"/>
    <xsd:import namespace="3c4e045e-0e5d-4cfb-bcd4-2558e1cf24b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e045e-0e5d-4cfb-bcd4-2558e1cf2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198CD7E-FDAE-439C-878B-6349A0447C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4e045e-0e5d-4cfb-bcd4-2558e1cf2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B82E2A-1697-4E80-8E3D-17DB75541B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46D5A9-8FCD-4FF5-9D8A-7EC4025990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24B85A-B087-49E4-89BB-0622E7D5A70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6</cp:revision>
  <cp:lastPrinted>2016-08-26T16:24:00Z</cp:lastPrinted>
  <dcterms:created xsi:type="dcterms:W3CDTF">2023-04-18T20:21:00Z</dcterms:created>
  <dcterms:modified xsi:type="dcterms:W3CDTF">2023-04-24T21:55:00Z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