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208371D5" w14:textId="77777777" w:rsidR="00656014" w:rsidRPr="004C03C7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4C03C7" w:rsidRPr="004C03C7" w14:paraId="769332FB" w14:textId="77777777" w:rsidTr="00BD3C3B">
        <w:tc>
          <w:tcPr>
            <w:tcW w:w="5063" w:type="dxa"/>
          </w:tcPr>
          <w:p w14:paraId="6DB2BD9C" w14:textId="77777777" w:rsidR="00BD3C3B" w:rsidRPr="004C03C7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4C03C7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3BC1B3A1" w:rsidR="00BD3C3B" w:rsidRPr="00EF65C1" w:rsidRDefault="006217A5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EB547C" w:rsidRPr="00EF65C1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4C03C7" w:rsidRPr="004C03C7" w14:paraId="04156D8C" w14:textId="77777777" w:rsidTr="00BD3C3B">
        <w:tc>
          <w:tcPr>
            <w:tcW w:w="5063" w:type="dxa"/>
          </w:tcPr>
          <w:p w14:paraId="0817CEE2" w14:textId="77777777" w:rsidR="00BD3C3B" w:rsidRPr="004C03C7" w:rsidRDefault="00671ED7" w:rsidP="00671ED7">
            <w:pPr>
              <w:rPr>
                <w:b/>
                <w:bCs/>
                <w:sz w:val="24"/>
                <w:szCs w:val="24"/>
              </w:rPr>
            </w:pPr>
            <w:r w:rsidRPr="004C03C7">
              <w:rPr>
                <w:b/>
                <w:bCs/>
                <w:sz w:val="24"/>
                <w:szCs w:val="24"/>
              </w:rPr>
              <w:t>PROG</w:t>
            </w:r>
            <w:r w:rsidR="002B4787" w:rsidRPr="004C03C7">
              <w:rPr>
                <w:b/>
                <w:bCs/>
                <w:sz w:val="24"/>
                <w:szCs w:val="24"/>
              </w:rPr>
              <w:t>R</w:t>
            </w:r>
            <w:r w:rsidRPr="004C03C7">
              <w:rPr>
                <w:b/>
                <w:bCs/>
                <w:sz w:val="24"/>
                <w:szCs w:val="24"/>
              </w:rPr>
              <w:t>AM TITLE</w:t>
            </w:r>
            <w:r w:rsidR="00BD3C3B" w:rsidRPr="004C03C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0F6778BA" w:rsidR="00BD3C3B" w:rsidRPr="00EF65C1" w:rsidRDefault="00EB547C" w:rsidP="00BD3C3B">
            <w:pPr>
              <w:rPr>
                <w:bCs/>
                <w:sz w:val="24"/>
                <w:szCs w:val="24"/>
              </w:rPr>
            </w:pPr>
            <w:r w:rsidRPr="00EF65C1">
              <w:rPr>
                <w:bCs/>
                <w:sz w:val="24"/>
                <w:szCs w:val="24"/>
              </w:rPr>
              <w:t>English Minor</w:t>
            </w:r>
          </w:p>
        </w:tc>
      </w:tr>
      <w:tr w:rsidR="004C03C7" w:rsidRPr="004C03C7" w14:paraId="48A939AB" w14:textId="77777777" w:rsidTr="00BD3C3B">
        <w:tc>
          <w:tcPr>
            <w:tcW w:w="5063" w:type="dxa"/>
          </w:tcPr>
          <w:p w14:paraId="451836B3" w14:textId="77777777" w:rsidR="00BD3C3B" w:rsidRPr="004C03C7" w:rsidRDefault="00CE621D" w:rsidP="00BD3C3B">
            <w:pPr>
              <w:rPr>
                <w:b/>
                <w:bCs/>
                <w:sz w:val="24"/>
                <w:szCs w:val="24"/>
              </w:rPr>
            </w:pPr>
            <w:r w:rsidRPr="004C03C7">
              <w:rPr>
                <w:b/>
                <w:bCs/>
                <w:sz w:val="24"/>
                <w:szCs w:val="24"/>
              </w:rPr>
              <w:t>CIP CODE</w:t>
            </w:r>
            <w:r w:rsidR="00EF3A93" w:rsidRPr="004C03C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77777777" w:rsidR="00BD3C3B" w:rsidRPr="00EF65C1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4C03C7" w:rsidRPr="004C03C7" w14:paraId="32FF2265" w14:textId="77777777" w:rsidTr="00BD3C3B">
        <w:tc>
          <w:tcPr>
            <w:tcW w:w="5063" w:type="dxa"/>
          </w:tcPr>
          <w:p w14:paraId="1F164345" w14:textId="77777777" w:rsidR="00BD3C3B" w:rsidRPr="004C03C7" w:rsidRDefault="00CE621D" w:rsidP="00BD3C3B">
            <w:pPr>
              <w:rPr>
                <w:b/>
                <w:bCs/>
                <w:sz w:val="24"/>
                <w:szCs w:val="24"/>
              </w:rPr>
            </w:pPr>
            <w:r w:rsidRPr="004C03C7"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698EFEAE" w:rsidR="00BD3C3B" w:rsidRPr="00EF65C1" w:rsidRDefault="00EB547C" w:rsidP="00BD3C3B">
            <w:pPr>
              <w:rPr>
                <w:bCs/>
                <w:sz w:val="24"/>
                <w:szCs w:val="24"/>
              </w:rPr>
            </w:pPr>
            <w:r w:rsidRPr="00EF65C1">
              <w:rPr>
                <w:bCs/>
                <w:sz w:val="24"/>
                <w:szCs w:val="24"/>
              </w:rPr>
              <w:t>College of Arts and Sciences</w:t>
            </w:r>
          </w:p>
        </w:tc>
      </w:tr>
      <w:tr w:rsidR="004C03C7" w:rsidRPr="004C03C7" w14:paraId="74D6EA64" w14:textId="77777777" w:rsidTr="00BD3C3B">
        <w:tc>
          <w:tcPr>
            <w:tcW w:w="5063" w:type="dxa"/>
          </w:tcPr>
          <w:p w14:paraId="00D73D5C" w14:textId="77777777" w:rsidR="00496E02" w:rsidRPr="004C03C7" w:rsidRDefault="00877D36" w:rsidP="00877D36">
            <w:pPr>
              <w:rPr>
                <w:b/>
                <w:bCs/>
                <w:sz w:val="24"/>
                <w:szCs w:val="24"/>
              </w:rPr>
            </w:pPr>
            <w:r w:rsidRPr="004C03C7">
              <w:rPr>
                <w:b/>
                <w:bCs/>
                <w:sz w:val="24"/>
                <w:szCs w:val="24"/>
              </w:rPr>
              <w:t xml:space="preserve">BANNER </w:t>
            </w:r>
            <w:r w:rsidR="00496E02" w:rsidRPr="004C03C7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6987F6F6" w:rsidR="00496E02" w:rsidRPr="00EB1100" w:rsidRDefault="006176A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BAS 8A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6F272A62" w:rsidR="00BD3C3B" w:rsidRPr="00690CC0" w:rsidRDefault="006176A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Fine and Applied Arts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79F4D34E" w:rsidR="00104531" w:rsidRPr="00690CC0" w:rsidRDefault="006176A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DFAA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3D9136F0" w:rsidR="00FE585B" w:rsidRDefault="00FE585B" w:rsidP="002B4787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73E88545" w:rsidR="00FE585B" w:rsidRDefault="00D24E0A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E9A8149" wp14:editId="485E990C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3-01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6DBB17E9" w:rsidR="00FE585B" w:rsidRDefault="006176A8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1/26/2023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77777777" w:rsidR="002B4787" w:rsidRDefault="00DD4155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EF65C1" w:rsidRPr="00EF65C1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Pr="00EF65C1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Pr="00EF65C1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Pr="00EF65C1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Pr="00EF65C1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:rsidRPr="00EF65C1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625DCE87" w:rsidR="002B4787" w:rsidRPr="00EF65C1" w:rsidRDefault="00EB547C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 w:rsidRPr="00EF65C1"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Pr="00EF65C1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EF65C1"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Pr="00EF65C1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Pr="00EF65C1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Pr="00EF65C1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1DFB7BB5" w:rsidR="00E93E9F" w:rsidRPr="00EF65C1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EF65C1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3-06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547C" w:rsidRPr="00EF65C1">
            <w:rPr>
              <w:b/>
              <w:spacing w:val="-2"/>
              <w:sz w:val="24"/>
            </w:rPr>
            <w:t>6/1/2023</w:t>
          </w:r>
        </w:sdtContent>
      </w:sdt>
    </w:p>
    <w:p w14:paraId="695269C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66D1EB5" w14:textId="77777777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5858CCC" w:rsidR="002B4787" w:rsidRPr="002F4625" w:rsidRDefault="00EB547C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4F4C0A1A" w:rsidR="00545BBC" w:rsidRPr="002F4625" w:rsidRDefault="00EB547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r w:rsidR="009D3EE9">
        <w:rPr>
          <w:b/>
          <w:spacing w:val="-2"/>
          <w:sz w:val="24"/>
        </w:rPr>
        <w:t>as a result of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42"/>
        <w:gridCol w:w="691"/>
        <w:gridCol w:w="2592"/>
        <w:gridCol w:w="581"/>
        <w:gridCol w:w="90"/>
        <w:gridCol w:w="177"/>
        <w:gridCol w:w="742"/>
        <w:gridCol w:w="696"/>
        <w:gridCol w:w="2417"/>
        <w:gridCol w:w="627"/>
      </w:tblGrid>
      <w:tr w:rsidR="00E93E9F" w14:paraId="68B4BD26" w14:textId="77777777" w:rsidTr="004A2E94">
        <w:tc>
          <w:tcPr>
            <w:tcW w:w="4696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59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61127A05" w14:textId="77777777" w:rsidTr="004A2E94">
        <w:tc>
          <w:tcPr>
            <w:tcW w:w="742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1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92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42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6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17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7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14:paraId="6E197AE7" w14:textId="77777777" w:rsidTr="004A2E94">
        <w:tc>
          <w:tcPr>
            <w:tcW w:w="742" w:type="dxa"/>
          </w:tcPr>
          <w:p w14:paraId="1CDFEFA1" w14:textId="17A07030" w:rsidR="000F7054" w:rsidRPr="000F7054" w:rsidRDefault="0014622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ENGL</w:t>
            </w:r>
          </w:p>
        </w:tc>
        <w:tc>
          <w:tcPr>
            <w:tcW w:w="691" w:type="dxa"/>
          </w:tcPr>
          <w:p w14:paraId="55F8B6D9" w14:textId="6D88904A" w:rsidR="000F7054" w:rsidRPr="000F7054" w:rsidRDefault="0014622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211</w:t>
            </w:r>
          </w:p>
        </w:tc>
        <w:tc>
          <w:tcPr>
            <w:tcW w:w="2592" w:type="dxa"/>
          </w:tcPr>
          <w:p w14:paraId="418B87FC" w14:textId="1A841140" w:rsidR="000F7054" w:rsidRPr="000F7054" w:rsidRDefault="0014622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World Literature I</w:t>
            </w:r>
          </w:p>
        </w:tc>
        <w:tc>
          <w:tcPr>
            <w:tcW w:w="581" w:type="dxa"/>
          </w:tcPr>
          <w:p w14:paraId="20ECB0A1" w14:textId="752F98F1" w:rsidR="000F7054" w:rsidRPr="000F7054" w:rsidRDefault="0014622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3340E16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</w:tcPr>
          <w:p w14:paraId="5B145993" w14:textId="74BDE342" w:rsidR="000F7054" w:rsidRPr="000F7054" w:rsidRDefault="0064254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ENGL</w:t>
            </w:r>
          </w:p>
        </w:tc>
        <w:tc>
          <w:tcPr>
            <w:tcW w:w="696" w:type="dxa"/>
          </w:tcPr>
          <w:p w14:paraId="36BD53D7" w14:textId="6210F05D" w:rsidR="000F7054" w:rsidRPr="000F7054" w:rsidRDefault="0064254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211</w:t>
            </w:r>
          </w:p>
        </w:tc>
        <w:tc>
          <w:tcPr>
            <w:tcW w:w="2417" w:type="dxa"/>
          </w:tcPr>
          <w:p w14:paraId="1846271D" w14:textId="130B976E" w:rsidR="000F7054" w:rsidRPr="000F7054" w:rsidRDefault="0064254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World Literature I</w:t>
            </w:r>
          </w:p>
        </w:tc>
        <w:tc>
          <w:tcPr>
            <w:tcW w:w="627" w:type="dxa"/>
          </w:tcPr>
          <w:p w14:paraId="56574C5D" w14:textId="3B7CA4BB" w:rsidR="000F7054" w:rsidRPr="000F7054" w:rsidRDefault="0064254F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A2E94" w14:paraId="76CAFCC3" w14:textId="77777777" w:rsidTr="004A2E94">
        <w:tc>
          <w:tcPr>
            <w:tcW w:w="742" w:type="dxa"/>
          </w:tcPr>
          <w:p w14:paraId="628CD811" w14:textId="77777777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</w:tcPr>
          <w:p w14:paraId="5049F099" w14:textId="77777777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92" w:type="dxa"/>
          </w:tcPr>
          <w:p w14:paraId="3F9FF10D" w14:textId="6B2F70E6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or</w:t>
            </w:r>
          </w:p>
        </w:tc>
        <w:tc>
          <w:tcPr>
            <w:tcW w:w="581" w:type="dxa"/>
          </w:tcPr>
          <w:p w14:paraId="75EF66E5" w14:textId="77777777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7C4B63F6" w14:textId="77777777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</w:tcPr>
          <w:p w14:paraId="7346CF79" w14:textId="77777777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7E923F94" w14:textId="77777777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17" w:type="dxa"/>
          </w:tcPr>
          <w:p w14:paraId="4B9DFCE3" w14:textId="3E876F5D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or</w:t>
            </w:r>
          </w:p>
        </w:tc>
        <w:tc>
          <w:tcPr>
            <w:tcW w:w="627" w:type="dxa"/>
          </w:tcPr>
          <w:p w14:paraId="06FB6E81" w14:textId="77777777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4A2E94" w14:paraId="5E6D1A64" w14:textId="77777777" w:rsidTr="004A2E94">
        <w:tc>
          <w:tcPr>
            <w:tcW w:w="742" w:type="dxa"/>
          </w:tcPr>
          <w:p w14:paraId="644FC3FE" w14:textId="19A36577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ENGL </w:t>
            </w:r>
          </w:p>
        </w:tc>
        <w:tc>
          <w:tcPr>
            <w:tcW w:w="691" w:type="dxa"/>
          </w:tcPr>
          <w:p w14:paraId="631ECA8D" w14:textId="04D8BD22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212</w:t>
            </w:r>
          </w:p>
        </w:tc>
        <w:tc>
          <w:tcPr>
            <w:tcW w:w="2592" w:type="dxa"/>
          </w:tcPr>
          <w:p w14:paraId="2F4D76EA" w14:textId="7A9D6580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World Literature II</w:t>
            </w:r>
          </w:p>
        </w:tc>
        <w:tc>
          <w:tcPr>
            <w:tcW w:w="581" w:type="dxa"/>
          </w:tcPr>
          <w:p w14:paraId="49D7B3DE" w14:textId="5724F884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731C22B6" w14:textId="77777777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</w:tcPr>
          <w:p w14:paraId="196CA2DF" w14:textId="6CC818F3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ENGL </w:t>
            </w:r>
          </w:p>
        </w:tc>
        <w:tc>
          <w:tcPr>
            <w:tcW w:w="696" w:type="dxa"/>
          </w:tcPr>
          <w:p w14:paraId="77B0F723" w14:textId="53721E22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212</w:t>
            </w:r>
          </w:p>
        </w:tc>
        <w:tc>
          <w:tcPr>
            <w:tcW w:w="2417" w:type="dxa"/>
          </w:tcPr>
          <w:p w14:paraId="5B05E769" w14:textId="5BFAE1EE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World Literature II</w:t>
            </w:r>
          </w:p>
        </w:tc>
        <w:tc>
          <w:tcPr>
            <w:tcW w:w="627" w:type="dxa"/>
          </w:tcPr>
          <w:p w14:paraId="0C8B7DFD" w14:textId="2FA1396E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4A2E94" w14:paraId="06C0B729" w14:textId="77777777" w:rsidTr="004A2E94">
        <w:tc>
          <w:tcPr>
            <w:tcW w:w="742" w:type="dxa"/>
          </w:tcPr>
          <w:p w14:paraId="1A9A531C" w14:textId="1DD89868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ENGL</w:t>
            </w:r>
          </w:p>
        </w:tc>
        <w:tc>
          <w:tcPr>
            <w:tcW w:w="691" w:type="dxa"/>
          </w:tcPr>
          <w:p w14:paraId="2D73186A" w14:textId="2F148B80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222</w:t>
            </w:r>
          </w:p>
        </w:tc>
        <w:tc>
          <w:tcPr>
            <w:tcW w:w="2592" w:type="dxa"/>
          </w:tcPr>
          <w:p w14:paraId="337C59AC" w14:textId="12301977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British Literature II</w:t>
            </w:r>
          </w:p>
        </w:tc>
        <w:tc>
          <w:tcPr>
            <w:tcW w:w="581" w:type="dxa"/>
          </w:tcPr>
          <w:p w14:paraId="4488FA0B" w14:textId="3355B307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55ED5AAD" w14:textId="77777777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</w:tcPr>
          <w:p w14:paraId="0DBC8128" w14:textId="00B53E23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ENGL</w:t>
            </w:r>
          </w:p>
        </w:tc>
        <w:tc>
          <w:tcPr>
            <w:tcW w:w="696" w:type="dxa"/>
          </w:tcPr>
          <w:p w14:paraId="13B39B00" w14:textId="441D76EB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222</w:t>
            </w:r>
          </w:p>
        </w:tc>
        <w:tc>
          <w:tcPr>
            <w:tcW w:w="2417" w:type="dxa"/>
          </w:tcPr>
          <w:p w14:paraId="6C4DFCB4" w14:textId="3967E3AC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British Literature II</w:t>
            </w:r>
          </w:p>
        </w:tc>
        <w:tc>
          <w:tcPr>
            <w:tcW w:w="627" w:type="dxa"/>
          </w:tcPr>
          <w:p w14:paraId="06E47DF4" w14:textId="61961BAB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A2E94" w14:paraId="46AE5CF7" w14:textId="77777777" w:rsidTr="004A2E94">
        <w:tc>
          <w:tcPr>
            <w:tcW w:w="742" w:type="dxa"/>
          </w:tcPr>
          <w:p w14:paraId="2A3F583E" w14:textId="09ED8907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ENGL</w:t>
            </w:r>
          </w:p>
        </w:tc>
        <w:tc>
          <w:tcPr>
            <w:tcW w:w="691" w:type="dxa"/>
          </w:tcPr>
          <w:p w14:paraId="5B290CC7" w14:textId="02902D60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241</w:t>
            </w:r>
          </w:p>
        </w:tc>
        <w:tc>
          <w:tcPr>
            <w:tcW w:w="2592" w:type="dxa"/>
          </w:tcPr>
          <w:p w14:paraId="50DC085B" w14:textId="64F0698E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American Literature I</w:t>
            </w:r>
          </w:p>
        </w:tc>
        <w:tc>
          <w:tcPr>
            <w:tcW w:w="581" w:type="dxa"/>
          </w:tcPr>
          <w:p w14:paraId="243971A3" w14:textId="077B3265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4AC9473E" w14:textId="77777777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</w:tcPr>
          <w:p w14:paraId="26BEE4E0" w14:textId="56B05552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ENGL</w:t>
            </w:r>
          </w:p>
        </w:tc>
        <w:tc>
          <w:tcPr>
            <w:tcW w:w="696" w:type="dxa"/>
          </w:tcPr>
          <w:p w14:paraId="045F2691" w14:textId="45C621B3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241</w:t>
            </w:r>
          </w:p>
        </w:tc>
        <w:tc>
          <w:tcPr>
            <w:tcW w:w="2417" w:type="dxa"/>
          </w:tcPr>
          <w:p w14:paraId="51573D33" w14:textId="5D07B3FB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American Literature I</w:t>
            </w:r>
          </w:p>
        </w:tc>
        <w:tc>
          <w:tcPr>
            <w:tcW w:w="627" w:type="dxa"/>
          </w:tcPr>
          <w:p w14:paraId="1AD3B408" w14:textId="0B9089DD" w:rsidR="004A2E94" w:rsidRPr="000F7054" w:rsidRDefault="004A2E94" w:rsidP="004A2E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36D7B" w14:paraId="450F4F76" w14:textId="77777777" w:rsidTr="004A2E94">
        <w:tc>
          <w:tcPr>
            <w:tcW w:w="742" w:type="dxa"/>
          </w:tcPr>
          <w:p w14:paraId="2A314334" w14:textId="2910B397" w:rsidR="00436D7B" w:rsidRPr="006176A8" w:rsidRDefault="00436D7B" w:rsidP="00436D7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6176A8">
              <w:rPr>
                <w:strike/>
                <w:spacing w:val="-2"/>
              </w:rPr>
              <w:t>ENGL</w:t>
            </w:r>
          </w:p>
        </w:tc>
        <w:tc>
          <w:tcPr>
            <w:tcW w:w="691" w:type="dxa"/>
          </w:tcPr>
          <w:p w14:paraId="3EEBE2B4" w14:textId="18784BB5" w:rsidR="00436D7B" w:rsidRPr="006176A8" w:rsidRDefault="00436D7B" w:rsidP="00436D7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6176A8">
              <w:rPr>
                <w:strike/>
                <w:spacing w:val="-2"/>
              </w:rPr>
              <w:t>310</w:t>
            </w:r>
          </w:p>
        </w:tc>
        <w:tc>
          <w:tcPr>
            <w:tcW w:w="2592" w:type="dxa"/>
          </w:tcPr>
          <w:p w14:paraId="7A64F1CC" w14:textId="642FB811" w:rsidR="00436D7B" w:rsidRPr="006176A8" w:rsidRDefault="00436D7B" w:rsidP="00436D7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6176A8">
              <w:rPr>
                <w:strike/>
                <w:spacing w:val="-2"/>
              </w:rPr>
              <w:t>Applied Grammar</w:t>
            </w:r>
          </w:p>
        </w:tc>
        <w:tc>
          <w:tcPr>
            <w:tcW w:w="581" w:type="dxa"/>
          </w:tcPr>
          <w:p w14:paraId="0D9D1A38" w14:textId="5855F7B0" w:rsidR="00436D7B" w:rsidRPr="006176A8" w:rsidRDefault="00436D7B" w:rsidP="00436D7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6176A8">
              <w:rPr>
                <w:strike/>
                <w:spacing w:val="-2"/>
              </w:rPr>
              <w:t>3</w:t>
            </w: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5F039A9A" w14:textId="77777777" w:rsidR="00436D7B" w:rsidRPr="000F7054" w:rsidRDefault="00436D7B" w:rsidP="00436D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</w:tcPr>
          <w:p w14:paraId="284EF1FE" w14:textId="5E387CD6" w:rsidR="00436D7B" w:rsidRPr="000F7054" w:rsidRDefault="00436D7B" w:rsidP="00436D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77A67443" w14:textId="5692F11B" w:rsidR="00436D7B" w:rsidRPr="000F7054" w:rsidRDefault="00436D7B" w:rsidP="00436D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17" w:type="dxa"/>
          </w:tcPr>
          <w:p w14:paraId="47C72A1F" w14:textId="5F518CC9" w:rsidR="00436D7B" w:rsidRPr="000F7054" w:rsidRDefault="00436D7B" w:rsidP="00436D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7" w:type="dxa"/>
          </w:tcPr>
          <w:p w14:paraId="3EA7C3CC" w14:textId="228B914A" w:rsidR="00436D7B" w:rsidRPr="000F7054" w:rsidRDefault="00436D7B" w:rsidP="00436D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F3057B" w14:paraId="2EB76251" w14:textId="77777777" w:rsidTr="004A2E94">
        <w:tc>
          <w:tcPr>
            <w:tcW w:w="742" w:type="dxa"/>
          </w:tcPr>
          <w:p w14:paraId="35D8E6D0" w14:textId="26BF6D2E" w:rsidR="00F3057B" w:rsidRPr="005C0440" w:rsidRDefault="00F3057B" w:rsidP="00F3057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ENGL</w:t>
            </w:r>
          </w:p>
        </w:tc>
        <w:tc>
          <w:tcPr>
            <w:tcW w:w="691" w:type="dxa"/>
          </w:tcPr>
          <w:p w14:paraId="5D1B9653" w14:textId="18CC4678" w:rsidR="00F3057B" w:rsidRPr="005C0440" w:rsidRDefault="00F3057B" w:rsidP="00F3057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405</w:t>
            </w:r>
          </w:p>
        </w:tc>
        <w:tc>
          <w:tcPr>
            <w:tcW w:w="2592" w:type="dxa"/>
          </w:tcPr>
          <w:p w14:paraId="0662C30D" w14:textId="6FB82B61" w:rsidR="00F3057B" w:rsidRPr="005C0440" w:rsidRDefault="00F3057B" w:rsidP="00F3057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Media Studies</w:t>
            </w:r>
          </w:p>
        </w:tc>
        <w:tc>
          <w:tcPr>
            <w:tcW w:w="581" w:type="dxa"/>
          </w:tcPr>
          <w:p w14:paraId="15E1757C" w14:textId="07651483" w:rsidR="00F3057B" w:rsidRPr="005C0440" w:rsidRDefault="00F3057B" w:rsidP="00F3057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0564CC86" w14:textId="77777777" w:rsidR="00F3057B" w:rsidRPr="000F7054" w:rsidRDefault="00F3057B" w:rsidP="00F305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</w:tcPr>
          <w:p w14:paraId="0706E62F" w14:textId="3A3DC26B" w:rsidR="00F3057B" w:rsidRPr="006176A8" w:rsidRDefault="00F3057B" w:rsidP="00F305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ENGL</w:t>
            </w:r>
          </w:p>
        </w:tc>
        <w:tc>
          <w:tcPr>
            <w:tcW w:w="696" w:type="dxa"/>
          </w:tcPr>
          <w:p w14:paraId="2EB940B6" w14:textId="6E5851FE" w:rsidR="00F3057B" w:rsidRPr="006176A8" w:rsidRDefault="00F3057B" w:rsidP="00F305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405</w:t>
            </w:r>
          </w:p>
        </w:tc>
        <w:tc>
          <w:tcPr>
            <w:tcW w:w="2417" w:type="dxa"/>
          </w:tcPr>
          <w:p w14:paraId="13F46355" w14:textId="4D4E7648" w:rsidR="00F3057B" w:rsidRPr="006176A8" w:rsidRDefault="00F3057B" w:rsidP="00F305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Media Studies</w:t>
            </w:r>
          </w:p>
        </w:tc>
        <w:tc>
          <w:tcPr>
            <w:tcW w:w="627" w:type="dxa"/>
          </w:tcPr>
          <w:p w14:paraId="219365DC" w14:textId="561C8F7B" w:rsidR="00F3057B" w:rsidRDefault="00F3057B" w:rsidP="00F305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D30CC" w14:paraId="22AB8FDE" w14:textId="77777777" w:rsidTr="004A2E94">
        <w:tc>
          <w:tcPr>
            <w:tcW w:w="742" w:type="dxa"/>
          </w:tcPr>
          <w:p w14:paraId="185EB7B1" w14:textId="77777777" w:rsidR="004D30CC" w:rsidRDefault="004D30CC" w:rsidP="00F305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</w:tcPr>
          <w:p w14:paraId="04B9B1B5" w14:textId="77777777" w:rsidR="004D30CC" w:rsidRDefault="004D30CC" w:rsidP="00F305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92" w:type="dxa"/>
          </w:tcPr>
          <w:p w14:paraId="62E32D44" w14:textId="77777777" w:rsidR="004D30CC" w:rsidRDefault="004D30CC" w:rsidP="00F305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404C729A" w14:textId="77777777" w:rsidR="004D30CC" w:rsidRDefault="004D30CC" w:rsidP="00F305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4FD5632C" w14:textId="77777777" w:rsidR="004D30CC" w:rsidRPr="000F7054" w:rsidRDefault="004D30CC" w:rsidP="00F305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</w:tcPr>
          <w:p w14:paraId="484A7809" w14:textId="04C7036F" w:rsidR="004D30CC" w:rsidRPr="006176A8" w:rsidRDefault="00EF56A4" w:rsidP="00F305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ENGL</w:t>
            </w:r>
          </w:p>
        </w:tc>
        <w:tc>
          <w:tcPr>
            <w:tcW w:w="696" w:type="dxa"/>
          </w:tcPr>
          <w:p w14:paraId="6BEBBE12" w14:textId="30152954" w:rsidR="004D30CC" w:rsidRPr="006176A8" w:rsidRDefault="00EF56A4" w:rsidP="00F305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425</w:t>
            </w:r>
          </w:p>
        </w:tc>
        <w:tc>
          <w:tcPr>
            <w:tcW w:w="2417" w:type="dxa"/>
          </w:tcPr>
          <w:p w14:paraId="4DE79959" w14:textId="096D927A" w:rsidR="004D30CC" w:rsidRPr="006176A8" w:rsidRDefault="00EF56A4" w:rsidP="00F305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Modern Grammar</w:t>
            </w:r>
          </w:p>
        </w:tc>
        <w:tc>
          <w:tcPr>
            <w:tcW w:w="627" w:type="dxa"/>
          </w:tcPr>
          <w:p w14:paraId="48F2B8E2" w14:textId="24BCAD3A" w:rsidR="004D30CC" w:rsidRPr="006176A8" w:rsidRDefault="00EF56A4" w:rsidP="00F305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3</w:t>
            </w:r>
          </w:p>
        </w:tc>
      </w:tr>
      <w:tr w:rsidR="007163E2" w14:paraId="634A9B05" w14:textId="77777777" w:rsidTr="004A2E94">
        <w:tc>
          <w:tcPr>
            <w:tcW w:w="742" w:type="dxa"/>
          </w:tcPr>
          <w:p w14:paraId="4474AF82" w14:textId="6619D627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56719">
              <w:rPr>
                <w:strike/>
                <w:spacing w:val="-2"/>
              </w:rPr>
              <w:t>LING</w:t>
            </w:r>
          </w:p>
        </w:tc>
        <w:tc>
          <w:tcPr>
            <w:tcW w:w="691" w:type="dxa"/>
          </w:tcPr>
          <w:p w14:paraId="4B7DE0A6" w14:textId="0839854A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56719">
              <w:rPr>
                <w:strike/>
                <w:spacing w:val="-2"/>
              </w:rPr>
              <w:t>405</w:t>
            </w:r>
          </w:p>
        </w:tc>
        <w:tc>
          <w:tcPr>
            <w:tcW w:w="2592" w:type="dxa"/>
          </w:tcPr>
          <w:p w14:paraId="372012A7" w14:textId="21BB29AC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56719">
              <w:rPr>
                <w:strike/>
                <w:spacing w:val="-2"/>
              </w:rPr>
              <w:t>Survey of Linguistics</w:t>
            </w:r>
          </w:p>
        </w:tc>
        <w:tc>
          <w:tcPr>
            <w:tcW w:w="581" w:type="dxa"/>
          </w:tcPr>
          <w:p w14:paraId="64785C0B" w14:textId="243A7165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56719">
              <w:rPr>
                <w:strike/>
                <w:spacing w:val="-2"/>
              </w:rPr>
              <w:t>3</w:t>
            </w: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787007DB" w14:textId="77777777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</w:tcPr>
          <w:p w14:paraId="7CEA520B" w14:textId="77777777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6" w:type="dxa"/>
          </w:tcPr>
          <w:p w14:paraId="445A6901" w14:textId="77777777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417" w:type="dxa"/>
          </w:tcPr>
          <w:p w14:paraId="5B7B32B0" w14:textId="77777777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27" w:type="dxa"/>
          </w:tcPr>
          <w:p w14:paraId="20547649" w14:textId="77777777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7163E2" w14:paraId="20E0F3C8" w14:textId="77777777" w:rsidTr="000D7195">
        <w:tc>
          <w:tcPr>
            <w:tcW w:w="742" w:type="dxa"/>
            <w:tcBorders>
              <w:bottom w:val="single" w:sz="4" w:space="0" w:color="auto"/>
            </w:tcBorders>
          </w:tcPr>
          <w:p w14:paraId="77684059" w14:textId="31557316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799868" w14:textId="6D9968C6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54D8B435" w14:textId="556A645F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8863AC9" w14:textId="0C0FCE4F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7089E937" w14:textId="77777777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</w:tcPr>
          <w:p w14:paraId="5BD986CD" w14:textId="6CE8C992" w:rsidR="007163E2" w:rsidRPr="006176A8" w:rsidRDefault="007163E2" w:rsidP="007163E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Cho</w:t>
            </w:r>
            <w:r>
              <w:rPr>
                <w:spacing w:val="-2"/>
                <w:highlight w:val="yellow"/>
              </w:rPr>
              <w:t>o</w:t>
            </w:r>
            <w:r w:rsidRPr="006176A8">
              <w:rPr>
                <w:spacing w:val="-2"/>
                <w:highlight w:val="yellow"/>
              </w:rPr>
              <w:t xml:space="preserve">se </w:t>
            </w:r>
            <w:r>
              <w:rPr>
                <w:spacing w:val="-2"/>
                <w:highlight w:val="yellow"/>
              </w:rPr>
              <w:t>one course</w:t>
            </w:r>
            <w:r w:rsidRPr="006176A8">
              <w:rPr>
                <w:spacing w:val="-2"/>
                <w:highlight w:val="yellow"/>
              </w:rPr>
              <w:t xml:space="preserve"> from the follow</w:t>
            </w:r>
            <w:r>
              <w:rPr>
                <w:spacing w:val="-2"/>
                <w:highlight w:val="yellow"/>
              </w:rPr>
              <w:t xml:space="preserve">ing: </w:t>
            </w:r>
          </w:p>
        </w:tc>
        <w:tc>
          <w:tcPr>
            <w:tcW w:w="627" w:type="dxa"/>
          </w:tcPr>
          <w:p w14:paraId="43153D64" w14:textId="12A9E076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3</w:t>
            </w:r>
          </w:p>
        </w:tc>
      </w:tr>
      <w:tr w:rsidR="007163E2" w14:paraId="3300F2EC" w14:textId="77777777" w:rsidTr="004A2E94">
        <w:tc>
          <w:tcPr>
            <w:tcW w:w="742" w:type="dxa"/>
            <w:tcBorders>
              <w:bottom w:val="single" w:sz="4" w:space="0" w:color="auto"/>
            </w:tcBorders>
          </w:tcPr>
          <w:p w14:paraId="17ABC886" w14:textId="081103F1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438874F" w14:textId="41E1A202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77ABB83D" w14:textId="60769FE9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11C7F480" w14:textId="42E4D971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3EFB7B30" w14:textId="77777777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50B1AC1D" w14:textId="53EEF6E6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ENGL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4B24BFE8" w14:textId="2AC4B05F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333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5BE30C49" w14:textId="60E3602A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Period Study</w:t>
            </w:r>
          </w:p>
        </w:tc>
        <w:tc>
          <w:tcPr>
            <w:tcW w:w="627" w:type="dxa"/>
          </w:tcPr>
          <w:p w14:paraId="305B20AA" w14:textId="3989E80A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7163E2" w14:paraId="32521197" w14:textId="77777777" w:rsidTr="004A2E94">
        <w:tc>
          <w:tcPr>
            <w:tcW w:w="742" w:type="dxa"/>
            <w:tcBorders>
              <w:bottom w:val="single" w:sz="4" w:space="0" w:color="auto"/>
            </w:tcBorders>
          </w:tcPr>
          <w:p w14:paraId="4E3A9AD1" w14:textId="0BA3DD43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952264F" w14:textId="7D71A3BF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1F946B22" w14:textId="5FFCB9D2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BDEC74D" w14:textId="3BF92492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4C90A78B" w14:textId="77777777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64785FC7" w14:textId="678AE537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ENGL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78FF3ECA" w14:textId="3BC07A9C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343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7318C1FE" w14:textId="43746EAB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Selected Authors</w:t>
            </w:r>
          </w:p>
        </w:tc>
        <w:tc>
          <w:tcPr>
            <w:tcW w:w="627" w:type="dxa"/>
          </w:tcPr>
          <w:p w14:paraId="17D71BCC" w14:textId="7A97A72A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7163E2" w14:paraId="3EE055C8" w14:textId="77777777" w:rsidTr="004A2E94">
        <w:tc>
          <w:tcPr>
            <w:tcW w:w="742" w:type="dxa"/>
            <w:tcBorders>
              <w:bottom w:val="single" w:sz="4" w:space="0" w:color="auto"/>
            </w:tcBorders>
          </w:tcPr>
          <w:p w14:paraId="62BE43B5" w14:textId="77777777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83864AD" w14:textId="77777777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667B063B" w14:textId="77777777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8AAE6EB" w14:textId="77777777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6F6984E8" w14:textId="77777777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3E1CB9AF" w14:textId="3E2DF54D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ENGL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6F0C3CB9" w14:textId="7209CF22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363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4382705B" w14:textId="72205CDA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Literary Genres</w:t>
            </w:r>
          </w:p>
        </w:tc>
        <w:tc>
          <w:tcPr>
            <w:tcW w:w="627" w:type="dxa"/>
          </w:tcPr>
          <w:p w14:paraId="7E1D234E" w14:textId="26F4E6CD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7163E2" w14:paraId="23E84F77" w14:textId="77777777" w:rsidTr="004A2E94">
        <w:tc>
          <w:tcPr>
            <w:tcW w:w="742" w:type="dxa"/>
            <w:tcBorders>
              <w:bottom w:val="single" w:sz="4" w:space="0" w:color="auto"/>
            </w:tcBorders>
          </w:tcPr>
          <w:p w14:paraId="2C8C17A2" w14:textId="77777777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57365F7" w14:textId="77777777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071B6C7B" w14:textId="77777777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421D638E" w14:textId="77777777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7C811340" w14:textId="77777777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7ECC8831" w14:textId="2CCE40B8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ENGL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0791A914" w14:textId="628992D5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383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7A101FAE" w14:textId="68DB6D66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176A8">
              <w:rPr>
                <w:spacing w:val="-2"/>
                <w:highlight w:val="yellow"/>
              </w:rPr>
              <w:t>Creative Writing</w:t>
            </w:r>
          </w:p>
        </w:tc>
        <w:tc>
          <w:tcPr>
            <w:tcW w:w="627" w:type="dxa"/>
          </w:tcPr>
          <w:p w14:paraId="579C57FC" w14:textId="1C4719B8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7163E2" w14:paraId="3BE1749B" w14:textId="77777777" w:rsidTr="004A2E94">
        <w:tc>
          <w:tcPr>
            <w:tcW w:w="742" w:type="dxa"/>
            <w:tcBorders>
              <w:bottom w:val="single" w:sz="4" w:space="0" w:color="auto"/>
            </w:tcBorders>
          </w:tcPr>
          <w:p w14:paraId="788B8E27" w14:textId="3F0BBA08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CD97424" w14:textId="3FECAD5B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303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5D495A39" w14:textId="75C35DD6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Secondary/Middle Content Area: Minor</w:t>
            </w:r>
          </w:p>
        </w:tc>
        <w:tc>
          <w:tcPr>
            <w:tcW w:w="581" w:type="dxa"/>
          </w:tcPr>
          <w:p w14:paraId="6217320B" w14:textId="62F3DC84" w:rsidR="007163E2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2EE7BB12" w14:textId="77777777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0B006AAC" w14:textId="7E1EF1CC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176A8">
              <w:rPr>
                <w:spacing w:val="-2"/>
              </w:rPr>
              <w:t>SEED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2A0906C0" w14:textId="2CBA61E2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176A8">
              <w:rPr>
                <w:spacing w:val="-2"/>
              </w:rPr>
              <w:t>303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3754CB6B" w14:textId="380073FA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176A8">
              <w:rPr>
                <w:spacing w:val="-2"/>
              </w:rPr>
              <w:t>Secondary/Middle Content Area: Minor</w:t>
            </w:r>
          </w:p>
        </w:tc>
        <w:tc>
          <w:tcPr>
            <w:tcW w:w="627" w:type="dxa"/>
          </w:tcPr>
          <w:p w14:paraId="4B0C8F47" w14:textId="7AE90D0E" w:rsidR="007163E2" w:rsidRPr="006176A8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176A8">
              <w:rPr>
                <w:spacing w:val="-2"/>
              </w:rPr>
              <w:t>1</w:t>
            </w:r>
          </w:p>
        </w:tc>
      </w:tr>
      <w:tr w:rsidR="007163E2" w14:paraId="32746248" w14:textId="77777777" w:rsidTr="004A2E94"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14:paraId="70F4F9F3" w14:textId="77777777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0125C542" w14:textId="77777777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92" w:type="dxa"/>
            <w:tcBorders>
              <w:left w:val="nil"/>
              <w:bottom w:val="nil"/>
            </w:tcBorders>
          </w:tcPr>
          <w:p w14:paraId="210D30B2" w14:textId="77777777" w:rsidR="007163E2" w:rsidRPr="000F7054" w:rsidRDefault="007163E2" w:rsidP="007163E2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11ED97" w14:textId="43D19B00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18-19</w:t>
            </w:r>
          </w:p>
        </w:tc>
        <w:tc>
          <w:tcPr>
            <w:tcW w:w="267" w:type="dxa"/>
            <w:gridSpan w:val="2"/>
            <w:tcBorders>
              <w:right w:val="nil"/>
            </w:tcBorders>
            <w:shd w:val="clear" w:color="auto" w:fill="000000" w:themeFill="text1"/>
          </w:tcPr>
          <w:p w14:paraId="54D47F6D" w14:textId="77777777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14:paraId="77295851" w14:textId="77777777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082E0A2C" w14:textId="77777777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17" w:type="dxa"/>
            <w:tcBorders>
              <w:left w:val="nil"/>
              <w:bottom w:val="nil"/>
            </w:tcBorders>
          </w:tcPr>
          <w:p w14:paraId="6948FF71" w14:textId="77777777" w:rsidR="007163E2" w:rsidRPr="000F7054" w:rsidRDefault="007163E2" w:rsidP="007163E2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7" w:type="dxa"/>
          </w:tcPr>
          <w:p w14:paraId="307C7A81" w14:textId="083E7C44" w:rsidR="007163E2" w:rsidRPr="000F7054" w:rsidRDefault="007163E2" w:rsidP="007163E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18-19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0C87FB28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3D84BBEC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038ED5A" w14:textId="44E63E95" w:rsidR="00D23B39" w:rsidRDefault="002F2F48" w:rsidP="00D23B39">
      <w:pPr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spacing w:val="-2"/>
          <w:sz w:val="24"/>
        </w:rPr>
        <w:t xml:space="preserve">ENGL 310 </w:t>
      </w:r>
      <w:r w:rsidR="00A66879">
        <w:rPr>
          <w:spacing w:val="-2"/>
          <w:sz w:val="24"/>
        </w:rPr>
        <w:t xml:space="preserve">Applied Grammar </w:t>
      </w:r>
      <w:r>
        <w:rPr>
          <w:spacing w:val="-2"/>
          <w:sz w:val="24"/>
        </w:rPr>
        <w:t>and LING 405</w:t>
      </w:r>
      <w:r w:rsidR="00A66879">
        <w:rPr>
          <w:spacing w:val="-2"/>
          <w:sz w:val="24"/>
        </w:rPr>
        <w:t xml:space="preserve"> Survey of Linguistics </w:t>
      </w:r>
      <w:r>
        <w:rPr>
          <w:spacing w:val="-2"/>
          <w:sz w:val="24"/>
        </w:rPr>
        <w:t>were courses that the university deleted</w:t>
      </w:r>
      <w:r w:rsidR="008C3F17">
        <w:rPr>
          <w:spacing w:val="-2"/>
          <w:sz w:val="24"/>
        </w:rPr>
        <w:t xml:space="preserve"> </w:t>
      </w:r>
      <w:r w:rsidR="002847CA">
        <w:rPr>
          <w:spacing w:val="-2"/>
          <w:sz w:val="24"/>
        </w:rPr>
        <w:t xml:space="preserve">a few years ago.  </w:t>
      </w:r>
      <w:r w:rsidR="00D23B39">
        <w:rPr>
          <w:spacing w:val="-2"/>
          <w:sz w:val="24"/>
        </w:rPr>
        <w:t xml:space="preserve">ENGL 425 </w:t>
      </w:r>
      <w:r w:rsidR="00D23B39">
        <w:rPr>
          <w:rStyle w:val="contentpasted0"/>
          <w:color w:val="000000"/>
          <w:sz w:val="24"/>
          <w:szCs w:val="24"/>
          <w:shd w:val="clear" w:color="auto" w:fill="FFFFFF"/>
        </w:rPr>
        <w:t>Modern English Grammar</w:t>
      </w:r>
      <w:r w:rsidR="0010345F">
        <w:rPr>
          <w:rStyle w:val="contentpasted0"/>
          <w:color w:val="000000"/>
          <w:sz w:val="24"/>
          <w:szCs w:val="24"/>
          <w:shd w:val="clear" w:color="auto" w:fill="FFFFFF"/>
        </w:rPr>
        <w:t xml:space="preserve"> </w:t>
      </w:r>
      <w:r w:rsidR="00A66879">
        <w:rPr>
          <w:rStyle w:val="contentpasted0"/>
          <w:color w:val="000000"/>
          <w:sz w:val="24"/>
          <w:szCs w:val="24"/>
          <w:shd w:val="clear" w:color="auto" w:fill="FFFFFF"/>
        </w:rPr>
        <w:t xml:space="preserve">will replace ENGL 310 and </w:t>
      </w:r>
      <w:r w:rsidR="0010345F">
        <w:rPr>
          <w:rStyle w:val="contentpasted0"/>
          <w:color w:val="000000"/>
          <w:sz w:val="24"/>
          <w:szCs w:val="24"/>
          <w:shd w:val="clear" w:color="auto" w:fill="FFFFFF"/>
        </w:rPr>
        <w:t xml:space="preserve">a choose from list </w:t>
      </w:r>
      <w:r w:rsidR="007A0D00">
        <w:rPr>
          <w:rStyle w:val="contentpasted0"/>
          <w:color w:val="000000"/>
          <w:sz w:val="24"/>
          <w:szCs w:val="24"/>
          <w:shd w:val="clear" w:color="auto" w:fill="FFFFFF"/>
        </w:rPr>
        <w:t xml:space="preserve">will replace </w:t>
      </w:r>
      <w:r w:rsidR="00B25939">
        <w:rPr>
          <w:rStyle w:val="contentpasted0"/>
          <w:color w:val="000000"/>
          <w:sz w:val="24"/>
          <w:szCs w:val="24"/>
          <w:shd w:val="clear" w:color="auto" w:fill="FFFFFF"/>
        </w:rPr>
        <w:t xml:space="preserve">LING 405.  </w:t>
      </w:r>
      <w:r w:rsidR="00D23B39">
        <w:rPr>
          <w:rStyle w:val="contentpasted0"/>
          <w:color w:val="000000"/>
          <w:sz w:val="24"/>
          <w:szCs w:val="24"/>
          <w:shd w:val="clear" w:color="auto" w:fill="FFFFFF"/>
        </w:rPr>
        <w:t xml:space="preserve">The choose </w:t>
      </w:r>
      <w:r w:rsidR="00B25939">
        <w:rPr>
          <w:rStyle w:val="contentpasted0"/>
          <w:color w:val="000000"/>
          <w:sz w:val="24"/>
          <w:szCs w:val="24"/>
          <w:shd w:val="clear" w:color="auto" w:fill="FFFFFF"/>
        </w:rPr>
        <w:t xml:space="preserve">from list will allow </w:t>
      </w:r>
      <w:r w:rsidR="006217A5">
        <w:rPr>
          <w:rStyle w:val="contentpasted0"/>
          <w:color w:val="000000"/>
          <w:sz w:val="24"/>
          <w:szCs w:val="24"/>
          <w:shd w:val="clear" w:color="auto" w:fill="FFFFFF"/>
        </w:rPr>
        <w:t xml:space="preserve">an </w:t>
      </w:r>
      <w:r w:rsidR="00D23B39">
        <w:rPr>
          <w:rStyle w:val="contentpasted0"/>
          <w:color w:val="000000"/>
          <w:sz w:val="24"/>
          <w:szCs w:val="24"/>
          <w:shd w:val="clear" w:color="auto" w:fill="FFFFFF"/>
        </w:rPr>
        <w:t>option from four upper-division English courses in literature or creative writing.</w:t>
      </w:r>
    </w:p>
    <w:sectPr w:rsidR="00D23B39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65A2" w14:textId="77777777" w:rsidR="00181B97" w:rsidRDefault="00181B97" w:rsidP="00193C86">
      <w:r>
        <w:separator/>
      </w:r>
    </w:p>
  </w:endnote>
  <w:endnote w:type="continuationSeparator" w:id="0">
    <w:p w14:paraId="036D55A5" w14:textId="77777777" w:rsidR="00181B97" w:rsidRDefault="00181B97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6217A5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F9B3" w14:textId="77777777" w:rsidR="00181B97" w:rsidRDefault="00181B97" w:rsidP="00193C86">
      <w:r>
        <w:separator/>
      </w:r>
    </w:p>
  </w:footnote>
  <w:footnote w:type="continuationSeparator" w:id="0">
    <w:p w14:paraId="1D583154" w14:textId="77777777" w:rsidR="00181B97" w:rsidRDefault="00181B97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41FBE"/>
    <w:rsid w:val="00052053"/>
    <w:rsid w:val="00074FAB"/>
    <w:rsid w:val="000840C1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345F"/>
    <w:rsid w:val="00104531"/>
    <w:rsid w:val="00126BD1"/>
    <w:rsid w:val="00142F19"/>
    <w:rsid w:val="0014622B"/>
    <w:rsid w:val="00155A55"/>
    <w:rsid w:val="001666CA"/>
    <w:rsid w:val="00176429"/>
    <w:rsid w:val="00181B97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E746E"/>
    <w:rsid w:val="001F4FF4"/>
    <w:rsid w:val="002012F1"/>
    <w:rsid w:val="00201FD6"/>
    <w:rsid w:val="00217036"/>
    <w:rsid w:val="00231663"/>
    <w:rsid w:val="00247E66"/>
    <w:rsid w:val="00260CDE"/>
    <w:rsid w:val="00265C64"/>
    <w:rsid w:val="002847CA"/>
    <w:rsid w:val="00285247"/>
    <w:rsid w:val="00295B34"/>
    <w:rsid w:val="002B4787"/>
    <w:rsid w:val="002C6235"/>
    <w:rsid w:val="002D4652"/>
    <w:rsid w:val="002E67ED"/>
    <w:rsid w:val="002F2F48"/>
    <w:rsid w:val="00311BB3"/>
    <w:rsid w:val="0032349F"/>
    <w:rsid w:val="0032416C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26C4C"/>
    <w:rsid w:val="00434733"/>
    <w:rsid w:val="00436D7B"/>
    <w:rsid w:val="004408F2"/>
    <w:rsid w:val="004735F7"/>
    <w:rsid w:val="00476AEC"/>
    <w:rsid w:val="00482868"/>
    <w:rsid w:val="0048543A"/>
    <w:rsid w:val="00496E02"/>
    <w:rsid w:val="004A2E94"/>
    <w:rsid w:val="004A4CF5"/>
    <w:rsid w:val="004B2829"/>
    <w:rsid w:val="004B7303"/>
    <w:rsid w:val="004C03C7"/>
    <w:rsid w:val="004C4A61"/>
    <w:rsid w:val="004D30CC"/>
    <w:rsid w:val="004D522C"/>
    <w:rsid w:val="004D5B9D"/>
    <w:rsid w:val="004E235A"/>
    <w:rsid w:val="004E2E84"/>
    <w:rsid w:val="004F26FC"/>
    <w:rsid w:val="004F72E5"/>
    <w:rsid w:val="00503EAC"/>
    <w:rsid w:val="00517491"/>
    <w:rsid w:val="005227C1"/>
    <w:rsid w:val="00527759"/>
    <w:rsid w:val="00527925"/>
    <w:rsid w:val="005379CF"/>
    <w:rsid w:val="0054080A"/>
    <w:rsid w:val="005441CE"/>
    <w:rsid w:val="00545BBC"/>
    <w:rsid w:val="00555023"/>
    <w:rsid w:val="005646F3"/>
    <w:rsid w:val="005647ED"/>
    <w:rsid w:val="00576F43"/>
    <w:rsid w:val="005A2A89"/>
    <w:rsid w:val="005A7085"/>
    <w:rsid w:val="005B675F"/>
    <w:rsid w:val="005C0440"/>
    <w:rsid w:val="005D3A16"/>
    <w:rsid w:val="005E37FC"/>
    <w:rsid w:val="005F056A"/>
    <w:rsid w:val="005F0B88"/>
    <w:rsid w:val="00600D89"/>
    <w:rsid w:val="00604D41"/>
    <w:rsid w:val="006176A8"/>
    <w:rsid w:val="006217A5"/>
    <w:rsid w:val="006356E2"/>
    <w:rsid w:val="006403C1"/>
    <w:rsid w:val="0064254F"/>
    <w:rsid w:val="00656014"/>
    <w:rsid w:val="00663027"/>
    <w:rsid w:val="0066628B"/>
    <w:rsid w:val="00671ED7"/>
    <w:rsid w:val="0067491D"/>
    <w:rsid w:val="0067792F"/>
    <w:rsid w:val="00681937"/>
    <w:rsid w:val="00686CC8"/>
    <w:rsid w:val="00690332"/>
    <w:rsid w:val="00690CC0"/>
    <w:rsid w:val="006A0361"/>
    <w:rsid w:val="006B2979"/>
    <w:rsid w:val="006D4E72"/>
    <w:rsid w:val="006D69E7"/>
    <w:rsid w:val="006D708F"/>
    <w:rsid w:val="006F624A"/>
    <w:rsid w:val="00700DE1"/>
    <w:rsid w:val="007163E2"/>
    <w:rsid w:val="0072651A"/>
    <w:rsid w:val="00727DC0"/>
    <w:rsid w:val="00730886"/>
    <w:rsid w:val="007666E1"/>
    <w:rsid w:val="00780450"/>
    <w:rsid w:val="00790E4D"/>
    <w:rsid w:val="00795246"/>
    <w:rsid w:val="007A0D00"/>
    <w:rsid w:val="007A0FB1"/>
    <w:rsid w:val="007A152B"/>
    <w:rsid w:val="007A4C65"/>
    <w:rsid w:val="007B0E9D"/>
    <w:rsid w:val="007C12A4"/>
    <w:rsid w:val="007C7DC8"/>
    <w:rsid w:val="007D7D40"/>
    <w:rsid w:val="007E1BD5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D36"/>
    <w:rsid w:val="00886CE4"/>
    <w:rsid w:val="008900E1"/>
    <w:rsid w:val="008913D8"/>
    <w:rsid w:val="008A2109"/>
    <w:rsid w:val="008C046D"/>
    <w:rsid w:val="008C3F17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97D6A"/>
    <w:rsid w:val="009A016B"/>
    <w:rsid w:val="009B1A9C"/>
    <w:rsid w:val="009B7F05"/>
    <w:rsid w:val="009C3CA8"/>
    <w:rsid w:val="009D05E2"/>
    <w:rsid w:val="009D2888"/>
    <w:rsid w:val="009D3EE9"/>
    <w:rsid w:val="00A0679A"/>
    <w:rsid w:val="00A071F4"/>
    <w:rsid w:val="00A1689A"/>
    <w:rsid w:val="00A23DD6"/>
    <w:rsid w:val="00A31D2B"/>
    <w:rsid w:val="00A3328E"/>
    <w:rsid w:val="00A34D50"/>
    <w:rsid w:val="00A3769E"/>
    <w:rsid w:val="00A4711D"/>
    <w:rsid w:val="00A63AF2"/>
    <w:rsid w:val="00A66879"/>
    <w:rsid w:val="00A839E0"/>
    <w:rsid w:val="00A83B0B"/>
    <w:rsid w:val="00AB29D7"/>
    <w:rsid w:val="00AC30B9"/>
    <w:rsid w:val="00AE11AB"/>
    <w:rsid w:val="00AF69A7"/>
    <w:rsid w:val="00B12CCE"/>
    <w:rsid w:val="00B25939"/>
    <w:rsid w:val="00B27661"/>
    <w:rsid w:val="00B27906"/>
    <w:rsid w:val="00B3581F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34E3B"/>
    <w:rsid w:val="00C6497A"/>
    <w:rsid w:val="00C72ABB"/>
    <w:rsid w:val="00C8239B"/>
    <w:rsid w:val="00C961FD"/>
    <w:rsid w:val="00CB57A3"/>
    <w:rsid w:val="00CD5571"/>
    <w:rsid w:val="00CE621D"/>
    <w:rsid w:val="00CF10B4"/>
    <w:rsid w:val="00CF5444"/>
    <w:rsid w:val="00D2387D"/>
    <w:rsid w:val="00D23B39"/>
    <w:rsid w:val="00D24E0A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DD4155"/>
    <w:rsid w:val="00DE3AAB"/>
    <w:rsid w:val="00E00D8E"/>
    <w:rsid w:val="00E51918"/>
    <w:rsid w:val="00E60CB2"/>
    <w:rsid w:val="00E80AE8"/>
    <w:rsid w:val="00E93E9F"/>
    <w:rsid w:val="00E96AAF"/>
    <w:rsid w:val="00EA044B"/>
    <w:rsid w:val="00EA5080"/>
    <w:rsid w:val="00EA66E9"/>
    <w:rsid w:val="00EB1100"/>
    <w:rsid w:val="00EB547C"/>
    <w:rsid w:val="00ED5455"/>
    <w:rsid w:val="00EF3A93"/>
    <w:rsid w:val="00EF56A4"/>
    <w:rsid w:val="00EF65C1"/>
    <w:rsid w:val="00EF6E4E"/>
    <w:rsid w:val="00F01C5B"/>
    <w:rsid w:val="00F3057B"/>
    <w:rsid w:val="00F31754"/>
    <w:rsid w:val="00F37BFE"/>
    <w:rsid w:val="00F80AA6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  <w:style w:type="character" w:customStyle="1" w:styleId="contentpasted0">
    <w:name w:val="contentpasted0"/>
    <w:basedOn w:val="DefaultParagraphFont"/>
    <w:rsid w:val="00D23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5A1B7F"/>
    <w:rsid w:val="007B5798"/>
    <w:rsid w:val="007D3075"/>
    <w:rsid w:val="00E5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5" ma:contentTypeDescription="Create a new document." ma:contentTypeScope="" ma:versionID="a8a735bbb4ba307626338969c1ed425e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986c79b142b80472add876ebbacaa20f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6ADBFB-40E4-446D-B214-0D2572FDD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14</cp:revision>
  <cp:lastPrinted>2016-08-26T16:24:00Z</cp:lastPrinted>
  <dcterms:created xsi:type="dcterms:W3CDTF">2023-01-26T21:52:00Z</dcterms:created>
  <dcterms:modified xsi:type="dcterms:W3CDTF">2023-02-09T17:22:00Z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