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3C3A4C67" w14:textId="77777777" w:rsidTr="008534A7">
        <w:trPr>
          <w:trHeight w:val="90"/>
        </w:trPr>
        <w:tc>
          <w:tcPr>
            <w:tcW w:w="1883" w:type="dxa"/>
            <w:shd w:val="clear" w:color="auto" w:fill="000000" w:themeFill="text1"/>
            <w:vAlign w:val="center"/>
          </w:tcPr>
          <w:p w14:paraId="3C3A4C65"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66" w14:textId="77777777" w:rsidR="008534A7" w:rsidRPr="008534A7" w:rsidRDefault="008534A7" w:rsidP="006B4335">
            <w:pPr>
              <w:jc w:val="center"/>
              <w:rPr>
                <w:b/>
                <w:sz w:val="10"/>
                <w:szCs w:val="10"/>
              </w:rPr>
            </w:pPr>
          </w:p>
        </w:tc>
      </w:tr>
      <w:tr w:rsidR="006403C1" w:rsidRPr="00CB4BA4" w14:paraId="3C3A4C6B" w14:textId="77777777" w:rsidTr="00B8396C">
        <w:trPr>
          <w:trHeight w:val="890"/>
        </w:trPr>
        <w:tc>
          <w:tcPr>
            <w:tcW w:w="1883" w:type="dxa"/>
            <w:vMerge w:val="restart"/>
            <w:vAlign w:val="center"/>
          </w:tcPr>
          <w:p w14:paraId="3C3A4C68" w14:textId="77777777" w:rsidR="006403C1" w:rsidRPr="00CB4BA4" w:rsidRDefault="006403C1" w:rsidP="006B4335">
            <w:pPr>
              <w:jc w:val="center"/>
            </w:pPr>
            <w:r w:rsidRPr="00CB4BA4">
              <w:rPr>
                <w:noProof/>
                <w:lang w:eastAsia="zh-CN"/>
              </w:rPr>
              <w:drawing>
                <wp:inline distT="0" distB="0" distL="0" distR="0" wp14:anchorId="3C3A4D26" wp14:editId="3C3A4D27">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3C3A4C69" w14:textId="77777777" w:rsidR="006403C1" w:rsidRDefault="006403C1" w:rsidP="006B4335">
            <w:pPr>
              <w:jc w:val="center"/>
              <w:rPr>
                <w:b/>
                <w:sz w:val="28"/>
                <w:szCs w:val="28"/>
              </w:rPr>
            </w:pPr>
            <w:r>
              <w:rPr>
                <w:b/>
                <w:sz w:val="28"/>
                <w:szCs w:val="28"/>
              </w:rPr>
              <w:t>SOUTH DAKOTA BOARD OF REGENTS</w:t>
            </w:r>
          </w:p>
          <w:p w14:paraId="3C3A4C6A" w14:textId="77777777" w:rsidR="006403C1" w:rsidRPr="001E60AF" w:rsidRDefault="006403C1" w:rsidP="006B4335">
            <w:pPr>
              <w:jc w:val="center"/>
              <w:rPr>
                <w:sz w:val="36"/>
                <w:szCs w:val="36"/>
              </w:rPr>
            </w:pPr>
            <w:r w:rsidRPr="001E60AF">
              <w:rPr>
                <w:sz w:val="28"/>
                <w:szCs w:val="28"/>
              </w:rPr>
              <w:t>ACADEMIC AFFAIRS FORMS</w:t>
            </w:r>
          </w:p>
        </w:tc>
      </w:tr>
      <w:tr w:rsidR="006403C1" w:rsidRPr="00CB4BA4" w14:paraId="3C3A4C6E" w14:textId="77777777" w:rsidTr="00B8396C">
        <w:trPr>
          <w:trHeight w:val="710"/>
        </w:trPr>
        <w:tc>
          <w:tcPr>
            <w:tcW w:w="1883" w:type="dxa"/>
            <w:vMerge/>
            <w:vAlign w:val="center"/>
          </w:tcPr>
          <w:p w14:paraId="3C3A4C6C" w14:textId="77777777" w:rsidR="006403C1" w:rsidRPr="00CB4BA4" w:rsidRDefault="006403C1" w:rsidP="006B4335">
            <w:pPr>
              <w:jc w:val="center"/>
              <w:rPr>
                <w:noProof/>
              </w:rPr>
            </w:pPr>
          </w:p>
        </w:tc>
        <w:tc>
          <w:tcPr>
            <w:tcW w:w="7467" w:type="dxa"/>
            <w:vAlign w:val="center"/>
          </w:tcPr>
          <w:p w14:paraId="3C3A4C6D" w14:textId="77777777" w:rsidR="006403C1" w:rsidRDefault="006403C1" w:rsidP="006B4335">
            <w:pPr>
              <w:jc w:val="center"/>
              <w:rPr>
                <w:b/>
                <w:sz w:val="28"/>
                <w:szCs w:val="28"/>
              </w:rPr>
            </w:pPr>
            <w:r>
              <w:rPr>
                <w:sz w:val="36"/>
                <w:szCs w:val="36"/>
              </w:rPr>
              <w:t>Minor Program Modification</w:t>
            </w:r>
          </w:p>
        </w:tc>
      </w:tr>
      <w:tr w:rsidR="008534A7" w:rsidRPr="00CB4BA4" w14:paraId="3C3A4C71" w14:textId="77777777" w:rsidTr="008534A7">
        <w:trPr>
          <w:trHeight w:val="80"/>
        </w:trPr>
        <w:tc>
          <w:tcPr>
            <w:tcW w:w="1883" w:type="dxa"/>
            <w:shd w:val="clear" w:color="auto" w:fill="000000" w:themeFill="text1"/>
            <w:vAlign w:val="center"/>
          </w:tcPr>
          <w:p w14:paraId="3C3A4C6F"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70" w14:textId="77777777" w:rsidR="008534A7" w:rsidRPr="008534A7" w:rsidRDefault="008534A7" w:rsidP="006B4335">
            <w:pPr>
              <w:jc w:val="center"/>
              <w:rPr>
                <w:sz w:val="10"/>
                <w:szCs w:val="10"/>
              </w:rPr>
            </w:pPr>
          </w:p>
        </w:tc>
      </w:tr>
    </w:tbl>
    <w:p w14:paraId="3C3A4C72"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C3A4C73"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modifications and they are included in the Annual </w:t>
      </w:r>
      <w:r w:rsidR="00671ED7" w:rsidRPr="00671ED7">
        <w:rPr>
          <w:bCs/>
        </w:rPr>
        <w:t>Minor Program Modification Summary</w:t>
      </w:r>
      <w:r w:rsidR="00671ED7">
        <w:rPr>
          <w:bCs/>
        </w:rPr>
        <w:t xml:space="preserve"> form.</w:t>
      </w:r>
    </w:p>
    <w:p w14:paraId="3C3A4C74"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3C3A4C7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3C3A4C78" w14:textId="77777777" w:rsidTr="00BD3C3B">
        <w:tc>
          <w:tcPr>
            <w:tcW w:w="5063" w:type="dxa"/>
          </w:tcPr>
          <w:p w14:paraId="3C3A4C76" w14:textId="77777777" w:rsidR="00BD3C3B" w:rsidRPr="00FE585B" w:rsidRDefault="00BD3C3B" w:rsidP="00BD3C3B">
            <w:pPr>
              <w:rPr>
                <w:b/>
                <w:bCs/>
                <w:sz w:val="24"/>
                <w:szCs w:val="24"/>
              </w:rPr>
            </w:pPr>
            <w:r w:rsidRPr="00FE585B">
              <w:rPr>
                <w:b/>
                <w:bCs/>
                <w:sz w:val="24"/>
                <w:szCs w:val="24"/>
              </w:rPr>
              <w:t>UNIVERSITY:</w:t>
            </w:r>
          </w:p>
        </w:tc>
        <w:tc>
          <w:tcPr>
            <w:tcW w:w="4287" w:type="dxa"/>
          </w:tcPr>
          <w:p w14:paraId="3C3A4C77" w14:textId="0675649F" w:rsidR="00BD3C3B" w:rsidRPr="00FE585B" w:rsidRDefault="00C86393"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783AB4">
                  <w:rPr>
                    <w:spacing w:val="-2"/>
                    <w:sz w:val="24"/>
                  </w:rPr>
                  <w:t>DSU</w:t>
                </w:r>
              </w:sdtContent>
            </w:sdt>
          </w:p>
        </w:tc>
      </w:tr>
      <w:tr w:rsidR="00BD3C3B" w14:paraId="3C3A4C7B" w14:textId="77777777" w:rsidTr="00BD3C3B">
        <w:tc>
          <w:tcPr>
            <w:tcW w:w="5063" w:type="dxa"/>
          </w:tcPr>
          <w:p w14:paraId="3C3A4C79"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3C3A4C7A" w14:textId="3E1B5BBC" w:rsidR="00BD3C3B" w:rsidRPr="00FE585B" w:rsidRDefault="00C035BB" w:rsidP="00764D33">
            <w:pPr>
              <w:rPr>
                <w:b/>
                <w:bCs/>
                <w:sz w:val="24"/>
                <w:szCs w:val="24"/>
              </w:rPr>
            </w:pPr>
            <w:r>
              <w:rPr>
                <w:b/>
                <w:bCs/>
                <w:sz w:val="24"/>
                <w:szCs w:val="24"/>
              </w:rPr>
              <w:t xml:space="preserve">MS in Information Systems, </w:t>
            </w:r>
            <w:r w:rsidR="00783AB4">
              <w:rPr>
                <w:b/>
                <w:bCs/>
                <w:sz w:val="24"/>
                <w:szCs w:val="24"/>
              </w:rPr>
              <w:t xml:space="preserve">Information </w:t>
            </w:r>
            <w:r w:rsidR="00764D33">
              <w:rPr>
                <w:b/>
                <w:bCs/>
                <w:sz w:val="24"/>
                <w:szCs w:val="24"/>
              </w:rPr>
              <w:t xml:space="preserve">Systems Cyber Security </w:t>
            </w:r>
            <w:r w:rsidR="00783AB4">
              <w:rPr>
                <w:b/>
                <w:bCs/>
                <w:sz w:val="24"/>
                <w:szCs w:val="24"/>
              </w:rPr>
              <w:t>Specialization</w:t>
            </w:r>
          </w:p>
        </w:tc>
      </w:tr>
      <w:tr w:rsidR="00BD3C3B" w14:paraId="3C3A4C7E" w14:textId="77777777" w:rsidTr="00BD3C3B">
        <w:tc>
          <w:tcPr>
            <w:tcW w:w="5063" w:type="dxa"/>
          </w:tcPr>
          <w:p w14:paraId="3C3A4C7C"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3C3A4C7D" w14:textId="0B046C51" w:rsidR="00BD3C3B" w:rsidRPr="00FE585B" w:rsidRDefault="00C035BB" w:rsidP="00BD3C3B">
            <w:pPr>
              <w:rPr>
                <w:b/>
                <w:bCs/>
                <w:sz w:val="24"/>
                <w:szCs w:val="24"/>
              </w:rPr>
            </w:pPr>
            <w:r>
              <w:rPr>
                <w:b/>
                <w:bCs/>
                <w:sz w:val="24"/>
                <w:szCs w:val="24"/>
              </w:rPr>
              <w:t>11.0401</w:t>
            </w:r>
          </w:p>
        </w:tc>
      </w:tr>
      <w:tr w:rsidR="00BD3C3B" w14:paraId="3C3A4C81" w14:textId="77777777" w:rsidTr="00BD3C3B">
        <w:tc>
          <w:tcPr>
            <w:tcW w:w="5063" w:type="dxa"/>
          </w:tcPr>
          <w:p w14:paraId="3C3A4C7F" w14:textId="77777777" w:rsidR="00BD3C3B" w:rsidRPr="00FE585B" w:rsidRDefault="00CE621D" w:rsidP="00BD3C3B">
            <w:pPr>
              <w:rPr>
                <w:b/>
                <w:bCs/>
                <w:sz w:val="24"/>
                <w:szCs w:val="24"/>
              </w:rPr>
            </w:pPr>
            <w:r>
              <w:rPr>
                <w:b/>
                <w:bCs/>
                <w:sz w:val="24"/>
                <w:szCs w:val="24"/>
              </w:rPr>
              <w:t>UNIVERSITY DEPARTMENT:</w:t>
            </w:r>
          </w:p>
        </w:tc>
        <w:tc>
          <w:tcPr>
            <w:tcW w:w="4287" w:type="dxa"/>
          </w:tcPr>
          <w:p w14:paraId="3C3A4C80" w14:textId="469D85B3" w:rsidR="00BD3C3B" w:rsidRPr="00FE585B" w:rsidRDefault="00C035BB" w:rsidP="00BD3C3B">
            <w:pPr>
              <w:rPr>
                <w:b/>
                <w:bCs/>
                <w:sz w:val="24"/>
                <w:szCs w:val="24"/>
              </w:rPr>
            </w:pPr>
            <w:r>
              <w:rPr>
                <w:b/>
                <w:bCs/>
                <w:sz w:val="24"/>
                <w:szCs w:val="24"/>
              </w:rPr>
              <w:t>College of Business &amp; Information Systems</w:t>
            </w:r>
          </w:p>
        </w:tc>
      </w:tr>
      <w:tr w:rsidR="00BD3C3B" w14:paraId="3C3A4C84" w14:textId="77777777" w:rsidTr="00BD3C3B">
        <w:tc>
          <w:tcPr>
            <w:tcW w:w="5063" w:type="dxa"/>
          </w:tcPr>
          <w:p w14:paraId="3C3A4C82" w14:textId="77777777" w:rsidR="00BD3C3B" w:rsidRPr="00FE585B" w:rsidRDefault="00CE621D" w:rsidP="00BD3C3B">
            <w:pPr>
              <w:rPr>
                <w:b/>
                <w:bCs/>
                <w:sz w:val="24"/>
                <w:szCs w:val="24"/>
              </w:rPr>
            </w:pPr>
            <w:r>
              <w:rPr>
                <w:b/>
                <w:bCs/>
                <w:sz w:val="24"/>
                <w:szCs w:val="24"/>
              </w:rPr>
              <w:t>UNIVERSITY DIVISION:</w:t>
            </w:r>
          </w:p>
        </w:tc>
        <w:tc>
          <w:tcPr>
            <w:tcW w:w="4287" w:type="dxa"/>
          </w:tcPr>
          <w:p w14:paraId="3C3A4C83" w14:textId="7565AC4A" w:rsidR="00BD3C3B" w:rsidRPr="00FE585B" w:rsidRDefault="00C86393" w:rsidP="00BD3C3B">
            <w:pPr>
              <w:rPr>
                <w:b/>
                <w:bCs/>
                <w:sz w:val="24"/>
                <w:szCs w:val="24"/>
              </w:rPr>
            </w:pPr>
            <w:r>
              <w:rPr>
                <w:b/>
                <w:bCs/>
                <w:sz w:val="24"/>
                <w:szCs w:val="24"/>
              </w:rPr>
              <w:t>8I</w:t>
            </w:r>
          </w:p>
        </w:tc>
      </w:tr>
    </w:tbl>
    <w:p w14:paraId="3C3A4C85"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C3A4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C3A4C87"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C3A4C8B" w14:textId="77777777" w:rsidTr="00126BD1">
        <w:tc>
          <w:tcPr>
            <w:tcW w:w="6385" w:type="dxa"/>
            <w:tcBorders>
              <w:bottom w:val="single" w:sz="4" w:space="0" w:color="auto"/>
            </w:tcBorders>
          </w:tcPr>
          <w:p w14:paraId="01D0C356" w14:textId="77777777" w:rsidR="00FE585B" w:rsidRDefault="00FE585B" w:rsidP="00C035B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p>
          <w:p w14:paraId="3C3A4C88" w14:textId="5ECD9CA9" w:rsidR="00C86393" w:rsidRDefault="00C86393" w:rsidP="00C035B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10FFF004" wp14:editId="5B0C12E2">
                  <wp:extent cx="1920240" cy="342893"/>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124" cy="354479"/>
                          </a:xfrm>
                          <a:prstGeom prst="rect">
                            <a:avLst/>
                          </a:prstGeom>
                          <a:noFill/>
                        </pic:spPr>
                      </pic:pic>
                    </a:graphicData>
                  </a:graphic>
                </wp:inline>
              </w:drawing>
            </w:r>
          </w:p>
        </w:tc>
        <w:tc>
          <w:tcPr>
            <w:tcW w:w="900" w:type="dxa"/>
          </w:tcPr>
          <w:p w14:paraId="3C3A4C8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1-09-16T00:00:00Z">
              <w:dateFormat w:val="M/d/yyyy"/>
              <w:lid w:val="en-US"/>
              <w:storeMappedDataAs w:val="dateTime"/>
              <w:calendar w:val="gregorian"/>
            </w:date>
          </w:sdtPr>
          <w:sdtEndPr/>
          <w:sdtContent>
            <w:tc>
              <w:tcPr>
                <w:tcW w:w="2065" w:type="dxa"/>
                <w:tcBorders>
                  <w:bottom w:val="single" w:sz="4" w:space="0" w:color="auto"/>
                </w:tcBorders>
                <w:vAlign w:val="bottom"/>
              </w:tcPr>
              <w:p w14:paraId="3C3A4C8A" w14:textId="52F57D9C" w:rsidR="00FE585B" w:rsidRDefault="00C86393"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9/16/2021</w:t>
                </w:r>
              </w:p>
            </w:tc>
          </w:sdtContent>
        </w:sdt>
      </w:tr>
      <w:tr w:rsidR="00FE585B" w14:paraId="3C3A4C8F" w14:textId="77777777" w:rsidTr="0003723F">
        <w:tc>
          <w:tcPr>
            <w:tcW w:w="6385" w:type="dxa"/>
            <w:tcBorders>
              <w:top w:val="single" w:sz="4" w:space="0" w:color="auto"/>
            </w:tcBorders>
          </w:tcPr>
          <w:p w14:paraId="3C3A4C8C"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C3A4C8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C3A4C8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C3A4C9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3A4C92" w14:textId="77777777" w:rsidTr="008534A7">
        <w:trPr>
          <w:trHeight w:val="71"/>
        </w:trPr>
        <w:tc>
          <w:tcPr>
            <w:tcW w:w="9350" w:type="dxa"/>
            <w:shd w:val="clear" w:color="auto" w:fill="000000" w:themeFill="text1"/>
          </w:tcPr>
          <w:p w14:paraId="3C3A4C91" w14:textId="77777777" w:rsidR="004F72E5" w:rsidRPr="008534A7" w:rsidRDefault="004F72E5" w:rsidP="004F72E5">
            <w:pPr>
              <w:tabs>
                <w:tab w:val="center" w:pos="5400"/>
              </w:tabs>
              <w:suppressAutoHyphens/>
              <w:jc w:val="both"/>
              <w:rPr>
                <w:spacing w:val="-2"/>
                <w:sz w:val="10"/>
                <w:szCs w:val="10"/>
              </w:rPr>
            </w:pPr>
          </w:p>
        </w:tc>
      </w:tr>
    </w:tbl>
    <w:p w14:paraId="3C3A4C93" w14:textId="77777777" w:rsidR="004F72E5" w:rsidRDefault="004F72E5" w:rsidP="004F72E5">
      <w:pPr>
        <w:tabs>
          <w:tab w:val="center" w:pos="5400"/>
        </w:tabs>
        <w:suppressAutoHyphens/>
        <w:jc w:val="both"/>
        <w:rPr>
          <w:spacing w:val="-2"/>
          <w:sz w:val="24"/>
        </w:rPr>
      </w:pPr>
    </w:p>
    <w:p w14:paraId="3C3A4C94"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C3A4C95"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3C3A4C9A" w14:textId="77777777" w:rsidTr="00744878">
        <w:sdt>
          <w:sdtPr>
            <w:rPr>
              <w:spacing w:val="-2"/>
              <w:sz w:val="24"/>
            </w:rPr>
            <w:id w:val="2028753144"/>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3C3A4C96" w14:textId="77777777"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C3A4C97"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3C3A4C98" w14:textId="77777777"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C3A4C99"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3C3A4C9F" w14:textId="77777777" w:rsidTr="00744878">
        <w:tc>
          <w:tcPr>
            <w:tcW w:w="625" w:type="dxa"/>
            <w:tcBorders>
              <w:top w:val="nil"/>
              <w:left w:val="nil"/>
              <w:bottom w:val="nil"/>
              <w:right w:val="nil"/>
            </w:tcBorders>
          </w:tcPr>
          <w:p w14:paraId="3C3A4C9B" w14:textId="77777777" w:rsidR="002B4787" w:rsidRDefault="002B4787" w:rsidP="00744878">
            <w:pPr>
              <w:tabs>
                <w:tab w:val="center" w:pos="5400"/>
              </w:tabs>
              <w:suppressAutoHyphens/>
              <w:jc w:val="both"/>
              <w:rPr>
                <w:spacing w:val="-2"/>
                <w:sz w:val="24"/>
              </w:rPr>
            </w:pPr>
          </w:p>
        </w:tc>
        <w:tc>
          <w:tcPr>
            <w:tcW w:w="4230" w:type="dxa"/>
            <w:tcBorders>
              <w:top w:val="nil"/>
              <w:left w:val="nil"/>
              <w:bottom w:val="nil"/>
              <w:right w:val="nil"/>
            </w:tcBorders>
          </w:tcPr>
          <w:p w14:paraId="3C3A4C9C"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3C3A4C9D"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C3A4C9E" w14:textId="77777777" w:rsidR="002B4787" w:rsidRDefault="002B4787" w:rsidP="00744878">
            <w:pPr>
              <w:tabs>
                <w:tab w:val="center" w:pos="5400"/>
              </w:tabs>
              <w:suppressAutoHyphens/>
              <w:jc w:val="both"/>
              <w:rPr>
                <w:spacing w:val="-2"/>
                <w:sz w:val="24"/>
              </w:rPr>
            </w:pPr>
          </w:p>
        </w:tc>
      </w:tr>
      <w:tr w:rsidR="002B4787" w14:paraId="3C3A4CA4" w14:textId="77777777" w:rsidTr="00744878">
        <w:sdt>
          <w:sdtPr>
            <w:rPr>
              <w:spacing w:val="-2"/>
              <w:sz w:val="24"/>
            </w:rPr>
            <w:id w:val="-1536192542"/>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3C3A4CA0" w14:textId="7B7F6D1A" w:rsidR="002B4787" w:rsidRDefault="007E5C43"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3C3A4CA1"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3C3A4CA2"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C3A4CA3" w14:textId="77777777" w:rsidR="002B4787" w:rsidRDefault="002B4787" w:rsidP="00744878">
            <w:pPr>
              <w:tabs>
                <w:tab w:val="center" w:pos="5400"/>
              </w:tabs>
              <w:suppressAutoHyphens/>
              <w:jc w:val="both"/>
              <w:rPr>
                <w:spacing w:val="-2"/>
                <w:sz w:val="24"/>
              </w:rPr>
            </w:pPr>
          </w:p>
        </w:tc>
      </w:tr>
    </w:tbl>
    <w:p w14:paraId="3C3A4CA5" w14:textId="77777777" w:rsidR="002B4787" w:rsidRDefault="002B4787" w:rsidP="004F72E5">
      <w:pPr>
        <w:tabs>
          <w:tab w:val="center" w:pos="5400"/>
        </w:tabs>
        <w:suppressAutoHyphens/>
        <w:jc w:val="both"/>
        <w:rPr>
          <w:spacing w:val="-2"/>
          <w:sz w:val="24"/>
        </w:rPr>
      </w:pPr>
    </w:p>
    <w:p w14:paraId="3C3A4CA6" w14:textId="79C79601"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2-01-10T00:00:00Z">
            <w:dateFormat w:val="M/d/yyyy"/>
            <w:lid w:val="en-US"/>
            <w:storeMappedDataAs w:val="dateTime"/>
            <w:calendar w:val="gregorian"/>
          </w:date>
        </w:sdtPr>
        <w:sdtEndPr/>
        <w:sdtContent>
          <w:r w:rsidR="00341AF9">
            <w:rPr>
              <w:b/>
              <w:spacing w:val="-2"/>
              <w:sz w:val="24"/>
            </w:rPr>
            <w:t>1/10/2022</w:t>
          </w:r>
        </w:sdtContent>
      </w:sdt>
    </w:p>
    <w:p w14:paraId="3C3A4CA7" w14:textId="77777777" w:rsidR="00E93E9F" w:rsidRDefault="00E93E9F" w:rsidP="004F72E5">
      <w:pPr>
        <w:tabs>
          <w:tab w:val="center" w:pos="5400"/>
        </w:tabs>
        <w:suppressAutoHyphens/>
        <w:jc w:val="both"/>
        <w:rPr>
          <w:spacing w:val="-2"/>
          <w:sz w:val="24"/>
        </w:rPr>
      </w:pPr>
    </w:p>
    <w:p w14:paraId="3C3A4CA9"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AA"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27"/>
        <w:gridCol w:w="1283"/>
        <w:gridCol w:w="454"/>
      </w:tblGrid>
      <w:tr w:rsidR="002B4787" w14:paraId="3C3A4CB3" w14:textId="77777777" w:rsidTr="00744878">
        <w:tc>
          <w:tcPr>
            <w:tcW w:w="1260" w:type="dxa"/>
          </w:tcPr>
          <w:p w14:paraId="3C3A4CAB"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3C3A4CAC"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C3A4CAD"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Yu Gothic UI"/>
              <w14:uncheckedState w14:val="2610" w14:font="Yu Gothic UI"/>
            </w14:checkbox>
          </w:sdtPr>
          <w:sdtEndPr/>
          <w:sdtContent>
            <w:tc>
              <w:tcPr>
                <w:tcW w:w="450" w:type="dxa"/>
              </w:tcPr>
              <w:p w14:paraId="3C3A4CAE"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3C3A4CAF"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1"/>
              <w14:checkedState w14:val="2612" w14:font="Yu Gothic UI"/>
              <w14:uncheckedState w14:val="2610" w14:font="Yu Gothic UI"/>
            </w14:checkbox>
          </w:sdtPr>
          <w:sdtEndPr/>
          <w:sdtContent>
            <w:tc>
              <w:tcPr>
                <w:tcW w:w="427" w:type="dxa"/>
              </w:tcPr>
              <w:p w14:paraId="3C3A4CB0" w14:textId="1DDE66CA" w:rsidR="002B4787" w:rsidRPr="002F4625" w:rsidRDefault="007E5C43"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283" w:type="dxa"/>
          </w:tcPr>
          <w:p w14:paraId="3C3A4CB1"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3C3A4CB2"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C3A4CB4" w14:textId="4FEA3F45" w:rsidR="00E93E9F" w:rsidRDefault="00E93E9F" w:rsidP="00E93E9F">
      <w:pPr>
        <w:tabs>
          <w:tab w:val="center" w:pos="5400"/>
        </w:tabs>
        <w:suppressAutoHyphens/>
        <w:jc w:val="both"/>
        <w:rPr>
          <w:b/>
          <w:spacing w:val="-2"/>
          <w:sz w:val="24"/>
        </w:rPr>
      </w:pPr>
    </w:p>
    <w:p w14:paraId="688A15B4" w14:textId="57CC63FF" w:rsidR="00C86393" w:rsidRDefault="00C86393" w:rsidP="00E93E9F">
      <w:pPr>
        <w:tabs>
          <w:tab w:val="center" w:pos="5400"/>
        </w:tabs>
        <w:suppressAutoHyphens/>
        <w:jc w:val="both"/>
        <w:rPr>
          <w:b/>
          <w:spacing w:val="-2"/>
          <w:sz w:val="24"/>
        </w:rPr>
      </w:pPr>
    </w:p>
    <w:p w14:paraId="572517F5" w14:textId="77777777" w:rsidR="00C86393" w:rsidRDefault="00C86393" w:rsidP="00E93E9F">
      <w:pPr>
        <w:tabs>
          <w:tab w:val="center" w:pos="5400"/>
        </w:tabs>
        <w:suppressAutoHyphens/>
        <w:jc w:val="both"/>
        <w:rPr>
          <w:b/>
          <w:spacing w:val="-2"/>
          <w:sz w:val="24"/>
        </w:rPr>
      </w:pPr>
    </w:p>
    <w:p w14:paraId="3C3A4CB5"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B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0"/>
        <w:gridCol w:w="1225"/>
        <w:gridCol w:w="485"/>
        <w:gridCol w:w="1238"/>
        <w:gridCol w:w="472"/>
      </w:tblGrid>
      <w:tr w:rsidR="002B4787" w:rsidRPr="002F4625" w14:paraId="3C3A4CBF" w14:textId="77777777" w:rsidTr="00744878">
        <w:tc>
          <w:tcPr>
            <w:tcW w:w="1260" w:type="dxa"/>
          </w:tcPr>
          <w:p w14:paraId="3C3A4CB7" w14:textId="77777777" w:rsidR="002B4787" w:rsidRPr="002F4625" w:rsidRDefault="002B4787" w:rsidP="00744878">
            <w:pPr>
              <w:tabs>
                <w:tab w:val="center" w:pos="5400"/>
              </w:tabs>
              <w:suppressAutoHyphens/>
              <w:jc w:val="right"/>
              <w:rPr>
                <w:spacing w:val="-2"/>
                <w:sz w:val="24"/>
              </w:rPr>
            </w:pPr>
            <w:r w:rsidRPr="002F4625">
              <w:rPr>
                <w:spacing w:val="-2"/>
                <w:sz w:val="24"/>
              </w:rPr>
              <w:lastRenderedPageBreak/>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3C3A4CB8"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3C3A4CB9"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1"/>
              <w14:checkedState w14:val="2612" w14:font="Yu Gothic UI"/>
              <w14:uncheckedState w14:val="2610" w14:font="Yu Gothic UI"/>
            </w14:checkbox>
          </w:sdtPr>
          <w:sdtEndPr/>
          <w:sdtContent>
            <w:tc>
              <w:tcPr>
                <w:tcW w:w="450" w:type="dxa"/>
              </w:tcPr>
              <w:p w14:paraId="3C3A4CBA" w14:textId="1DA4E822" w:rsidR="002B4787" w:rsidRPr="002F4625" w:rsidRDefault="007E5C43"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225" w:type="dxa"/>
          </w:tcPr>
          <w:p w14:paraId="3C3A4CBB"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3C3A4CB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C3A4CBD"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Yu Gothic UI"/>
              <w14:uncheckedState w14:val="2610" w14:font="Yu Gothic UI"/>
            </w14:checkbox>
          </w:sdtPr>
          <w:sdtEndPr/>
          <w:sdtContent>
            <w:tc>
              <w:tcPr>
                <w:tcW w:w="472" w:type="dxa"/>
              </w:tcPr>
              <w:p w14:paraId="3C3A4CBE" w14:textId="4CEA346E" w:rsidR="002B4787" w:rsidRPr="002F4625" w:rsidRDefault="00C86393"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3C3A4CC1" w14:textId="77777777" w:rsidR="009333FA" w:rsidRDefault="009333FA" w:rsidP="004F72E5">
      <w:pPr>
        <w:tabs>
          <w:tab w:val="center" w:pos="5400"/>
        </w:tabs>
        <w:suppressAutoHyphens/>
        <w:jc w:val="both"/>
        <w:rPr>
          <w:spacing w:val="-2"/>
          <w:sz w:val="24"/>
        </w:rPr>
      </w:pPr>
    </w:p>
    <w:p w14:paraId="3C3A4CC2" w14:textId="77777777"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3C3A4CC3" w14:textId="77777777" w:rsidR="009333FA" w:rsidRDefault="009333FA"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83"/>
        <w:gridCol w:w="681"/>
        <w:gridCol w:w="2649"/>
        <w:gridCol w:w="581"/>
        <w:gridCol w:w="257"/>
        <w:gridCol w:w="1087"/>
        <w:gridCol w:w="692"/>
        <w:gridCol w:w="2109"/>
        <w:gridCol w:w="616"/>
      </w:tblGrid>
      <w:tr w:rsidR="00E93E9F" w14:paraId="3C3A4CC6" w14:textId="77777777" w:rsidTr="00640B40">
        <w:tc>
          <w:tcPr>
            <w:tcW w:w="4594" w:type="dxa"/>
            <w:gridSpan w:val="4"/>
            <w:tcBorders>
              <w:top w:val="nil"/>
              <w:left w:val="nil"/>
              <w:right w:val="nil"/>
            </w:tcBorders>
          </w:tcPr>
          <w:p w14:paraId="3C3A4CC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1" w:type="dxa"/>
            <w:gridSpan w:val="5"/>
            <w:tcBorders>
              <w:top w:val="nil"/>
              <w:left w:val="nil"/>
              <w:right w:val="nil"/>
            </w:tcBorders>
          </w:tcPr>
          <w:p w14:paraId="3C3A4CC5"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3C3A4CD1" w14:textId="77777777" w:rsidTr="00640B40">
        <w:tc>
          <w:tcPr>
            <w:tcW w:w="683" w:type="dxa"/>
          </w:tcPr>
          <w:p w14:paraId="3C3A4CC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81" w:type="dxa"/>
          </w:tcPr>
          <w:p w14:paraId="3C3A4CC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49" w:type="dxa"/>
          </w:tcPr>
          <w:p w14:paraId="3C3A4CC9"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3C3A4CCA" w14:textId="77777777" w:rsidR="000F7054" w:rsidRPr="000F7054" w:rsidRDefault="000F7054" w:rsidP="004F72E5">
            <w:pPr>
              <w:tabs>
                <w:tab w:val="center" w:pos="5400"/>
              </w:tabs>
              <w:suppressAutoHyphens/>
              <w:jc w:val="both"/>
              <w:rPr>
                <w:b/>
                <w:spacing w:val="-2"/>
              </w:rPr>
            </w:pPr>
            <w:r w:rsidRPr="000F7054">
              <w:rPr>
                <w:b/>
                <w:spacing w:val="-2"/>
              </w:rPr>
              <w:t>Cr.</w:t>
            </w:r>
          </w:p>
          <w:p w14:paraId="3C3A4CCB"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57" w:type="dxa"/>
            <w:shd w:val="clear" w:color="auto" w:fill="000000" w:themeFill="text1"/>
          </w:tcPr>
          <w:p w14:paraId="3C3A4CCC" w14:textId="77777777" w:rsidR="000F7054" w:rsidRPr="000F7054" w:rsidRDefault="000F7054" w:rsidP="004F72E5">
            <w:pPr>
              <w:tabs>
                <w:tab w:val="center" w:pos="5400"/>
              </w:tabs>
              <w:suppressAutoHyphens/>
              <w:jc w:val="both"/>
              <w:rPr>
                <w:b/>
                <w:spacing w:val="-2"/>
              </w:rPr>
            </w:pPr>
          </w:p>
        </w:tc>
        <w:tc>
          <w:tcPr>
            <w:tcW w:w="1087" w:type="dxa"/>
          </w:tcPr>
          <w:p w14:paraId="3C3A4CCD"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2" w:type="dxa"/>
          </w:tcPr>
          <w:p w14:paraId="3C3A4CC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109" w:type="dxa"/>
          </w:tcPr>
          <w:p w14:paraId="3C3A4CC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16" w:type="dxa"/>
          </w:tcPr>
          <w:p w14:paraId="3C3A4CD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640B40" w14:paraId="76D08322" w14:textId="77777777" w:rsidTr="00E459F4">
        <w:tc>
          <w:tcPr>
            <w:tcW w:w="4013" w:type="dxa"/>
            <w:gridSpan w:val="3"/>
          </w:tcPr>
          <w:p w14:paraId="480A31AC" w14:textId="7939CE31" w:rsidR="00640B40" w:rsidRPr="000F7054" w:rsidRDefault="00640B40" w:rsidP="004F72E5">
            <w:pPr>
              <w:tabs>
                <w:tab w:val="center" w:pos="5400"/>
              </w:tabs>
              <w:suppressAutoHyphens/>
              <w:jc w:val="both"/>
              <w:rPr>
                <w:b/>
                <w:spacing w:val="-2"/>
              </w:rPr>
            </w:pPr>
            <w:r w:rsidRPr="00DD0912">
              <w:t xml:space="preserve">Take a </w:t>
            </w:r>
            <w:r w:rsidRPr="00DD0912">
              <w:rPr>
                <w:color w:val="C00000"/>
              </w:rPr>
              <w:t>700 graduate-level</w:t>
            </w:r>
            <w:r w:rsidRPr="00DD0912">
              <w:t xml:space="preserve"> three credit course and successfully pass the comprehensive examination. The course must be in the College of Business and Information Systems or Beacom College of Computer and Cyber Sciences and must be equivalent to three credit hours. </w:t>
            </w:r>
            <w:r>
              <w:t xml:space="preserve">The course cannot be a required course in the plan of study or in the chosen specialization track. </w:t>
            </w:r>
            <w:r w:rsidRPr="0042084D">
              <w:rPr>
                <w:color w:val="C00000"/>
              </w:rPr>
              <w:t xml:space="preserve">For a list of courses please review the rotations and course summary for the MSIS and MSIA programs. </w:t>
            </w:r>
            <w:r>
              <w:t>The comprehensive exam covers the MSIS core. Students completing the additional three credit course option must successfully pass the comprehensive exam.</w:t>
            </w:r>
          </w:p>
        </w:tc>
        <w:tc>
          <w:tcPr>
            <w:tcW w:w="581" w:type="dxa"/>
          </w:tcPr>
          <w:p w14:paraId="4A206C46" w14:textId="5BC213BC" w:rsidR="00640B40" w:rsidRPr="000F7054" w:rsidRDefault="00640B40" w:rsidP="004F72E5">
            <w:pPr>
              <w:tabs>
                <w:tab w:val="center" w:pos="5400"/>
              </w:tabs>
              <w:suppressAutoHyphens/>
              <w:jc w:val="both"/>
              <w:rPr>
                <w:b/>
                <w:spacing w:val="-2"/>
              </w:rPr>
            </w:pPr>
            <w:r>
              <w:rPr>
                <w:b/>
                <w:spacing w:val="-2"/>
              </w:rPr>
              <w:t>3</w:t>
            </w:r>
          </w:p>
        </w:tc>
        <w:tc>
          <w:tcPr>
            <w:tcW w:w="257" w:type="dxa"/>
            <w:shd w:val="clear" w:color="auto" w:fill="000000" w:themeFill="text1"/>
          </w:tcPr>
          <w:p w14:paraId="58E69CA2" w14:textId="77777777" w:rsidR="00640B40" w:rsidRPr="000F7054" w:rsidRDefault="00640B40" w:rsidP="004F72E5">
            <w:pPr>
              <w:tabs>
                <w:tab w:val="center" w:pos="5400"/>
              </w:tabs>
              <w:suppressAutoHyphens/>
              <w:jc w:val="both"/>
              <w:rPr>
                <w:b/>
                <w:spacing w:val="-2"/>
              </w:rPr>
            </w:pPr>
          </w:p>
        </w:tc>
        <w:tc>
          <w:tcPr>
            <w:tcW w:w="3888" w:type="dxa"/>
            <w:gridSpan w:val="3"/>
          </w:tcPr>
          <w:p w14:paraId="6FDE2D4A" w14:textId="4FD00EFE" w:rsidR="00640B40" w:rsidRPr="000F7054" w:rsidRDefault="00640B40" w:rsidP="004F72E5">
            <w:pPr>
              <w:tabs>
                <w:tab w:val="center" w:pos="5400"/>
              </w:tabs>
              <w:suppressAutoHyphens/>
              <w:jc w:val="both"/>
              <w:rPr>
                <w:b/>
                <w:spacing w:val="-2"/>
              </w:rPr>
            </w:pPr>
            <w:r>
              <w:t xml:space="preserve">Take a </w:t>
            </w:r>
            <w:r w:rsidRPr="00DD0912">
              <w:rPr>
                <w:color w:val="C00000"/>
              </w:rPr>
              <w:t>700</w:t>
            </w:r>
            <w:r w:rsidRPr="00640B40">
              <w:rPr>
                <w:b/>
                <w:bCs/>
                <w:color w:val="C00000"/>
              </w:rPr>
              <w:t xml:space="preserve"> or 800 level </w:t>
            </w:r>
            <w:r w:rsidRPr="00640B40">
              <w:rPr>
                <w:b/>
                <w:bCs/>
              </w:rPr>
              <w:t>t</w:t>
            </w:r>
            <w:r>
              <w:t xml:space="preserve">hree credit course and successfully pass the comprehensive examination. </w:t>
            </w:r>
            <w:r w:rsidRPr="00DD0912">
              <w:t xml:space="preserve">The course must be in the College of Business and Information Systems or Beacom College of Computer and Cyber Sciences and must be equivalent to three credit hours. </w:t>
            </w:r>
            <w:r>
              <w:t xml:space="preserve">The course cannot be a required course in the plan of study or in the chosen specialization track. </w:t>
            </w:r>
            <w:r w:rsidRPr="00640B40">
              <w:rPr>
                <w:b/>
                <w:bCs/>
                <w:color w:val="C00000"/>
              </w:rPr>
              <w:t>For a list of courses please review the rotations and course summary in each graduate program in those colleges.</w:t>
            </w:r>
            <w:r w:rsidRPr="00640B40">
              <w:rPr>
                <w:b/>
                <w:bCs/>
              </w:rPr>
              <w:t xml:space="preserve"> T</w:t>
            </w:r>
            <w:r>
              <w:t>he comprehensive exam covers the MSIS core. Students completing the additional three credit course option must successfully pass the comprehensive exam.</w:t>
            </w:r>
          </w:p>
        </w:tc>
        <w:tc>
          <w:tcPr>
            <w:tcW w:w="616" w:type="dxa"/>
          </w:tcPr>
          <w:p w14:paraId="397C763B" w14:textId="41BD501E" w:rsidR="00640B40" w:rsidRPr="000F7054" w:rsidRDefault="00640B40" w:rsidP="004F72E5">
            <w:pPr>
              <w:tabs>
                <w:tab w:val="center" w:pos="5400"/>
              </w:tabs>
              <w:suppressAutoHyphens/>
              <w:jc w:val="both"/>
              <w:rPr>
                <w:b/>
                <w:spacing w:val="-2"/>
              </w:rPr>
            </w:pPr>
            <w:r>
              <w:rPr>
                <w:b/>
                <w:spacing w:val="-2"/>
              </w:rPr>
              <w:t>3</w:t>
            </w:r>
          </w:p>
        </w:tc>
      </w:tr>
      <w:tr w:rsidR="00640B40" w14:paraId="69340CF6" w14:textId="77777777" w:rsidTr="00640B40">
        <w:tc>
          <w:tcPr>
            <w:tcW w:w="683" w:type="dxa"/>
          </w:tcPr>
          <w:p w14:paraId="5D5277D4" w14:textId="77777777" w:rsidR="00640B40" w:rsidRPr="000F7054" w:rsidRDefault="00640B40" w:rsidP="004F72E5">
            <w:pPr>
              <w:tabs>
                <w:tab w:val="center" w:pos="5400"/>
              </w:tabs>
              <w:suppressAutoHyphens/>
              <w:jc w:val="both"/>
              <w:rPr>
                <w:b/>
                <w:spacing w:val="-2"/>
              </w:rPr>
            </w:pPr>
          </w:p>
        </w:tc>
        <w:tc>
          <w:tcPr>
            <w:tcW w:w="681" w:type="dxa"/>
          </w:tcPr>
          <w:p w14:paraId="3FCBEC70" w14:textId="77777777" w:rsidR="00640B40" w:rsidRPr="000F7054" w:rsidRDefault="00640B40" w:rsidP="004F72E5">
            <w:pPr>
              <w:tabs>
                <w:tab w:val="center" w:pos="5400"/>
              </w:tabs>
              <w:suppressAutoHyphens/>
              <w:jc w:val="both"/>
              <w:rPr>
                <w:b/>
                <w:spacing w:val="-2"/>
              </w:rPr>
            </w:pPr>
          </w:p>
        </w:tc>
        <w:tc>
          <w:tcPr>
            <w:tcW w:w="2649" w:type="dxa"/>
          </w:tcPr>
          <w:p w14:paraId="0D3A5829" w14:textId="77777777" w:rsidR="00640B40" w:rsidRPr="000F7054" w:rsidRDefault="00640B40" w:rsidP="004F72E5">
            <w:pPr>
              <w:tabs>
                <w:tab w:val="center" w:pos="5400"/>
              </w:tabs>
              <w:suppressAutoHyphens/>
              <w:jc w:val="both"/>
              <w:rPr>
                <w:b/>
                <w:spacing w:val="-2"/>
              </w:rPr>
            </w:pPr>
          </w:p>
        </w:tc>
        <w:tc>
          <w:tcPr>
            <w:tcW w:w="581" w:type="dxa"/>
          </w:tcPr>
          <w:p w14:paraId="1254DDB6" w14:textId="77777777" w:rsidR="00640B40" w:rsidRPr="000F7054" w:rsidRDefault="00640B40" w:rsidP="004F72E5">
            <w:pPr>
              <w:tabs>
                <w:tab w:val="center" w:pos="5400"/>
              </w:tabs>
              <w:suppressAutoHyphens/>
              <w:jc w:val="both"/>
              <w:rPr>
                <w:b/>
                <w:spacing w:val="-2"/>
              </w:rPr>
            </w:pPr>
          </w:p>
        </w:tc>
        <w:tc>
          <w:tcPr>
            <w:tcW w:w="257" w:type="dxa"/>
            <w:shd w:val="clear" w:color="auto" w:fill="000000" w:themeFill="text1"/>
          </w:tcPr>
          <w:p w14:paraId="5CCA472A" w14:textId="77777777" w:rsidR="00640B40" w:rsidRPr="000F7054" w:rsidRDefault="00640B40" w:rsidP="004F72E5">
            <w:pPr>
              <w:tabs>
                <w:tab w:val="center" w:pos="5400"/>
              </w:tabs>
              <w:suppressAutoHyphens/>
              <w:jc w:val="both"/>
              <w:rPr>
                <w:b/>
                <w:spacing w:val="-2"/>
              </w:rPr>
            </w:pPr>
          </w:p>
        </w:tc>
        <w:tc>
          <w:tcPr>
            <w:tcW w:w="1087" w:type="dxa"/>
          </w:tcPr>
          <w:p w14:paraId="5718EB00" w14:textId="77777777" w:rsidR="00640B40" w:rsidRPr="000F7054" w:rsidRDefault="00640B40" w:rsidP="004F72E5">
            <w:pPr>
              <w:tabs>
                <w:tab w:val="center" w:pos="5400"/>
              </w:tabs>
              <w:suppressAutoHyphens/>
              <w:jc w:val="both"/>
              <w:rPr>
                <w:b/>
                <w:spacing w:val="-2"/>
              </w:rPr>
            </w:pPr>
          </w:p>
        </w:tc>
        <w:tc>
          <w:tcPr>
            <w:tcW w:w="692" w:type="dxa"/>
          </w:tcPr>
          <w:p w14:paraId="71FC498C" w14:textId="77777777" w:rsidR="00640B40" w:rsidRPr="000F7054" w:rsidRDefault="00640B40" w:rsidP="004F72E5">
            <w:pPr>
              <w:tabs>
                <w:tab w:val="center" w:pos="5400"/>
              </w:tabs>
              <w:suppressAutoHyphens/>
              <w:jc w:val="both"/>
              <w:rPr>
                <w:b/>
                <w:spacing w:val="-2"/>
              </w:rPr>
            </w:pPr>
          </w:p>
        </w:tc>
        <w:tc>
          <w:tcPr>
            <w:tcW w:w="2109" w:type="dxa"/>
          </w:tcPr>
          <w:p w14:paraId="769E64EF" w14:textId="77777777" w:rsidR="00640B40" w:rsidRPr="000F7054" w:rsidRDefault="00640B40" w:rsidP="004F72E5">
            <w:pPr>
              <w:tabs>
                <w:tab w:val="center" w:pos="5400"/>
              </w:tabs>
              <w:suppressAutoHyphens/>
              <w:jc w:val="both"/>
              <w:rPr>
                <w:b/>
                <w:spacing w:val="-2"/>
              </w:rPr>
            </w:pPr>
          </w:p>
        </w:tc>
        <w:tc>
          <w:tcPr>
            <w:tcW w:w="616" w:type="dxa"/>
          </w:tcPr>
          <w:p w14:paraId="35932660" w14:textId="77777777" w:rsidR="00640B40" w:rsidRPr="000F7054" w:rsidRDefault="00640B40" w:rsidP="004F72E5">
            <w:pPr>
              <w:tabs>
                <w:tab w:val="center" w:pos="5400"/>
              </w:tabs>
              <w:suppressAutoHyphens/>
              <w:jc w:val="both"/>
              <w:rPr>
                <w:b/>
                <w:spacing w:val="-2"/>
              </w:rPr>
            </w:pPr>
          </w:p>
        </w:tc>
      </w:tr>
      <w:tr w:rsidR="00640B40" w14:paraId="0493E1CC" w14:textId="77777777" w:rsidTr="00640B40">
        <w:tc>
          <w:tcPr>
            <w:tcW w:w="4013" w:type="dxa"/>
            <w:gridSpan w:val="3"/>
          </w:tcPr>
          <w:p w14:paraId="30857DF1" w14:textId="246734CD" w:rsidR="00640B40" w:rsidRPr="000F7054" w:rsidRDefault="00640B40" w:rsidP="00640B40">
            <w:pPr>
              <w:tabs>
                <w:tab w:val="center" w:pos="5400"/>
              </w:tabs>
              <w:suppressAutoHyphens/>
              <w:rPr>
                <w:b/>
                <w:spacing w:val="-2"/>
              </w:rPr>
            </w:pPr>
            <w:r>
              <w:rPr>
                <w:b/>
                <w:spacing w:val="-2"/>
              </w:rPr>
              <w:t>Information Systems Cyber Security Specialization</w:t>
            </w:r>
          </w:p>
        </w:tc>
        <w:tc>
          <w:tcPr>
            <w:tcW w:w="581" w:type="dxa"/>
          </w:tcPr>
          <w:p w14:paraId="0C3D5887" w14:textId="4B5ABF96" w:rsidR="00640B40" w:rsidRPr="000F7054" w:rsidRDefault="00640B40" w:rsidP="00640B40">
            <w:pPr>
              <w:tabs>
                <w:tab w:val="center" w:pos="5400"/>
              </w:tabs>
              <w:suppressAutoHyphens/>
              <w:jc w:val="both"/>
              <w:rPr>
                <w:b/>
                <w:spacing w:val="-2"/>
              </w:rPr>
            </w:pPr>
            <w:r>
              <w:rPr>
                <w:b/>
                <w:spacing w:val="-2"/>
              </w:rPr>
              <w:t>9</w:t>
            </w:r>
          </w:p>
        </w:tc>
        <w:tc>
          <w:tcPr>
            <w:tcW w:w="257" w:type="dxa"/>
            <w:shd w:val="clear" w:color="auto" w:fill="000000" w:themeFill="text1"/>
          </w:tcPr>
          <w:p w14:paraId="2879DB95" w14:textId="77777777" w:rsidR="00640B40" w:rsidRPr="000F7054" w:rsidRDefault="00640B40" w:rsidP="00640B40">
            <w:pPr>
              <w:tabs>
                <w:tab w:val="center" w:pos="5400"/>
              </w:tabs>
              <w:suppressAutoHyphens/>
              <w:jc w:val="both"/>
              <w:rPr>
                <w:b/>
                <w:spacing w:val="-2"/>
              </w:rPr>
            </w:pPr>
          </w:p>
        </w:tc>
        <w:tc>
          <w:tcPr>
            <w:tcW w:w="3888" w:type="dxa"/>
            <w:gridSpan w:val="3"/>
          </w:tcPr>
          <w:p w14:paraId="36BFE698" w14:textId="10C0D4B7" w:rsidR="00640B40" w:rsidRPr="000F7054" w:rsidRDefault="00640B40" w:rsidP="00640B40">
            <w:pPr>
              <w:tabs>
                <w:tab w:val="center" w:pos="5400"/>
              </w:tabs>
              <w:suppressAutoHyphens/>
              <w:rPr>
                <w:b/>
                <w:spacing w:val="-2"/>
              </w:rPr>
            </w:pPr>
            <w:r>
              <w:rPr>
                <w:b/>
                <w:spacing w:val="-2"/>
              </w:rPr>
              <w:t>Information Systems Cyber Security Specialization</w:t>
            </w:r>
          </w:p>
        </w:tc>
        <w:tc>
          <w:tcPr>
            <w:tcW w:w="616" w:type="dxa"/>
          </w:tcPr>
          <w:p w14:paraId="7AFE3067" w14:textId="50AD1951" w:rsidR="00640B40" w:rsidRPr="000F7054" w:rsidRDefault="00640B40" w:rsidP="00640B40">
            <w:pPr>
              <w:tabs>
                <w:tab w:val="center" w:pos="5400"/>
              </w:tabs>
              <w:suppressAutoHyphens/>
              <w:jc w:val="both"/>
              <w:rPr>
                <w:b/>
                <w:spacing w:val="-2"/>
              </w:rPr>
            </w:pPr>
            <w:r>
              <w:rPr>
                <w:b/>
                <w:spacing w:val="-2"/>
              </w:rPr>
              <w:t>9</w:t>
            </w:r>
          </w:p>
        </w:tc>
      </w:tr>
      <w:tr w:rsidR="00640B40" w:rsidRPr="00640B40" w14:paraId="3C3A4CE5" w14:textId="77777777" w:rsidTr="00640B40">
        <w:tc>
          <w:tcPr>
            <w:tcW w:w="683" w:type="dxa"/>
            <w:vAlign w:val="center"/>
          </w:tcPr>
          <w:p w14:paraId="3C3A4CDC" w14:textId="66A7D44E" w:rsidR="00640B40" w:rsidRPr="00640B40" w:rsidRDefault="00640B40" w:rsidP="00640B40">
            <w:pPr>
              <w:tabs>
                <w:tab w:val="center" w:pos="5400"/>
              </w:tabs>
              <w:suppressAutoHyphens/>
              <w:jc w:val="both"/>
              <w:rPr>
                <w:color w:val="000000" w:themeColor="text1"/>
              </w:rPr>
            </w:pPr>
            <w:r w:rsidRPr="00640B40">
              <w:rPr>
                <w:color w:val="000000" w:themeColor="text1"/>
              </w:rPr>
              <w:t xml:space="preserve">INFA </w:t>
            </w:r>
          </w:p>
        </w:tc>
        <w:tc>
          <w:tcPr>
            <w:tcW w:w="681" w:type="dxa"/>
            <w:vAlign w:val="center"/>
          </w:tcPr>
          <w:p w14:paraId="3C3A4CDD" w14:textId="06A1F052" w:rsidR="00640B40" w:rsidRPr="00640B40" w:rsidRDefault="00640B40" w:rsidP="00640B40">
            <w:pPr>
              <w:tabs>
                <w:tab w:val="center" w:pos="5400"/>
              </w:tabs>
              <w:suppressAutoHyphens/>
              <w:jc w:val="both"/>
              <w:rPr>
                <w:color w:val="000000" w:themeColor="text1"/>
              </w:rPr>
            </w:pPr>
            <w:r w:rsidRPr="00640B40">
              <w:rPr>
                <w:color w:val="000000" w:themeColor="text1"/>
              </w:rPr>
              <w:t>701</w:t>
            </w:r>
          </w:p>
        </w:tc>
        <w:tc>
          <w:tcPr>
            <w:tcW w:w="2649" w:type="dxa"/>
            <w:vAlign w:val="center"/>
          </w:tcPr>
          <w:p w14:paraId="3C3A4CDE" w14:textId="32D4FE59" w:rsidR="00640B40" w:rsidRPr="00640B40" w:rsidRDefault="00640B40" w:rsidP="00640B40">
            <w:pPr>
              <w:tabs>
                <w:tab w:val="center" w:pos="5400"/>
              </w:tabs>
              <w:suppressAutoHyphens/>
              <w:rPr>
                <w:color w:val="000000" w:themeColor="text1"/>
              </w:rPr>
            </w:pPr>
            <w:r w:rsidRPr="00640B40">
              <w:rPr>
                <w:color w:val="000000" w:themeColor="text1"/>
              </w:rPr>
              <w:t>Principles of Information Assurance</w:t>
            </w:r>
          </w:p>
        </w:tc>
        <w:tc>
          <w:tcPr>
            <w:tcW w:w="581" w:type="dxa"/>
          </w:tcPr>
          <w:p w14:paraId="3C3A4CDF" w14:textId="0AB87C82" w:rsidR="00640B40" w:rsidRPr="00640B40" w:rsidRDefault="00640B40" w:rsidP="00640B40">
            <w:pPr>
              <w:tabs>
                <w:tab w:val="center" w:pos="5400"/>
              </w:tabs>
              <w:suppressAutoHyphens/>
              <w:jc w:val="both"/>
              <w:rPr>
                <w:color w:val="000000" w:themeColor="text1"/>
              </w:rPr>
            </w:pPr>
            <w:r w:rsidRPr="00640B40">
              <w:rPr>
                <w:color w:val="000000" w:themeColor="text1"/>
              </w:rPr>
              <w:t>3</w:t>
            </w:r>
          </w:p>
        </w:tc>
        <w:tc>
          <w:tcPr>
            <w:tcW w:w="257" w:type="dxa"/>
            <w:shd w:val="clear" w:color="auto" w:fill="000000" w:themeFill="text1"/>
          </w:tcPr>
          <w:p w14:paraId="3C3A4CE0" w14:textId="77777777" w:rsidR="00640B40" w:rsidRPr="00640B40" w:rsidRDefault="00640B40" w:rsidP="00640B40">
            <w:pPr>
              <w:tabs>
                <w:tab w:val="center" w:pos="5400"/>
              </w:tabs>
              <w:suppressAutoHyphens/>
              <w:jc w:val="both"/>
              <w:rPr>
                <w:color w:val="C00000"/>
              </w:rPr>
            </w:pPr>
          </w:p>
        </w:tc>
        <w:tc>
          <w:tcPr>
            <w:tcW w:w="3888" w:type="dxa"/>
            <w:gridSpan w:val="3"/>
            <w:vAlign w:val="center"/>
          </w:tcPr>
          <w:p w14:paraId="3C3A4CE3" w14:textId="1F968C51" w:rsidR="00640B40" w:rsidRPr="00640B40" w:rsidRDefault="00640B40" w:rsidP="00640B40">
            <w:pPr>
              <w:tabs>
                <w:tab w:val="center" w:pos="5400"/>
              </w:tabs>
              <w:suppressAutoHyphens/>
              <w:jc w:val="both"/>
              <w:rPr>
                <w:color w:val="C00000"/>
              </w:rPr>
            </w:pPr>
            <w:r w:rsidRPr="00640B40">
              <w:rPr>
                <w:color w:val="C00000"/>
              </w:rPr>
              <w:t>Choose 3 courses from the list of MSCD program required core courses:  (9 credits)</w:t>
            </w:r>
          </w:p>
        </w:tc>
        <w:tc>
          <w:tcPr>
            <w:tcW w:w="616" w:type="dxa"/>
          </w:tcPr>
          <w:p w14:paraId="3C3A4CE4" w14:textId="54CB4ECF" w:rsidR="00640B40" w:rsidRPr="00640B40" w:rsidRDefault="00640B40" w:rsidP="00640B40">
            <w:pPr>
              <w:tabs>
                <w:tab w:val="center" w:pos="5400"/>
              </w:tabs>
              <w:suppressAutoHyphens/>
              <w:jc w:val="both"/>
              <w:rPr>
                <w:color w:val="C00000"/>
              </w:rPr>
            </w:pPr>
            <w:r w:rsidRPr="00640B40">
              <w:rPr>
                <w:color w:val="C00000"/>
              </w:rPr>
              <w:t>9</w:t>
            </w:r>
          </w:p>
        </w:tc>
      </w:tr>
      <w:tr w:rsidR="00640B40" w14:paraId="3C3A4CEF" w14:textId="77777777" w:rsidTr="00640B40">
        <w:tc>
          <w:tcPr>
            <w:tcW w:w="683" w:type="dxa"/>
            <w:vAlign w:val="center"/>
          </w:tcPr>
          <w:p w14:paraId="3C3A4CE6" w14:textId="4F889E49" w:rsidR="00640B40" w:rsidRPr="00640B40" w:rsidRDefault="00640B40" w:rsidP="00640B40">
            <w:pPr>
              <w:tabs>
                <w:tab w:val="center" w:pos="5400"/>
              </w:tabs>
              <w:suppressAutoHyphens/>
              <w:jc w:val="both"/>
              <w:rPr>
                <w:color w:val="000000" w:themeColor="text1"/>
                <w:spacing w:val="-2"/>
              </w:rPr>
            </w:pPr>
            <w:r w:rsidRPr="00640B40">
              <w:rPr>
                <w:color w:val="000000" w:themeColor="text1"/>
              </w:rPr>
              <w:t xml:space="preserve">INFA </w:t>
            </w:r>
          </w:p>
        </w:tc>
        <w:tc>
          <w:tcPr>
            <w:tcW w:w="681" w:type="dxa"/>
            <w:vAlign w:val="center"/>
          </w:tcPr>
          <w:p w14:paraId="3C3A4CE7" w14:textId="595E6C45" w:rsidR="00640B40" w:rsidRPr="00640B40" w:rsidRDefault="00640B40" w:rsidP="00640B40">
            <w:pPr>
              <w:tabs>
                <w:tab w:val="center" w:pos="5400"/>
              </w:tabs>
              <w:suppressAutoHyphens/>
              <w:jc w:val="both"/>
              <w:rPr>
                <w:color w:val="000000" w:themeColor="text1"/>
                <w:spacing w:val="-2"/>
              </w:rPr>
            </w:pPr>
            <w:r w:rsidRPr="00640B40">
              <w:rPr>
                <w:color w:val="000000" w:themeColor="text1"/>
                <w:spacing w:val="-2"/>
              </w:rPr>
              <w:t>713</w:t>
            </w:r>
          </w:p>
        </w:tc>
        <w:tc>
          <w:tcPr>
            <w:tcW w:w="2649" w:type="dxa"/>
            <w:vAlign w:val="center"/>
          </w:tcPr>
          <w:p w14:paraId="3C3A4CE8" w14:textId="302E74F9" w:rsidR="00640B40" w:rsidRPr="00640B40" w:rsidRDefault="00640B40" w:rsidP="00640B40">
            <w:pPr>
              <w:tabs>
                <w:tab w:val="center" w:pos="5400"/>
              </w:tabs>
              <w:suppressAutoHyphens/>
              <w:jc w:val="both"/>
              <w:rPr>
                <w:color w:val="000000" w:themeColor="text1"/>
                <w:spacing w:val="-2"/>
              </w:rPr>
            </w:pPr>
            <w:r w:rsidRPr="00640B40">
              <w:rPr>
                <w:color w:val="000000" w:themeColor="text1"/>
              </w:rPr>
              <w:t>Managing Security Risk</w:t>
            </w:r>
          </w:p>
        </w:tc>
        <w:tc>
          <w:tcPr>
            <w:tcW w:w="581" w:type="dxa"/>
          </w:tcPr>
          <w:p w14:paraId="3C3A4CE9" w14:textId="628D4DE2" w:rsidR="00640B40" w:rsidRPr="00640B40" w:rsidRDefault="00640B40" w:rsidP="00640B40">
            <w:pPr>
              <w:tabs>
                <w:tab w:val="center" w:pos="5400"/>
              </w:tabs>
              <w:suppressAutoHyphens/>
              <w:jc w:val="both"/>
              <w:rPr>
                <w:color w:val="000000" w:themeColor="text1"/>
                <w:spacing w:val="-2"/>
              </w:rPr>
            </w:pPr>
            <w:r w:rsidRPr="00640B40">
              <w:rPr>
                <w:color w:val="000000" w:themeColor="text1"/>
                <w:spacing w:val="-2"/>
              </w:rPr>
              <w:t>3</w:t>
            </w:r>
          </w:p>
        </w:tc>
        <w:tc>
          <w:tcPr>
            <w:tcW w:w="257" w:type="dxa"/>
            <w:shd w:val="clear" w:color="auto" w:fill="000000" w:themeFill="text1"/>
          </w:tcPr>
          <w:p w14:paraId="3C3A4CEA" w14:textId="77777777" w:rsidR="00640B40" w:rsidRPr="000F7054" w:rsidRDefault="00640B40" w:rsidP="00640B40">
            <w:pPr>
              <w:tabs>
                <w:tab w:val="center" w:pos="5400"/>
              </w:tabs>
              <w:suppressAutoHyphens/>
              <w:jc w:val="both"/>
              <w:rPr>
                <w:spacing w:val="-2"/>
              </w:rPr>
            </w:pPr>
          </w:p>
        </w:tc>
        <w:tc>
          <w:tcPr>
            <w:tcW w:w="1087" w:type="dxa"/>
            <w:vAlign w:val="center"/>
          </w:tcPr>
          <w:p w14:paraId="3C3A4CEB" w14:textId="3951641B" w:rsidR="00640B40" w:rsidRPr="00640B40" w:rsidRDefault="00640B40" w:rsidP="00640B40">
            <w:pPr>
              <w:tabs>
                <w:tab w:val="center" w:pos="5400"/>
              </w:tabs>
              <w:suppressAutoHyphens/>
              <w:jc w:val="both"/>
              <w:rPr>
                <w:color w:val="C00000"/>
                <w:spacing w:val="-2"/>
              </w:rPr>
            </w:pPr>
            <w:r w:rsidRPr="00640B40">
              <w:rPr>
                <w:color w:val="C00000"/>
                <w:spacing w:val="-2"/>
              </w:rPr>
              <w:t>INFA</w:t>
            </w:r>
          </w:p>
        </w:tc>
        <w:tc>
          <w:tcPr>
            <w:tcW w:w="692" w:type="dxa"/>
            <w:vAlign w:val="center"/>
          </w:tcPr>
          <w:p w14:paraId="3C3A4CEC" w14:textId="2444A798" w:rsidR="00640B40" w:rsidRPr="00640B40" w:rsidRDefault="00640B40" w:rsidP="00640B40">
            <w:pPr>
              <w:tabs>
                <w:tab w:val="center" w:pos="5400"/>
              </w:tabs>
              <w:suppressAutoHyphens/>
              <w:jc w:val="both"/>
              <w:rPr>
                <w:color w:val="C00000"/>
                <w:spacing w:val="-2"/>
              </w:rPr>
            </w:pPr>
            <w:r w:rsidRPr="00640B40">
              <w:rPr>
                <w:color w:val="C00000"/>
                <w:spacing w:val="-2"/>
              </w:rPr>
              <w:t>701</w:t>
            </w:r>
          </w:p>
        </w:tc>
        <w:tc>
          <w:tcPr>
            <w:tcW w:w="2109" w:type="dxa"/>
            <w:vAlign w:val="center"/>
          </w:tcPr>
          <w:p w14:paraId="3C3A4CED" w14:textId="77138912" w:rsidR="00640B40" w:rsidRPr="00640B40" w:rsidRDefault="00640B40" w:rsidP="00640B40">
            <w:pPr>
              <w:tabs>
                <w:tab w:val="center" w:pos="5400"/>
              </w:tabs>
              <w:suppressAutoHyphens/>
              <w:jc w:val="both"/>
              <w:rPr>
                <w:color w:val="C00000"/>
                <w:spacing w:val="-2"/>
              </w:rPr>
            </w:pPr>
            <w:r w:rsidRPr="00640B40">
              <w:rPr>
                <w:color w:val="C00000"/>
                <w:spacing w:val="-2"/>
              </w:rPr>
              <w:t>Principles of Information Assurance</w:t>
            </w:r>
          </w:p>
        </w:tc>
        <w:tc>
          <w:tcPr>
            <w:tcW w:w="616" w:type="dxa"/>
          </w:tcPr>
          <w:p w14:paraId="3C3A4CEE" w14:textId="4DA6E3E9" w:rsidR="00640B40" w:rsidRPr="00640B40" w:rsidRDefault="00640B40" w:rsidP="00640B40">
            <w:pPr>
              <w:tabs>
                <w:tab w:val="center" w:pos="5400"/>
              </w:tabs>
              <w:suppressAutoHyphens/>
              <w:jc w:val="both"/>
              <w:rPr>
                <w:color w:val="C00000"/>
                <w:spacing w:val="-2"/>
              </w:rPr>
            </w:pPr>
            <w:r w:rsidRPr="00640B40">
              <w:rPr>
                <w:color w:val="C00000"/>
                <w:spacing w:val="-2"/>
              </w:rPr>
              <w:t>3</w:t>
            </w:r>
          </w:p>
        </w:tc>
      </w:tr>
      <w:tr w:rsidR="00640B40" w14:paraId="49976251" w14:textId="77777777" w:rsidTr="00640B40">
        <w:tc>
          <w:tcPr>
            <w:tcW w:w="4013" w:type="dxa"/>
            <w:gridSpan w:val="3"/>
            <w:vAlign w:val="center"/>
          </w:tcPr>
          <w:p w14:paraId="760AD086" w14:textId="690A4A12" w:rsidR="00640B40" w:rsidRPr="00640B40" w:rsidRDefault="00640B40" w:rsidP="00640B40">
            <w:pPr>
              <w:tabs>
                <w:tab w:val="center" w:pos="5400"/>
              </w:tabs>
              <w:suppressAutoHyphens/>
              <w:jc w:val="both"/>
              <w:rPr>
                <w:color w:val="000000" w:themeColor="text1"/>
              </w:rPr>
            </w:pPr>
            <w:r w:rsidRPr="00640B40">
              <w:rPr>
                <w:color w:val="000000" w:themeColor="text1"/>
                <w:spacing w:val="-2"/>
              </w:rPr>
              <w:t>And one course from the following:</w:t>
            </w:r>
          </w:p>
        </w:tc>
        <w:tc>
          <w:tcPr>
            <w:tcW w:w="581" w:type="dxa"/>
          </w:tcPr>
          <w:p w14:paraId="17EE93F3" w14:textId="57608538" w:rsidR="00640B40" w:rsidRPr="00640B40" w:rsidRDefault="00640B40" w:rsidP="00640B40">
            <w:pPr>
              <w:tabs>
                <w:tab w:val="center" w:pos="5400"/>
              </w:tabs>
              <w:suppressAutoHyphens/>
              <w:jc w:val="both"/>
              <w:rPr>
                <w:color w:val="000000" w:themeColor="text1"/>
                <w:spacing w:val="-2"/>
              </w:rPr>
            </w:pPr>
            <w:r w:rsidRPr="00640B40">
              <w:rPr>
                <w:color w:val="000000" w:themeColor="text1"/>
                <w:spacing w:val="-2"/>
              </w:rPr>
              <w:t>3</w:t>
            </w:r>
          </w:p>
        </w:tc>
        <w:tc>
          <w:tcPr>
            <w:tcW w:w="257" w:type="dxa"/>
            <w:shd w:val="clear" w:color="auto" w:fill="000000" w:themeFill="text1"/>
          </w:tcPr>
          <w:p w14:paraId="36AEA114" w14:textId="77777777" w:rsidR="00640B40" w:rsidRPr="000F7054" w:rsidRDefault="00640B40" w:rsidP="00640B40">
            <w:pPr>
              <w:tabs>
                <w:tab w:val="center" w:pos="5400"/>
              </w:tabs>
              <w:suppressAutoHyphens/>
              <w:jc w:val="both"/>
              <w:rPr>
                <w:spacing w:val="-2"/>
              </w:rPr>
            </w:pPr>
          </w:p>
        </w:tc>
        <w:tc>
          <w:tcPr>
            <w:tcW w:w="1087" w:type="dxa"/>
          </w:tcPr>
          <w:p w14:paraId="646640E6" w14:textId="5D57B9FD" w:rsidR="00640B40" w:rsidRPr="00640B40" w:rsidRDefault="00640B40" w:rsidP="00640B40">
            <w:pPr>
              <w:tabs>
                <w:tab w:val="center" w:pos="5400"/>
              </w:tabs>
              <w:suppressAutoHyphens/>
              <w:jc w:val="both"/>
              <w:rPr>
                <w:color w:val="C00000"/>
                <w:spacing w:val="-2"/>
              </w:rPr>
            </w:pPr>
            <w:r w:rsidRPr="00640B40">
              <w:rPr>
                <w:color w:val="C00000"/>
                <w:spacing w:val="-2"/>
              </w:rPr>
              <w:t>INFA</w:t>
            </w:r>
          </w:p>
        </w:tc>
        <w:tc>
          <w:tcPr>
            <w:tcW w:w="692" w:type="dxa"/>
          </w:tcPr>
          <w:p w14:paraId="41D4A014" w14:textId="1C166736" w:rsidR="00640B40" w:rsidRPr="00640B40" w:rsidRDefault="00640B40" w:rsidP="00640B40">
            <w:pPr>
              <w:tabs>
                <w:tab w:val="center" w:pos="5400"/>
              </w:tabs>
              <w:suppressAutoHyphens/>
              <w:jc w:val="both"/>
              <w:rPr>
                <w:color w:val="C00000"/>
                <w:spacing w:val="-2"/>
              </w:rPr>
            </w:pPr>
            <w:r w:rsidRPr="00640B40">
              <w:rPr>
                <w:color w:val="C00000"/>
                <w:spacing w:val="-2"/>
              </w:rPr>
              <w:t>713</w:t>
            </w:r>
          </w:p>
        </w:tc>
        <w:tc>
          <w:tcPr>
            <w:tcW w:w="2109" w:type="dxa"/>
          </w:tcPr>
          <w:p w14:paraId="150E0805" w14:textId="0C9F2315" w:rsidR="00640B40" w:rsidRPr="00640B40" w:rsidRDefault="00640B40" w:rsidP="00640B40">
            <w:pPr>
              <w:tabs>
                <w:tab w:val="center" w:pos="5400"/>
              </w:tabs>
              <w:suppressAutoHyphens/>
              <w:rPr>
                <w:color w:val="C00000"/>
                <w:spacing w:val="-2"/>
              </w:rPr>
            </w:pPr>
            <w:r w:rsidRPr="00640B40">
              <w:rPr>
                <w:color w:val="C00000"/>
                <w:spacing w:val="-2"/>
              </w:rPr>
              <w:t>Managing Security Risks</w:t>
            </w:r>
          </w:p>
        </w:tc>
        <w:tc>
          <w:tcPr>
            <w:tcW w:w="616" w:type="dxa"/>
          </w:tcPr>
          <w:p w14:paraId="565658BE" w14:textId="501195A6" w:rsidR="00640B40" w:rsidRPr="00640B40" w:rsidRDefault="00640B40" w:rsidP="00640B40">
            <w:pPr>
              <w:tabs>
                <w:tab w:val="center" w:pos="5400"/>
              </w:tabs>
              <w:suppressAutoHyphens/>
              <w:jc w:val="both"/>
              <w:rPr>
                <w:color w:val="C00000"/>
                <w:spacing w:val="-2"/>
              </w:rPr>
            </w:pPr>
            <w:r w:rsidRPr="00640B40">
              <w:rPr>
                <w:color w:val="C00000"/>
                <w:spacing w:val="-2"/>
              </w:rPr>
              <w:t>3</w:t>
            </w:r>
          </w:p>
        </w:tc>
      </w:tr>
      <w:tr w:rsidR="00640B40" w14:paraId="3C3A4CF9" w14:textId="77777777" w:rsidTr="00640B40">
        <w:tc>
          <w:tcPr>
            <w:tcW w:w="683" w:type="dxa"/>
            <w:vAlign w:val="center"/>
          </w:tcPr>
          <w:p w14:paraId="3C3A4CF0" w14:textId="24A8D18D" w:rsidR="00640B40" w:rsidRPr="00640B40" w:rsidRDefault="00640B40" w:rsidP="00640B40">
            <w:pPr>
              <w:tabs>
                <w:tab w:val="center" w:pos="5400"/>
              </w:tabs>
              <w:suppressAutoHyphens/>
              <w:jc w:val="both"/>
              <w:rPr>
                <w:color w:val="000000" w:themeColor="text1"/>
                <w:spacing w:val="-2"/>
              </w:rPr>
            </w:pPr>
            <w:r w:rsidRPr="00640B40">
              <w:rPr>
                <w:color w:val="000000" w:themeColor="text1"/>
              </w:rPr>
              <w:t>INFA</w:t>
            </w:r>
          </w:p>
        </w:tc>
        <w:tc>
          <w:tcPr>
            <w:tcW w:w="681" w:type="dxa"/>
            <w:vAlign w:val="center"/>
          </w:tcPr>
          <w:p w14:paraId="3C3A4CF1" w14:textId="089C0870" w:rsidR="00640B40" w:rsidRPr="00640B40" w:rsidRDefault="00640B40" w:rsidP="00640B40">
            <w:pPr>
              <w:tabs>
                <w:tab w:val="center" w:pos="5400"/>
              </w:tabs>
              <w:suppressAutoHyphens/>
              <w:jc w:val="both"/>
              <w:rPr>
                <w:color w:val="000000" w:themeColor="text1"/>
                <w:spacing w:val="-2"/>
              </w:rPr>
            </w:pPr>
            <w:r w:rsidRPr="00640B40">
              <w:rPr>
                <w:color w:val="000000" w:themeColor="text1"/>
                <w:spacing w:val="-2"/>
              </w:rPr>
              <w:t>702</w:t>
            </w:r>
          </w:p>
        </w:tc>
        <w:tc>
          <w:tcPr>
            <w:tcW w:w="2649" w:type="dxa"/>
            <w:vAlign w:val="center"/>
          </w:tcPr>
          <w:p w14:paraId="3C3A4CF2" w14:textId="014A49BB" w:rsidR="00640B40" w:rsidRPr="00640B40" w:rsidRDefault="00640B40" w:rsidP="00640B40">
            <w:pPr>
              <w:tabs>
                <w:tab w:val="center" w:pos="5400"/>
              </w:tabs>
              <w:suppressAutoHyphens/>
              <w:jc w:val="both"/>
              <w:rPr>
                <w:color w:val="000000" w:themeColor="text1"/>
                <w:spacing w:val="-2"/>
              </w:rPr>
            </w:pPr>
            <w:r w:rsidRPr="00640B40">
              <w:rPr>
                <w:color w:val="000000" w:themeColor="text1"/>
              </w:rPr>
              <w:t>Data Privacy</w:t>
            </w:r>
          </w:p>
        </w:tc>
        <w:tc>
          <w:tcPr>
            <w:tcW w:w="581" w:type="dxa"/>
          </w:tcPr>
          <w:p w14:paraId="3C3A4CF3" w14:textId="61F1BBF4" w:rsidR="00640B40" w:rsidRPr="00640B40" w:rsidRDefault="00640B40" w:rsidP="00640B40">
            <w:pPr>
              <w:tabs>
                <w:tab w:val="center" w:pos="5400"/>
              </w:tabs>
              <w:suppressAutoHyphens/>
              <w:jc w:val="both"/>
              <w:rPr>
                <w:color w:val="000000" w:themeColor="text1"/>
                <w:spacing w:val="-2"/>
              </w:rPr>
            </w:pPr>
            <w:r w:rsidRPr="00640B40">
              <w:rPr>
                <w:color w:val="000000" w:themeColor="text1"/>
                <w:spacing w:val="-2"/>
              </w:rPr>
              <w:t>3</w:t>
            </w:r>
          </w:p>
        </w:tc>
        <w:tc>
          <w:tcPr>
            <w:tcW w:w="257" w:type="dxa"/>
            <w:shd w:val="clear" w:color="auto" w:fill="000000" w:themeFill="text1"/>
          </w:tcPr>
          <w:p w14:paraId="3C3A4CF4" w14:textId="77777777" w:rsidR="00640B40" w:rsidRPr="000F7054" w:rsidRDefault="00640B40" w:rsidP="00640B40">
            <w:pPr>
              <w:tabs>
                <w:tab w:val="center" w:pos="5400"/>
              </w:tabs>
              <w:suppressAutoHyphens/>
              <w:jc w:val="both"/>
              <w:rPr>
                <w:spacing w:val="-2"/>
              </w:rPr>
            </w:pPr>
          </w:p>
        </w:tc>
        <w:tc>
          <w:tcPr>
            <w:tcW w:w="1087" w:type="dxa"/>
          </w:tcPr>
          <w:p w14:paraId="3C3A4CF5" w14:textId="1E5B8914" w:rsidR="00640B40" w:rsidRPr="00640B40" w:rsidRDefault="00640B40" w:rsidP="00640B40">
            <w:pPr>
              <w:tabs>
                <w:tab w:val="center" w:pos="5400"/>
              </w:tabs>
              <w:suppressAutoHyphens/>
              <w:jc w:val="both"/>
              <w:rPr>
                <w:color w:val="C00000"/>
                <w:spacing w:val="-2"/>
              </w:rPr>
            </w:pPr>
            <w:r w:rsidRPr="00640B40">
              <w:rPr>
                <w:color w:val="C00000"/>
                <w:spacing w:val="-2"/>
              </w:rPr>
              <w:t>INFA</w:t>
            </w:r>
          </w:p>
        </w:tc>
        <w:tc>
          <w:tcPr>
            <w:tcW w:w="692" w:type="dxa"/>
          </w:tcPr>
          <w:p w14:paraId="3C3A4CF6" w14:textId="03EA9A73" w:rsidR="00640B40" w:rsidRPr="00640B40" w:rsidRDefault="00640B40" w:rsidP="00640B40">
            <w:pPr>
              <w:tabs>
                <w:tab w:val="center" w:pos="5400"/>
              </w:tabs>
              <w:suppressAutoHyphens/>
              <w:jc w:val="both"/>
              <w:rPr>
                <w:color w:val="C00000"/>
                <w:spacing w:val="-2"/>
              </w:rPr>
            </w:pPr>
            <w:r w:rsidRPr="00640B40">
              <w:rPr>
                <w:color w:val="C00000"/>
                <w:spacing w:val="-2"/>
              </w:rPr>
              <w:t>720</w:t>
            </w:r>
          </w:p>
        </w:tc>
        <w:tc>
          <w:tcPr>
            <w:tcW w:w="2109" w:type="dxa"/>
          </w:tcPr>
          <w:p w14:paraId="3C3A4CF7" w14:textId="177CD4DD" w:rsidR="00640B40" w:rsidRPr="00640B40" w:rsidRDefault="00640B40" w:rsidP="00640B40">
            <w:pPr>
              <w:tabs>
                <w:tab w:val="center" w:pos="5400"/>
              </w:tabs>
              <w:suppressAutoHyphens/>
              <w:jc w:val="both"/>
              <w:rPr>
                <w:color w:val="C00000"/>
                <w:spacing w:val="-2"/>
              </w:rPr>
            </w:pPr>
            <w:r w:rsidRPr="00640B40">
              <w:rPr>
                <w:color w:val="C00000"/>
                <w:spacing w:val="-2"/>
              </w:rPr>
              <w:t>Incident Response</w:t>
            </w:r>
          </w:p>
        </w:tc>
        <w:tc>
          <w:tcPr>
            <w:tcW w:w="616" w:type="dxa"/>
          </w:tcPr>
          <w:p w14:paraId="3C3A4CF8" w14:textId="2AFEDBD5" w:rsidR="00640B40" w:rsidRPr="00640B40" w:rsidRDefault="00640B40" w:rsidP="00640B40">
            <w:pPr>
              <w:tabs>
                <w:tab w:val="center" w:pos="5400"/>
              </w:tabs>
              <w:suppressAutoHyphens/>
              <w:jc w:val="both"/>
              <w:rPr>
                <w:color w:val="C00000"/>
                <w:spacing w:val="-2"/>
              </w:rPr>
            </w:pPr>
            <w:r w:rsidRPr="00640B40">
              <w:rPr>
                <w:color w:val="C00000"/>
                <w:spacing w:val="-2"/>
              </w:rPr>
              <w:t>3</w:t>
            </w:r>
          </w:p>
        </w:tc>
      </w:tr>
      <w:tr w:rsidR="00640B40" w14:paraId="3C3A4D03" w14:textId="77777777" w:rsidTr="00640B40">
        <w:tc>
          <w:tcPr>
            <w:tcW w:w="683" w:type="dxa"/>
            <w:vAlign w:val="center"/>
          </w:tcPr>
          <w:p w14:paraId="3C3A4CFA" w14:textId="2AB955B3" w:rsidR="00640B40" w:rsidRPr="00640B40" w:rsidRDefault="00640B40" w:rsidP="00640B40">
            <w:pPr>
              <w:tabs>
                <w:tab w:val="center" w:pos="5400"/>
              </w:tabs>
              <w:suppressAutoHyphens/>
              <w:jc w:val="both"/>
              <w:rPr>
                <w:color w:val="000000" w:themeColor="text1"/>
                <w:spacing w:val="-2"/>
              </w:rPr>
            </w:pPr>
            <w:r w:rsidRPr="00640B40">
              <w:rPr>
                <w:color w:val="000000" w:themeColor="text1"/>
              </w:rPr>
              <w:t xml:space="preserve">INFA </w:t>
            </w:r>
          </w:p>
        </w:tc>
        <w:tc>
          <w:tcPr>
            <w:tcW w:w="681" w:type="dxa"/>
            <w:vAlign w:val="center"/>
          </w:tcPr>
          <w:p w14:paraId="3C3A4CFB" w14:textId="46F7E1DF" w:rsidR="00640B40" w:rsidRPr="00640B40" w:rsidRDefault="00640B40" w:rsidP="00640B40">
            <w:pPr>
              <w:tabs>
                <w:tab w:val="center" w:pos="5400"/>
              </w:tabs>
              <w:suppressAutoHyphens/>
              <w:jc w:val="both"/>
              <w:rPr>
                <w:color w:val="000000" w:themeColor="text1"/>
                <w:spacing w:val="-2"/>
              </w:rPr>
            </w:pPr>
            <w:r w:rsidRPr="00640B40">
              <w:rPr>
                <w:color w:val="000000" w:themeColor="text1"/>
                <w:spacing w:val="-2"/>
              </w:rPr>
              <w:t>742</w:t>
            </w:r>
          </w:p>
        </w:tc>
        <w:tc>
          <w:tcPr>
            <w:tcW w:w="2649" w:type="dxa"/>
            <w:vAlign w:val="center"/>
          </w:tcPr>
          <w:p w14:paraId="3C3A4CFC" w14:textId="19FB332C" w:rsidR="00640B40" w:rsidRPr="00640B40" w:rsidRDefault="00640B40" w:rsidP="00640B40">
            <w:pPr>
              <w:tabs>
                <w:tab w:val="center" w:pos="5400"/>
              </w:tabs>
              <w:suppressAutoHyphens/>
              <w:jc w:val="both"/>
              <w:rPr>
                <w:color w:val="000000" w:themeColor="text1"/>
                <w:spacing w:val="-2"/>
              </w:rPr>
            </w:pPr>
            <w:r w:rsidRPr="00640B40">
              <w:rPr>
                <w:color w:val="000000" w:themeColor="text1"/>
              </w:rPr>
              <w:t>Ethics and Information Technology</w:t>
            </w:r>
          </w:p>
        </w:tc>
        <w:tc>
          <w:tcPr>
            <w:tcW w:w="581" w:type="dxa"/>
          </w:tcPr>
          <w:p w14:paraId="3C3A4CFD" w14:textId="11C46C37" w:rsidR="00640B40" w:rsidRPr="00640B40" w:rsidRDefault="00640B40" w:rsidP="00640B40">
            <w:pPr>
              <w:tabs>
                <w:tab w:val="center" w:pos="5400"/>
              </w:tabs>
              <w:suppressAutoHyphens/>
              <w:jc w:val="both"/>
              <w:rPr>
                <w:color w:val="000000" w:themeColor="text1"/>
                <w:spacing w:val="-2"/>
              </w:rPr>
            </w:pPr>
            <w:r w:rsidRPr="00640B40">
              <w:rPr>
                <w:color w:val="000000" w:themeColor="text1"/>
                <w:spacing w:val="-2"/>
              </w:rPr>
              <w:t>3</w:t>
            </w:r>
          </w:p>
        </w:tc>
        <w:tc>
          <w:tcPr>
            <w:tcW w:w="257" w:type="dxa"/>
            <w:shd w:val="clear" w:color="auto" w:fill="000000" w:themeFill="text1"/>
          </w:tcPr>
          <w:p w14:paraId="3C3A4CFE" w14:textId="77777777" w:rsidR="00640B40" w:rsidRPr="000F7054" w:rsidRDefault="00640B40" w:rsidP="00640B40">
            <w:pPr>
              <w:tabs>
                <w:tab w:val="center" w:pos="5400"/>
              </w:tabs>
              <w:suppressAutoHyphens/>
              <w:jc w:val="both"/>
              <w:rPr>
                <w:spacing w:val="-2"/>
              </w:rPr>
            </w:pPr>
          </w:p>
        </w:tc>
        <w:tc>
          <w:tcPr>
            <w:tcW w:w="1087" w:type="dxa"/>
            <w:vAlign w:val="center"/>
          </w:tcPr>
          <w:p w14:paraId="3C3A4CFF" w14:textId="3D266CDC" w:rsidR="00640B40" w:rsidRPr="00640B40" w:rsidRDefault="00640B40" w:rsidP="00640B40">
            <w:pPr>
              <w:tabs>
                <w:tab w:val="center" w:pos="5400"/>
              </w:tabs>
              <w:suppressAutoHyphens/>
              <w:jc w:val="both"/>
              <w:rPr>
                <w:color w:val="C00000"/>
                <w:spacing w:val="-2"/>
              </w:rPr>
            </w:pPr>
            <w:r w:rsidRPr="00640B40">
              <w:rPr>
                <w:color w:val="C00000"/>
                <w:spacing w:val="-2"/>
              </w:rPr>
              <w:t>INFA</w:t>
            </w:r>
          </w:p>
        </w:tc>
        <w:tc>
          <w:tcPr>
            <w:tcW w:w="692" w:type="dxa"/>
            <w:vAlign w:val="center"/>
          </w:tcPr>
          <w:p w14:paraId="3C3A4D00" w14:textId="6490EA60" w:rsidR="00640B40" w:rsidRPr="00640B40" w:rsidRDefault="00640B40" w:rsidP="00640B40">
            <w:pPr>
              <w:tabs>
                <w:tab w:val="center" w:pos="5400"/>
              </w:tabs>
              <w:suppressAutoHyphens/>
              <w:jc w:val="both"/>
              <w:rPr>
                <w:color w:val="C00000"/>
                <w:spacing w:val="-2"/>
              </w:rPr>
            </w:pPr>
            <w:r w:rsidRPr="00640B40">
              <w:rPr>
                <w:color w:val="C00000"/>
                <w:spacing w:val="-2"/>
              </w:rPr>
              <w:t>721</w:t>
            </w:r>
          </w:p>
        </w:tc>
        <w:tc>
          <w:tcPr>
            <w:tcW w:w="2109" w:type="dxa"/>
            <w:vAlign w:val="center"/>
          </w:tcPr>
          <w:p w14:paraId="3C3A4D01" w14:textId="30756E3A" w:rsidR="00640B40" w:rsidRPr="00640B40" w:rsidRDefault="00640B40" w:rsidP="00640B40">
            <w:pPr>
              <w:tabs>
                <w:tab w:val="center" w:pos="5400"/>
              </w:tabs>
              <w:suppressAutoHyphens/>
              <w:jc w:val="both"/>
              <w:rPr>
                <w:color w:val="C00000"/>
                <w:spacing w:val="-2"/>
              </w:rPr>
            </w:pPr>
            <w:r w:rsidRPr="00640B40">
              <w:rPr>
                <w:color w:val="C00000"/>
                <w:spacing w:val="-2"/>
              </w:rPr>
              <w:t>Computer Forensics</w:t>
            </w:r>
          </w:p>
        </w:tc>
        <w:tc>
          <w:tcPr>
            <w:tcW w:w="616" w:type="dxa"/>
          </w:tcPr>
          <w:p w14:paraId="3C3A4D02" w14:textId="2412840F" w:rsidR="00640B40" w:rsidRPr="00640B40" w:rsidRDefault="00640B40" w:rsidP="00640B40">
            <w:pPr>
              <w:tabs>
                <w:tab w:val="center" w:pos="5400"/>
              </w:tabs>
              <w:suppressAutoHyphens/>
              <w:jc w:val="both"/>
              <w:rPr>
                <w:color w:val="C00000"/>
                <w:spacing w:val="-2"/>
              </w:rPr>
            </w:pPr>
            <w:r w:rsidRPr="00640B40">
              <w:rPr>
                <w:color w:val="C00000"/>
                <w:spacing w:val="-2"/>
              </w:rPr>
              <w:t>3</w:t>
            </w:r>
          </w:p>
        </w:tc>
      </w:tr>
      <w:tr w:rsidR="00640B40" w14:paraId="3C3A4D0D" w14:textId="77777777" w:rsidTr="00640B40">
        <w:tc>
          <w:tcPr>
            <w:tcW w:w="683" w:type="dxa"/>
            <w:vAlign w:val="center"/>
          </w:tcPr>
          <w:p w14:paraId="3C3A4D04" w14:textId="23198613" w:rsidR="00640B40" w:rsidRPr="00640B40" w:rsidRDefault="00640B40" w:rsidP="00640B40">
            <w:pPr>
              <w:tabs>
                <w:tab w:val="center" w:pos="5400"/>
              </w:tabs>
              <w:suppressAutoHyphens/>
              <w:jc w:val="both"/>
              <w:rPr>
                <w:color w:val="000000" w:themeColor="text1"/>
                <w:spacing w:val="-2"/>
              </w:rPr>
            </w:pPr>
            <w:r w:rsidRPr="00640B40">
              <w:rPr>
                <w:color w:val="000000" w:themeColor="text1"/>
              </w:rPr>
              <w:t xml:space="preserve">INFA </w:t>
            </w:r>
          </w:p>
        </w:tc>
        <w:tc>
          <w:tcPr>
            <w:tcW w:w="681" w:type="dxa"/>
            <w:vAlign w:val="center"/>
          </w:tcPr>
          <w:p w14:paraId="3C3A4D05" w14:textId="134CC599" w:rsidR="00640B40" w:rsidRPr="00640B40" w:rsidRDefault="00640B40" w:rsidP="00640B40">
            <w:pPr>
              <w:tabs>
                <w:tab w:val="center" w:pos="5400"/>
              </w:tabs>
              <w:suppressAutoHyphens/>
              <w:jc w:val="both"/>
              <w:rPr>
                <w:color w:val="000000" w:themeColor="text1"/>
                <w:spacing w:val="-2"/>
              </w:rPr>
            </w:pPr>
            <w:r w:rsidRPr="00640B40">
              <w:rPr>
                <w:color w:val="000000" w:themeColor="text1"/>
                <w:spacing w:val="-2"/>
              </w:rPr>
              <w:t>745</w:t>
            </w:r>
          </w:p>
        </w:tc>
        <w:tc>
          <w:tcPr>
            <w:tcW w:w="2649" w:type="dxa"/>
            <w:vAlign w:val="center"/>
          </w:tcPr>
          <w:p w14:paraId="3C3A4D06" w14:textId="54E6E737" w:rsidR="00640B40" w:rsidRPr="00640B40" w:rsidRDefault="00640B40" w:rsidP="00640B40">
            <w:pPr>
              <w:tabs>
                <w:tab w:val="center" w:pos="5400"/>
              </w:tabs>
              <w:suppressAutoHyphens/>
              <w:jc w:val="both"/>
              <w:rPr>
                <w:color w:val="000000" w:themeColor="text1"/>
                <w:spacing w:val="-2"/>
              </w:rPr>
            </w:pPr>
            <w:r w:rsidRPr="00640B40">
              <w:rPr>
                <w:color w:val="000000" w:themeColor="text1"/>
              </w:rPr>
              <w:t>Compliance and Audit</w:t>
            </w:r>
          </w:p>
        </w:tc>
        <w:tc>
          <w:tcPr>
            <w:tcW w:w="581" w:type="dxa"/>
          </w:tcPr>
          <w:p w14:paraId="3C3A4D07" w14:textId="37783506" w:rsidR="00640B40" w:rsidRPr="00640B40" w:rsidRDefault="00640B40" w:rsidP="00640B40">
            <w:pPr>
              <w:tabs>
                <w:tab w:val="center" w:pos="5400"/>
              </w:tabs>
              <w:suppressAutoHyphens/>
              <w:jc w:val="both"/>
              <w:rPr>
                <w:color w:val="000000" w:themeColor="text1"/>
                <w:spacing w:val="-2"/>
              </w:rPr>
            </w:pPr>
            <w:r w:rsidRPr="00640B40">
              <w:rPr>
                <w:color w:val="000000" w:themeColor="text1"/>
                <w:spacing w:val="-2"/>
              </w:rPr>
              <w:t>3</w:t>
            </w:r>
          </w:p>
        </w:tc>
        <w:tc>
          <w:tcPr>
            <w:tcW w:w="257" w:type="dxa"/>
            <w:shd w:val="clear" w:color="auto" w:fill="000000" w:themeFill="text1"/>
          </w:tcPr>
          <w:p w14:paraId="3C3A4D08" w14:textId="77777777" w:rsidR="00640B40" w:rsidRPr="000F7054" w:rsidRDefault="00640B40" w:rsidP="00640B40">
            <w:pPr>
              <w:tabs>
                <w:tab w:val="center" w:pos="5400"/>
              </w:tabs>
              <w:suppressAutoHyphens/>
              <w:jc w:val="both"/>
              <w:rPr>
                <w:spacing w:val="-2"/>
              </w:rPr>
            </w:pPr>
          </w:p>
        </w:tc>
        <w:tc>
          <w:tcPr>
            <w:tcW w:w="1087" w:type="dxa"/>
            <w:vAlign w:val="center"/>
          </w:tcPr>
          <w:p w14:paraId="3C3A4D09" w14:textId="0553814B" w:rsidR="00640B40" w:rsidRPr="00640B40" w:rsidRDefault="00640B40" w:rsidP="00640B40">
            <w:pPr>
              <w:tabs>
                <w:tab w:val="center" w:pos="5400"/>
              </w:tabs>
              <w:suppressAutoHyphens/>
              <w:jc w:val="both"/>
              <w:rPr>
                <w:color w:val="C00000"/>
                <w:spacing w:val="-2"/>
              </w:rPr>
            </w:pPr>
            <w:r w:rsidRPr="00640B40">
              <w:rPr>
                <w:color w:val="C00000"/>
                <w:spacing w:val="-2"/>
              </w:rPr>
              <w:t>INFA</w:t>
            </w:r>
          </w:p>
        </w:tc>
        <w:tc>
          <w:tcPr>
            <w:tcW w:w="692" w:type="dxa"/>
            <w:vAlign w:val="center"/>
          </w:tcPr>
          <w:p w14:paraId="3C3A4D0A" w14:textId="21EFDDA9" w:rsidR="00640B40" w:rsidRPr="00640B40" w:rsidRDefault="00640B40" w:rsidP="00640B40">
            <w:pPr>
              <w:tabs>
                <w:tab w:val="center" w:pos="5400"/>
              </w:tabs>
              <w:suppressAutoHyphens/>
              <w:jc w:val="both"/>
              <w:rPr>
                <w:color w:val="C00000"/>
                <w:spacing w:val="-2"/>
              </w:rPr>
            </w:pPr>
            <w:r w:rsidRPr="00640B40">
              <w:rPr>
                <w:color w:val="C00000"/>
                <w:spacing w:val="-2"/>
              </w:rPr>
              <w:t>723</w:t>
            </w:r>
          </w:p>
        </w:tc>
        <w:tc>
          <w:tcPr>
            <w:tcW w:w="2109" w:type="dxa"/>
            <w:vAlign w:val="center"/>
          </w:tcPr>
          <w:p w14:paraId="3C3A4D0B" w14:textId="6A115905" w:rsidR="00640B40" w:rsidRPr="00640B40" w:rsidRDefault="00640B40" w:rsidP="00640B40">
            <w:pPr>
              <w:tabs>
                <w:tab w:val="center" w:pos="5400"/>
              </w:tabs>
              <w:suppressAutoHyphens/>
              <w:jc w:val="both"/>
              <w:rPr>
                <w:color w:val="C00000"/>
                <w:spacing w:val="-2"/>
              </w:rPr>
            </w:pPr>
            <w:r w:rsidRPr="00640B40">
              <w:rPr>
                <w:color w:val="C00000"/>
                <w:spacing w:val="-2"/>
              </w:rPr>
              <w:t>Cryptography</w:t>
            </w:r>
          </w:p>
        </w:tc>
        <w:tc>
          <w:tcPr>
            <w:tcW w:w="616" w:type="dxa"/>
          </w:tcPr>
          <w:p w14:paraId="3C3A4D0C" w14:textId="3690F22E" w:rsidR="00640B40" w:rsidRPr="00640B40" w:rsidRDefault="00640B40" w:rsidP="00640B40">
            <w:pPr>
              <w:tabs>
                <w:tab w:val="center" w:pos="5400"/>
              </w:tabs>
              <w:suppressAutoHyphens/>
              <w:jc w:val="both"/>
              <w:rPr>
                <w:color w:val="C00000"/>
                <w:spacing w:val="-2"/>
              </w:rPr>
            </w:pPr>
            <w:r w:rsidRPr="00640B40">
              <w:rPr>
                <w:color w:val="C00000"/>
                <w:spacing w:val="-2"/>
              </w:rPr>
              <w:t>3</w:t>
            </w:r>
          </w:p>
        </w:tc>
      </w:tr>
      <w:tr w:rsidR="00640B40" w14:paraId="3370D7A1" w14:textId="77777777" w:rsidTr="00640B40">
        <w:tc>
          <w:tcPr>
            <w:tcW w:w="683" w:type="dxa"/>
            <w:vAlign w:val="center"/>
          </w:tcPr>
          <w:p w14:paraId="11CC0C4B" w14:textId="77777777" w:rsidR="00640B40" w:rsidRPr="00640B40" w:rsidRDefault="00640B40" w:rsidP="00640B40">
            <w:pPr>
              <w:tabs>
                <w:tab w:val="center" w:pos="5400"/>
              </w:tabs>
              <w:suppressAutoHyphens/>
              <w:jc w:val="both"/>
              <w:rPr>
                <w:color w:val="000000" w:themeColor="text1"/>
              </w:rPr>
            </w:pPr>
          </w:p>
        </w:tc>
        <w:tc>
          <w:tcPr>
            <w:tcW w:w="681" w:type="dxa"/>
            <w:vAlign w:val="center"/>
          </w:tcPr>
          <w:p w14:paraId="5C0050B1" w14:textId="77777777" w:rsidR="00640B40" w:rsidRPr="00640B40" w:rsidRDefault="00640B40" w:rsidP="00640B40">
            <w:pPr>
              <w:tabs>
                <w:tab w:val="center" w:pos="5400"/>
              </w:tabs>
              <w:suppressAutoHyphens/>
              <w:jc w:val="both"/>
              <w:rPr>
                <w:color w:val="000000" w:themeColor="text1"/>
                <w:spacing w:val="-2"/>
              </w:rPr>
            </w:pPr>
          </w:p>
        </w:tc>
        <w:tc>
          <w:tcPr>
            <w:tcW w:w="2649" w:type="dxa"/>
            <w:vAlign w:val="center"/>
          </w:tcPr>
          <w:p w14:paraId="13248007" w14:textId="77777777" w:rsidR="00640B40" w:rsidRPr="00640B40" w:rsidRDefault="00640B40" w:rsidP="00640B40">
            <w:pPr>
              <w:tabs>
                <w:tab w:val="center" w:pos="5400"/>
              </w:tabs>
              <w:suppressAutoHyphens/>
              <w:jc w:val="both"/>
              <w:rPr>
                <w:color w:val="000000" w:themeColor="text1"/>
              </w:rPr>
            </w:pPr>
          </w:p>
        </w:tc>
        <w:tc>
          <w:tcPr>
            <w:tcW w:w="581" w:type="dxa"/>
          </w:tcPr>
          <w:p w14:paraId="7A504B54" w14:textId="77777777" w:rsidR="00640B40" w:rsidRPr="00640B40" w:rsidRDefault="00640B40" w:rsidP="00640B40">
            <w:pPr>
              <w:tabs>
                <w:tab w:val="center" w:pos="5400"/>
              </w:tabs>
              <w:suppressAutoHyphens/>
              <w:jc w:val="both"/>
              <w:rPr>
                <w:color w:val="000000" w:themeColor="text1"/>
                <w:spacing w:val="-2"/>
              </w:rPr>
            </w:pPr>
          </w:p>
        </w:tc>
        <w:tc>
          <w:tcPr>
            <w:tcW w:w="257" w:type="dxa"/>
            <w:shd w:val="clear" w:color="auto" w:fill="000000" w:themeFill="text1"/>
          </w:tcPr>
          <w:p w14:paraId="7566DDF5" w14:textId="77777777" w:rsidR="00640B40" w:rsidRPr="000F7054" w:rsidRDefault="00640B40" w:rsidP="00640B40">
            <w:pPr>
              <w:tabs>
                <w:tab w:val="center" w:pos="5400"/>
              </w:tabs>
              <w:suppressAutoHyphens/>
              <w:jc w:val="both"/>
              <w:rPr>
                <w:spacing w:val="-2"/>
              </w:rPr>
            </w:pPr>
          </w:p>
        </w:tc>
        <w:tc>
          <w:tcPr>
            <w:tcW w:w="1087" w:type="dxa"/>
            <w:vAlign w:val="center"/>
          </w:tcPr>
          <w:p w14:paraId="065DF75E" w14:textId="5398FEF1" w:rsidR="00640B40" w:rsidRPr="00640B40" w:rsidRDefault="00640B40" w:rsidP="00640B40">
            <w:pPr>
              <w:tabs>
                <w:tab w:val="center" w:pos="5400"/>
              </w:tabs>
              <w:suppressAutoHyphens/>
              <w:jc w:val="both"/>
              <w:rPr>
                <w:color w:val="C00000"/>
                <w:spacing w:val="-2"/>
              </w:rPr>
            </w:pPr>
            <w:r w:rsidRPr="00640B40">
              <w:rPr>
                <w:color w:val="C00000"/>
                <w:spacing w:val="-2"/>
              </w:rPr>
              <w:t>INFA</w:t>
            </w:r>
          </w:p>
        </w:tc>
        <w:tc>
          <w:tcPr>
            <w:tcW w:w="692" w:type="dxa"/>
            <w:vAlign w:val="center"/>
          </w:tcPr>
          <w:p w14:paraId="5DE79242" w14:textId="172757E4" w:rsidR="00640B40" w:rsidRPr="00640B40" w:rsidRDefault="00640B40" w:rsidP="00640B40">
            <w:pPr>
              <w:tabs>
                <w:tab w:val="center" w:pos="5400"/>
              </w:tabs>
              <w:suppressAutoHyphens/>
              <w:jc w:val="both"/>
              <w:rPr>
                <w:color w:val="C00000"/>
                <w:spacing w:val="-2"/>
              </w:rPr>
            </w:pPr>
            <w:r w:rsidRPr="00640B40">
              <w:rPr>
                <w:color w:val="C00000"/>
                <w:spacing w:val="-2"/>
              </w:rPr>
              <w:t>735</w:t>
            </w:r>
          </w:p>
        </w:tc>
        <w:tc>
          <w:tcPr>
            <w:tcW w:w="2109" w:type="dxa"/>
            <w:vAlign w:val="center"/>
          </w:tcPr>
          <w:p w14:paraId="17E2E843" w14:textId="61C96168" w:rsidR="00640B40" w:rsidRPr="00640B40" w:rsidRDefault="00640B40" w:rsidP="00640B40">
            <w:pPr>
              <w:tabs>
                <w:tab w:val="center" w:pos="5400"/>
              </w:tabs>
              <w:suppressAutoHyphens/>
              <w:jc w:val="both"/>
              <w:rPr>
                <w:color w:val="C00000"/>
                <w:spacing w:val="-2"/>
              </w:rPr>
            </w:pPr>
            <w:r w:rsidRPr="00640B40">
              <w:rPr>
                <w:color w:val="C00000"/>
                <w:spacing w:val="-2"/>
              </w:rPr>
              <w:t>Offensive Security</w:t>
            </w:r>
          </w:p>
        </w:tc>
        <w:tc>
          <w:tcPr>
            <w:tcW w:w="616" w:type="dxa"/>
          </w:tcPr>
          <w:p w14:paraId="76F51699" w14:textId="05AAC6B3" w:rsidR="00640B40" w:rsidRPr="00640B40" w:rsidRDefault="00640B40" w:rsidP="00640B40">
            <w:pPr>
              <w:tabs>
                <w:tab w:val="center" w:pos="5400"/>
              </w:tabs>
              <w:suppressAutoHyphens/>
              <w:jc w:val="both"/>
              <w:rPr>
                <w:color w:val="C00000"/>
                <w:spacing w:val="-2"/>
              </w:rPr>
            </w:pPr>
            <w:r w:rsidRPr="00640B40">
              <w:rPr>
                <w:color w:val="C00000"/>
                <w:spacing w:val="-2"/>
              </w:rPr>
              <w:t>3</w:t>
            </w:r>
          </w:p>
        </w:tc>
      </w:tr>
      <w:tr w:rsidR="00640B40" w14:paraId="4B5B89BA" w14:textId="77777777" w:rsidTr="00640B40">
        <w:tc>
          <w:tcPr>
            <w:tcW w:w="683" w:type="dxa"/>
            <w:vAlign w:val="center"/>
          </w:tcPr>
          <w:p w14:paraId="39112A3A" w14:textId="77777777" w:rsidR="00640B40" w:rsidRPr="00640B40" w:rsidRDefault="00640B40" w:rsidP="00640B40">
            <w:pPr>
              <w:tabs>
                <w:tab w:val="center" w:pos="5400"/>
              </w:tabs>
              <w:suppressAutoHyphens/>
              <w:jc w:val="both"/>
              <w:rPr>
                <w:color w:val="000000" w:themeColor="text1"/>
              </w:rPr>
            </w:pPr>
          </w:p>
        </w:tc>
        <w:tc>
          <w:tcPr>
            <w:tcW w:w="681" w:type="dxa"/>
            <w:vAlign w:val="center"/>
          </w:tcPr>
          <w:p w14:paraId="628DD55D" w14:textId="77777777" w:rsidR="00640B40" w:rsidRPr="00640B40" w:rsidRDefault="00640B40" w:rsidP="00640B40">
            <w:pPr>
              <w:tabs>
                <w:tab w:val="center" w:pos="5400"/>
              </w:tabs>
              <w:suppressAutoHyphens/>
              <w:jc w:val="both"/>
              <w:rPr>
                <w:color w:val="000000" w:themeColor="text1"/>
                <w:spacing w:val="-2"/>
              </w:rPr>
            </w:pPr>
          </w:p>
        </w:tc>
        <w:tc>
          <w:tcPr>
            <w:tcW w:w="2649" w:type="dxa"/>
            <w:vAlign w:val="center"/>
          </w:tcPr>
          <w:p w14:paraId="763F4DB0" w14:textId="77777777" w:rsidR="00640B40" w:rsidRPr="00640B40" w:rsidRDefault="00640B40" w:rsidP="00640B40">
            <w:pPr>
              <w:tabs>
                <w:tab w:val="center" w:pos="5400"/>
              </w:tabs>
              <w:suppressAutoHyphens/>
              <w:jc w:val="both"/>
              <w:rPr>
                <w:color w:val="000000" w:themeColor="text1"/>
              </w:rPr>
            </w:pPr>
          </w:p>
        </w:tc>
        <w:tc>
          <w:tcPr>
            <w:tcW w:w="581" w:type="dxa"/>
          </w:tcPr>
          <w:p w14:paraId="75945145" w14:textId="77777777" w:rsidR="00640B40" w:rsidRPr="00640B40" w:rsidRDefault="00640B40" w:rsidP="00640B40">
            <w:pPr>
              <w:tabs>
                <w:tab w:val="center" w:pos="5400"/>
              </w:tabs>
              <w:suppressAutoHyphens/>
              <w:jc w:val="both"/>
              <w:rPr>
                <w:color w:val="000000" w:themeColor="text1"/>
                <w:spacing w:val="-2"/>
              </w:rPr>
            </w:pPr>
          </w:p>
        </w:tc>
        <w:tc>
          <w:tcPr>
            <w:tcW w:w="257" w:type="dxa"/>
            <w:shd w:val="clear" w:color="auto" w:fill="000000" w:themeFill="text1"/>
          </w:tcPr>
          <w:p w14:paraId="55FEB97A" w14:textId="77777777" w:rsidR="00640B40" w:rsidRPr="000F7054" w:rsidRDefault="00640B40" w:rsidP="00640B40">
            <w:pPr>
              <w:tabs>
                <w:tab w:val="center" w:pos="5400"/>
              </w:tabs>
              <w:suppressAutoHyphens/>
              <w:jc w:val="both"/>
              <w:rPr>
                <w:spacing w:val="-2"/>
              </w:rPr>
            </w:pPr>
          </w:p>
        </w:tc>
        <w:tc>
          <w:tcPr>
            <w:tcW w:w="1087" w:type="dxa"/>
            <w:vAlign w:val="center"/>
          </w:tcPr>
          <w:p w14:paraId="281E6F70" w14:textId="3A23F9EB" w:rsidR="00640B40" w:rsidRPr="00640B40" w:rsidRDefault="00640B40" w:rsidP="00640B40">
            <w:pPr>
              <w:tabs>
                <w:tab w:val="center" w:pos="5400"/>
              </w:tabs>
              <w:suppressAutoHyphens/>
              <w:jc w:val="both"/>
              <w:rPr>
                <w:color w:val="C00000"/>
                <w:spacing w:val="-2"/>
              </w:rPr>
            </w:pPr>
            <w:r w:rsidRPr="00640B40">
              <w:rPr>
                <w:color w:val="C00000"/>
                <w:spacing w:val="-2"/>
              </w:rPr>
              <w:t>INFA</w:t>
            </w:r>
          </w:p>
        </w:tc>
        <w:tc>
          <w:tcPr>
            <w:tcW w:w="692" w:type="dxa"/>
            <w:vAlign w:val="center"/>
          </w:tcPr>
          <w:p w14:paraId="32A5E7AA" w14:textId="4E2C5FDC" w:rsidR="00640B40" w:rsidRPr="00640B40" w:rsidRDefault="00640B40" w:rsidP="00640B40">
            <w:pPr>
              <w:tabs>
                <w:tab w:val="center" w:pos="5400"/>
              </w:tabs>
              <w:suppressAutoHyphens/>
              <w:jc w:val="both"/>
              <w:rPr>
                <w:color w:val="C00000"/>
                <w:spacing w:val="-2"/>
              </w:rPr>
            </w:pPr>
            <w:r w:rsidRPr="00640B40">
              <w:rPr>
                <w:color w:val="C00000"/>
                <w:spacing w:val="-2"/>
              </w:rPr>
              <w:t>751</w:t>
            </w:r>
          </w:p>
        </w:tc>
        <w:tc>
          <w:tcPr>
            <w:tcW w:w="2109" w:type="dxa"/>
            <w:vAlign w:val="center"/>
          </w:tcPr>
          <w:p w14:paraId="21B545A4" w14:textId="5446BD6D" w:rsidR="00640B40" w:rsidRPr="00640B40" w:rsidRDefault="00640B40" w:rsidP="00640B40">
            <w:pPr>
              <w:tabs>
                <w:tab w:val="center" w:pos="5400"/>
              </w:tabs>
              <w:suppressAutoHyphens/>
              <w:jc w:val="both"/>
              <w:rPr>
                <w:color w:val="C00000"/>
                <w:spacing w:val="-2"/>
              </w:rPr>
            </w:pPr>
            <w:r w:rsidRPr="00640B40">
              <w:rPr>
                <w:color w:val="C00000"/>
                <w:spacing w:val="-2"/>
              </w:rPr>
              <w:t>Wireless Security</w:t>
            </w:r>
          </w:p>
        </w:tc>
        <w:tc>
          <w:tcPr>
            <w:tcW w:w="616" w:type="dxa"/>
          </w:tcPr>
          <w:p w14:paraId="423D7919" w14:textId="38DDDCA2" w:rsidR="00640B40" w:rsidRPr="00640B40" w:rsidRDefault="00640B40" w:rsidP="00640B40">
            <w:pPr>
              <w:tabs>
                <w:tab w:val="center" w:pos="5400"/>
              </w:tabs>
              <w:suppressAutoHyphens/>
              <w:jc w:val="both"/>
              <w:rPr>
                <w:color w:val="C00000"/>
                <w:spacing w:val="-2"/>
              </w:rPr>
            </w:pPr>
            <w:r w:rsidRPr="00640B40">
              <w:rPr>
                <w:color w:val="C00000"/>
                <w:spacing w:val="-2"/>
              </w:rPr>
              <w:t>3</w:t>
            </w:r>
          </w:p>
        </w:tc>
      </w:tr>
      <w:tr w:rsidR="00640B40" w14:paraId="34D41857" w14:textId="77777777" w:rsidTr="00640B40">
        <w:tc>
          <w:tcPr>
            <w:tcW w:w="683" w:type="dxa"/>
            <w:vAlign w:val="center"/>
          </w:tcPr>
          <w:p w14:paraId="4ECBFD08" w14:textId="77777777" w:rsidR="00640B40" w:rsidRPr="00640B40" w:rsidRDefault="00640B40" w:rsidP="00640B40">
            <w:pPr>
              <w:tabs>
                <w:tab w:val="center" w:pos="5400"/>
              </w:tabs>
              <w:suppressAutoHyphens/>
              <w:jc w:val="both"/>
              <w:rPr>
                <w:color w:val="000000" w:themeColor="text1"/>
              </w:rPr>
            </w:pPr>
          </w:p>
        </w:tc>
        <w:tc>
          <w:tcPr>
            <w:tcW w:w="681" w:type="dxa"/>
            <w:vAlign w:val="center"/>
          </w:tcPr>
          <w:p w14:paraId="02B6F78C" w14:textId="77777777" w:rsidR="00640B40" w:rsidRPr="00640B40" w:rsidRDefault="00640B40" w:rsidP="00640B40">
            <w:pPr>
              <w:tabs>
                <w:tab w:val="center" w:pos="5400"/>
              </w:tabs>
              <w:suppressAutoHyphens/>
              <w:jc w:val="both"/>
              <w:rPr>
                <w:color w:val="000000" w:themeColor="text1"/>
                <w:spacing w:val="-2"/>
              </w:rPr>
            </w:pPr>
          </w:p>
        </w:tc>
        <w:tc>
          <w:tcPr>
            <w:tcW w:w="2649" w:type="dxa"/>
            <w:vAlign w:val="center"/>
          </w:tcPr>
          <w:p w14:paraId="40436EF4" w14:textId="77777777" w:rsidR="00640B40" w:rsidRPr="00640B40" w:rsidRDefault="00640B40" w:rsidP="00640B40">
            <w:pPr>
              <w:tabs>
                <w:tab w:val="center" w:pos="5400"/>
              </w:tabs>
              <w:suppressAutoHyphens/>
              <w:jc w:val="both"/>
              <w:rPr>
                <w:color w:val="000000" w:themeColor="text1"/>
              </w:rPr>
            </w:pPr>
          </w:p>
        </w:tc>
        <w:tc>
          <w:tcPr>
            <w:tcW w:w="581" w:type="dxa"/>
          </w:tcPr>
          <w:p w14:paraId="76047037" w14:textId="77777777" w:rsidR="00640B40" w:rsidRPr="00640B40" w:rsidRDefault="00640B40" w:rsidP="00640B40">
            <w:pPr>
              <w:tabs>
                <w:tab w:val="center" w:pos="5400"/>
              </w:tabs>
              <w:suppressAutoHyphens/>
              <w:jc w:val="both"/>
              <w:rPr>
                <w:color w:val="000000" w:themeColor="text1"/>
                <w:spacing w:val="-2"/>
              </w:rPr>
            </w:pPr>
          </w:p>
        </w:tc>
        <w:tc>
          <w:tcPr>
            <w:tcW w:w="257" w:type="dxa"/>
            <w:shd w:val="clear" w:color="auto" w:fill="000000" w:themeFill="text1"/>
          </w:tcPr>
          <w:p w14:paraId="2351DC34" w14:textId="77777777" w:rsidR="00640B40" w:rsidRPr="000F7054" w:rsidRDefault="00640B40" w:rsidP="00640B40">
            <w:pPr>
              <w:tabs>
                <w:tab w:val="center" w:pos="5400"/>
              </w:tabs>
              <w:suppressAutoHyphens/>
              <w:jc w:val="both"/>
              <w:rPr>
                <w:spacing w:val="-2"/>
              </w:rPr>
            </w:pPr>
          </w:p>
        </w:tc>
        <w:tc>
          <w:tcPr>
            <w:tcW w:w="1087" w:type="dxa"/>
            <w:vAlign w:val="center"/>
          </w:tcPr>
          <w:p w14:paraId="167971DD" w14:textId="08B62ECE" w:rsidR="00640B40" w:rsidRPr="00640B40" w:rsidRDefault="00640B40" w:rsidP="00640B40">
            <w:pPr>
              <w:tabs>
                <w:tab w:val="center" w:pos="5400"/>
              </w:tabs>
              <w:suppressAutoHyphens/>
              <w:jc w:val="both"/>
              <w:rPr>
                <w:color w:val="C00000"/>
                <w:spacing w:val="-2"/>
              </w:rPr>
            </w:pPr>
            <w:r w:rsidRPr="00640B40">
              <w:rPr>
                <w:color w:val="C00000"/>
                <w:spacing w:val="-2"/>
              </w:rPr>
              <w:t>INFA</w:t>
            </w:r>
          </w:p>
        </w:tc>
        <w:tc>
          <w:tcPr>
            <w:tcW w:w="692" w:type="dxa"/>
            <w:vAlign w:val="center"/>
          </w:tcPr>
          <w:p w14:paraId="4C11DCE3" w14:textId="0D5B524A" w:rsidR="00640B40" w:rsidRPr="00640B40" w:rsidRDefault="00640B40" w:rsidP="00640B40">
            <w:pPr>
              <w:tabs>
                <w:tab w:val="center" w:pos="5400"/>
              </w:tabs>
              <w:suppressAutoHyphens/>
              <w:jc w:val="both"/>
              <w:rPr>
                <w:color w:val="C00000"/>
                <w:spacing w:val="-2"/>
              </w:rPr>
            </w:pPr>
            <w:r w:rsidRPr="00640B40">
              <w:rPr>
                <w:color w:val="C00000"/>
                <w:spacing w:val="-2"/>
              </w:rPr>
              <w:t>754</w:t>
            </w:r>
          </w:p>
        </w:tc>
        <w:tc>
          <w:tcPr>
            <w:tcW w:w="2109" w:type="dxa"/>
            <w:vAlign w:val="center"/>
          </w:tcPr>
          <w:p w14:paraId="6453D3BE" w14:textId="3B7CC7FC" w:rsidR="00640B40" w:rsidRPr="00640B40" w:rsidRDefault="00640B40" w:rsidP="00640B40">
            <w:pPr>
              <w:tabs>
                <w:tab w:val="center" w:pos="5400"/>
              </w:tabs>
              <w:suppressAutoHyphens/>
              <w:jc w:val="both"/>
              <w:rPr>
                <w:color w:val="C00000"/>
                <w:spacing w:val="-2"/>
              </w:rPr>
            </w:pPr>
            <w:r w:rsidRPr="00640B40">
              <w:rPr>
                <w:color w:val="C00000"/>
                <w:spacing w:val="-2"/>
              </w:rPr>
              <w:t>Intrusion Detection</w:t>
            </w:r>
          </w:p>
        </w:tc>
        <w:tc>
          <w:tcPr>
            <w:tcW w:w="616" w:type="dxa"/>
          </w:tcPr>
          <w:p w14:paraId="7EEF13B6" w14:textId="3D10DB33" w:rsidR="00640B40" w:rsidRPr="00640B40" w:rsidRDefault="00640B40" w:rsidP="00640B40">
            <w:pPr>
              <w:tabs>
                <w:tab w:val="center" w:pos="5400"/>
              </w:tabs>
              <w:suppressAutoHyphens/>
              <w:jc w:val="both"/>
              <w:rPr>
                <w:color w:val="C00000"/>
                <w:spacing w:val="-2"/>
              </w:rPr>
            </w:pPr>
            <w:r w:rsidRPr="00640B40">
              <w:rPr>
                <w:color w:val="C00000"/>
                <w:spacing w:val="-2"/>
              </w:rPr>
              <w:t>3</w:t>
            </w:r>
          </w:p>
        </w:tc>
      </w:tr>
      <w:tr w:rsidR="00640B40" w14:paraId="3C3A4D21" w14:textId="77777777" w:rsidTr="00640B40">
        <w:tc>
          <w:tcPr>
            <w:tcW w:w="683" w:type="dxa"/>
            <w:tcBorders>
              <w:left w:val="nil"/>
              <w:bottom w:val="nil"/>
              <w:right w:val="nil"/>
            </w:tcBorders>
          </w:tcPr>
          <w:p w14:paraId="3C3A4D18" w14:textId="77777777" w:rsidR="00640B40" w:rsidRPr="000F7054" w:rsidRDefault="00640B40" w:rsidP="00640B40">
            <w:pPr>
              <w:tabs>
                <w:tab w:val="center" w:pos="5400"/>
              </w:tabs>
              <w:suppressAutoHyphens/>
              <w:jc w:val="both"/>
              <w:rPr>
                <w:spacing w:val="-2"/>
              </w:rPr>
            </w:pPr>
          </w:p>
        </w:tc>
        <w:tc>
          <w:tcPr>
            <w:tcW w:w="681" w:type="dxa"/>
            <w:tcBorders>
              <w:left w:val="nil"/>
              <w:bottom w:val="nil"/>
              <w:right w:val="nil"/>
            </w:tcBorders>
          </w:tcPr>
          <w:p w14:paraId="3C3A4D19" w14:textId="77777777" w:rsidR="00640B40" w:rsidRPr="000F7054" w:rsidRDefault="00640B40" w:rsidP="00640B40">
            <w:pPr>
              <w:tabs>
                <w:tab w:val="center" w:pos="5400"/>
              </w:tabs>
              <w:suppressAutoHyphens/>
              <w:jc w:val="both"/>
              <w:rPr>
                <w:spacing w:val="-2"/>
              </w:rPr>
            </w:pPr>
          </w:p>
        </w:tc>
        <w:tc>
          <w:tcPr>
            <w:tcW w:w="2649" w:type="dxa"/>
            <w:tcBorders>
              <w:left w:val="nil"/>
              <w:bottom w:val="nil"/>
            </w:tcBorders>
          </w:tcPr>
          <w:p w14:paraId="3C3A4D1A" w14:textId="77777777" w:rsidR="00640B40" w:rsidRPr="000F7054" w:rsidRDefault="00640B40" w:rsidP="00640B40">
            <w:pPr>
              <w:tabs>
                <w:tab w:val="center" w:pos="5400"/>
              </w:tabs>
              <w:suppressAutoHyphens/>
              <w:jc w:val="right"/>
              <w:rPr>
                <w:spacing w:val="-2"/>
              </w:rPr>
            </w:pPr>
            <w:r>
              <w:rPr>
                <w:spacing w:val="-2"/>
              </w:rPr>
              <w:t>Total Hours Required</w:t>
            </w:r>
          </w:p>
        </w:tc>
        <w:tc>
          <w:tcPr>
            <w:tcW w:w="581" w:type="dxa"/>
          </w:tcPr>
          <w:p w14:paraId="3C3A4D1B" w14:textId="659104D7" w:rsidR="00640B40" w:rsidRPr="000F7054" w:rsidRDefault="00640B40" w:rsidP="00640B40">
            <w:pPr>
              <w:tabs>
                <w:tab w:val="center" w:pos="5400"/>
              </w:tabs>
              <w:suppressAutoHyphens/>
              <w:jc w:val="both"/>
              <w:rPr>
                <w:spacing w:val="-2"/>
              </w:rPr>
            </w:pPr>
            <w:r>
              <w:rPr>
                <w:spacing w:val="-2"/>
              </w:rPr>
              <w:t>9</w:t>
            </w:r>
          </w:p>
        </w:tc>
        <w:tc>
          <w:tcPr>
            <w:tcW w:w="257" w:type="dxa"/>
            <w:tcBorders>
              <w:right w:val="nil"/>
            </w:tcBorders>
            <w:shd w:val="clear" w:color="auto" w:fill="000000" w:themeFill="text1"/>
          </w:tcPr>
          <w:p w14:paraId="3C3A4D1C" w14:textId="77777777" w:rsidR="00640B40" w:rsidRPr="000F7054" w:rsidRDefault="00640B40" w:rsidP="00640B40">
            <w:pPr>
              <w:tabs>
                <w:tab w:val="center" w:pos="5400"/>
              </w:tabs>
              <w:suppressAutoHyphens/>
              <w:jc w:val="both"/>
              <w:rPr>
                <w:spacing w:val="-2"/>
              </w:rPr>
            </w:pPr>
          </w:p>
        </w:tc>
        <w:tc>
          <w:tcPr>
            <w:tcW w:w="1087" w:type="dxa"/>
            <w:tcBorders>
              <w:left w:val="nil"/>
              <w:bottom w:val="nil"/>
              <w:right w:val="nil"/>
            </w:tcBorders>
          </w:tcPr>
          <w:p w14:paraId="3C3A4D1D" w14:textId="77777777" w:rsidR="00640B40" w:rsidRPr="000F7054" w:rsidRDefault="00640B40" w:rsidP="00640B40">
            <w:pPr>
              <w:tabs>
                <w:tab w:val="center" w:pos="5400"/>
              </w:tabs>
              <w:suppressAutoHyphens/>
              <w:jc w:val="both"/>
              <w:rPr>
                <w:spacing w:val="-2"/>
              </w:rPr>
            </w:pPr>
          </w:p>
        </w:tc>
        <w:tc>
          <w:tcPr>
            <w:tcW w:w="692" w:type="dxa"/>
            <w:tcBorders>
              <w:left w:val="nil"/>
              <w:bottom w:val="nil"/>
              <w:right w:val="nil"/>
            </w:tcBorders>
          </w:tcPr>
          <w:p w14:paraId="3C3A4D1E" w14:textId="77777777" w:rsidR="00640B40" w:rsidRPr="000F7054" w:rsidRDefault="00640B40" w:rsidP="00640B40">
            <w:pPr>
              <w:tabs>
                <w:tab w:val="center" w:pos="5400"/>
              </w:tabs>
              <w:suppressAutoHyphens/>
              <w:jc w:val="both"/>
              <w:rPr>
                <w:spacing w:val="-2"/>
              </w:rPr>
            </w:pPr>
          </w:p>
        </w:tc>
        <w:tc>
          <w:tcPr>
            <w:tcW w:w="2109" w:type="dxa"/>
            <w:tcBorders>
              <w:left w:val="nil"/>
              <w:bottom w:val="nil"/>
            </w:tcBorders>
          </w:tcPr>
          <w:p w14:paraId="3C3A4D1F" w14:textId="77777777" w:rsidR="00640B40" w:rsidRPr="000F7054" w:rsidRDefault="00640B40" w:rsidP="00640B40">
            <w:pPr>
              <w:tabs>
                <w:tab w:val="center" w:pos="5400"/>
              </w:tabs>
              <w:suppressAutoHyphens/>
              <w:jc w:val="right"/>
              <w:rPr>
                <w:spacing w:val="-2"/>
              </w:rPr>
            </w:pPr>
            <w:r>
              <w:rPr>
                <w:spacing w:val="-2"/>
              </w:rPr>
              <w:t>Total Hours Required</w:t>
            </w:r>
          </w:p>
        </w:tc>
        <w:tc>
          <w:tcPr>
            <w:tcW w:w="616" w:type="dxa"/>
          </w:tcPr>
          <w:p w14:paraId="3C3A4D20" w14:textId="077397C8" w:rsidR="00640B40" w:rsidRPr="000F7054" w:rsidRDefault="00640B40" w:rsidP="00640B40">
            <w:pPr>
              <w:tabs>
                <w:tab w:val="center" w:pos="5400"/>
              </w:tabs>
              <w:suppressAutoHyphens/>
              <w:jc w:val="both"/>
              <w:rPr>
                <w:spacing w:val="-2"/>
              </w:rPr>
            </w:pPr>
            <w:r>
              <w:rPr>
                <w:spacing w:val="-2"/>
              </w:rPr>
              <w:t>9</w:t>
            </w:r>
          </w:p>
        </w:tc>
      </w:tr>
    </w:tbl>
    <w:p w14:paraId="3C3A4D22" w14:textId="77777777" w:rsidR="00E93E9F" w:rsidRDefault="00E93E9F" w:rsidP="004F72E5">
      <w:pPr>
        <w:tabs>
          <w:tab w:val="center" w:pos="5400"/>
        </w:tabs>
        <w:suppressAutoHyphens/>
        <w:jc w:val="both"/>
        <w:rPr>
          <w:spacing w:val="-2"/>
          <w:sz w:val="24"/>
        </w:rPr>
      </w:pPr>
    </w:p>
    <w:p w14:paraId="3C3A4D23" w14:textId="77777777" w:rsidR="00E93E9F" w:rsidRPr="00F96624"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3C3A4D24" w14:textId="77777777" w:rsidR="0032416C" w:rsidRDefault="0032416C" w:rsidP="004F72E5">
      <w:pPr>
        <w:tabs>
          <w:tab w:val="center" w:pos="5400"/>
        </w:tabs>
        <w:suppressAutoHyphens/>
        <w:jc w:val="both"/>
        <w:rPr>
          <w:spacing w:val="-2"/>
          <w:sz w:val="24"/>
        </w:rPr>
      </w:pPr>
    </w:p>
    <w:p w14:paraId="0FDD9827" w14:textId="77AA0BB5" w:rsidR="00640B40" w:rsidRPr="00163479" w:rsidRDefault="00640B40" w:rsidP="00640B40">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212121"/>
        </w:rPr>
        <w:t xml:space="preserve">The first change </w:t>
      </w:r>
      <w:r w:rsidRPr="00163479">
        <w:t xml:space="preserve">allows the student to choose Option B course from </w:t>
      </w:r>
      <w:r>
        <w:t>all</w:t>
      </w:r>
      <w:r w:rsidRPr="00163479">
        <w:t xml:space="preserve"> </w:t>
      </w:r>
      <w:r>
        <w:t>700 and 800</w:t>
      </w:r>
      <w:r w:rsidRPr="00163479">
        <w:t xml:space="preserve"> </w:t>
      </w:r>
      <w:r>
        <w:t xml:space="preserve">level </w:t>
      </w:r>
      <w:r w:rsidRPr="00163479">
        <w:t xml:space="preserve">courses rather than limiting them to only </w:t>
      </w:r>
      <w:r>
        <w:t>700 level</w:t>
      </w:r>
      <w:r w:rsidRPr="00163479">
        <w:t xml:space="preserve"> courses.</w:t>
      </w:r>
    </w:p>
    <w:p w14:paraId="68ED2709" w14:textId="4322BFF9" w:rsidR="00640B40" w:rsidRDefault="00640B40" w:rsidP="00286FCC">
      <w:pPr>
        <w:shd w:val="clear" w:color="auto" w:fill="FFFFFF"/>
        <w:rPr>
          <w:color w:val="212121"/>
        </w:rPr>
      </w:pPr>
    </w:p>
    <w:p w14:paraId="5D123FC2" w14:textId="7E14F800" w:rsidR="00286FCC" w:rsidRPr="002877C4" w:rsidRDefault="00640B40" w:rsidP="00286FCC">
      <w:pPr>
        <w:shd w:val="clear" w:color="auto" w:fill="FFFFFF"/>
        <w:rPr>
          <w:color w:val="212121"/>
        </w:rPr>
      </w:pPr>
      <w:r>
        <w:rPr>
          <w:color w:val="212121"/>
        </w:rPr>
        <w:t>The Information Systems Cyber Security Specialization r</w:t>
      </w:r>
      <w:r w:rsidR="00431B01">
        <w:rPr>
          <w:color w:val="212121"/>
        </w:rPr>
        <w:t>equired c</w:t>
      </w:r>
      <w:r w:rsidR="00523CD2">
        <w:rPr>
          <w:color w:val="212121"/>
        </w:rPr>
        <w:t>ore courses are essential components of a program</w:t>
      </w:r>
      <w:r w:rsidR="00286FCC" w:rsidRPr="002877C4">
        <w:rPr>
          <w:color w:val="212121"/>
        </w:rPr>
        <w:t xml:space="preserve"> and offered regularly</w:t>
      </w:r>
      <w:r w:rsidR="004D5A43">
        <w:rPr>
          <w:color w:val="212121"/>
        </w:rPr>
        <w:t>.  Us</w:t>
      </w:r>
      <w:r w:rsidR="00EC0AA6">
        <w:rPr>
          <w:color w:val="212121"/>
        </w:rPr>
        <w:t xml:space="preserve">ing </w:t>
      </w:r>
      <w:r w:rsidR="00431B01">
        <w:rPr>
          <w:color w:val="212121"/>
        </w:rPr>
        <w:t xml:space="preserve">required </w:t>
      </w:r>
      <w:r w:rsidR="00EC0AA6">
        <w:rPr>
          <w:color w:val="212121"/>
        </w:rPr>
        <w:t xml:space="preserve">core </w:t>
      </w:r>
      <w:r w:rsidR="00760CCE">
        <w:rPr>
          <w:color w:val="212121"/>
        </w:rPr>
        <w:t xml:space="preserve">courses </w:t>
      </w:r>
      <w:r w:rsidR="004D5A43">
        <w:rPr>
          <w:color w:val="212121"/>
        </w:rPr>
        <w:t xml:space="preserve">for a specialization </w:t>
      </w:r>
      <w:r w:rsidR="00760CCE">
        <w:rPr>
          <w:color w:val="212121"/>
        </w:rPr>
        <w:t>gives students better</w:t>
      </w:r>
      <w:r w:rsidR="00EC0AA6">
        <w:rPr>
          <w:color w:val="212121"/>
        </w:rPr>
        <w:t xml:space="preserve"> chance to complete the program as planned</w:t>
      </w:r>
      <w:r w:rsidR="00286FCC">
        <w:rPr>
          <w:color w:val="212121"/>
        </w:rPr>
        <w:t xml:space="preserve">.  </w:t>
      </w:r>
      <w:r w:rsidR="00286FCC" w:rsidRPr="002877C4">
        <w:rPr>
          <w:color w:val="212121"/>
        </w:rPr>
        <w:t>This chan</w:t>
      </w:r>
      <w:r w:rsidR="00286FCC">
        <w:rPr>
          <w:color w:val="212121"/>
        </w:rPr>
        <w:t xml:space="preserve">ge </w:t>
      </w:r>
      <w:r w:rsidR="00B0297B">
        <w:rPr>
          <w:color w:val="212121"/>
        </w:rPr>
        <w:t xml:space="preserve">also </w:t>
      </w:r>
      <w:r w:rsidR="00286FCC">
        <w:rPr>
          <w:color w:val="212121"/>
        </w:rPr>
        <w:t xml:space="preserve">provides flexibility and </w:t>
      </w:r>
      <w:r w:rsidR="00671322">
        <w:rPr>
          <w:color w:val="000000"/>
        </w:rPr>
        <w:t>easier</w:t>
      </w:r>
      <w:r w:rsidR="00286FCC" w:rsidRPr="002877C4">
        <w:rPr>
          <w:color w:val="000000"/>
        </w:rPr>
        <w:t xml:space="preserve"> </w:t>
      </w:r>
      <w:r w:rsidR="00286FCC">
        <w:rPr>
          <w:color w:val="000000"/>
        </w:rPr>
        <w:t>transition between MSIS and MS</w:t>
      </w:r>
      <w:r w:rsidR="00B0297B">
        <w:rPr>
          <w:color w:val="000000"/>
        </w:rPr>
        <w:t>CD</w:t>
      </w:r>
      <w:r w:rsidR="00286FCC" w:rsidRPr="002877C4">
        <w:rPr>
          <w:color w:val="000000"/>
        </w:rPr>
        <w:t xml:space="preserve"> programs.</w:t>
      </w:r>
    </w:p>
    <w:p w14:paraId="3C3A4D25" w14:textId="77777777" w:rsidR="0032416C" w:rsidRDefault="0032416C" w:rsidP="004F72E5">
      <w:pPr>
        <w:tabs>
          <w:tab w:val="center" w:pos="5400"/>
        </w:tabs>
        <w:suppressAutoHyphens/>
        <w:jc w:val="both"/>
        <w:rPr>
          <w:spacing w:val="-2"/>
          <w:sz w:val="24"/>
        </w:rPr>
      </w:pPr>
    </w:p>
    <w:sectPr w:rsidR="0032416C" w:rsidSect="006403C1">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7407" w14:textId="77777777" w:rsidR="00950F5E" w:rsidRDefault="00950F5E" w:rsidP="00193C86">
      <w:r>
        <w:separator/>
      </w:r>
    </w:p>
  </w:endnote>
  <w:endnote w:type="continuationSeparator" w:id="0">
    <w:p w14:paraId="6AAEA822" w14:textId="77777777" w:rsidR="00950F5E" w:rsidRDefault="00950F5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4D2C" w14:textId="77777777" w:rsidR="006403C1" w:rsidRPr="006403C1" w:rsidRDefault="006403C1" w:rsidP="00D45CE1">
    <w:pPr>
      <w:pStyle w:val="Footer"/>
      <w:jc w:val="center"/>
      <w:rPr>
        <w:i/>
      </w:rPr>
    </w:pPr>
  </w:p>
  <w:p w14:paraId="3C3A4D2D" w14:textId="77777777" w:rsidR="00E00D8E" w:rsidRPr="006403C1" w:rsidRDefault="00E00D8E" w:rsidP="00D45CE1">
    <w:pPr>
      <w:pStyle w:val="Footer"/>
      <w:jc w:val="center"/>
      <w:rPr>
        <w:i/>
      </w:rPr>
    </w:pPr>
    <w:r w:rsidRPr="006403C1">
      <w:rPr>
        <w:i/>
      </w:rPr>
      <w:t xml:space="preserve">Program Forms, </w:t>
    </w:r>
    <w:r w:rsidR="00517491" w:rsidRPr="006403C1">
      <w:rPr>
        <w:i/>
      </w:rPr>
      <w:t>Minor Program Modification</w:t>
    </w:r>
    <w:r w:rsidRPr="006403C1">
      <w:rPr>
        <w:i/>
      </w:rPr>
      <w:t xml:space="preserve"> Form (last revised </w:t>
    </w:r>
    <w:r w:rsidR="006403C1">
      <w:rPr>
        <w:i/>
      </w:rPr>
      <w:t>0</w:t>
    </w:r>
    <w:r w:rsidR="0067491D">
      <w:rPr>
        <w:i/>
      </w:rPr>
      <w:t>8</w:t>
    </w:r>
    <w:r w:rsidRPr="006403C1">
      <w:rPr>
        <w:i/>
      </w:rPr>
      <w:t>/201</w:t>
    </w:r>
    <w:r w:rsidR="007666E1" w:rsidRPr="006403C1">
      <w:rPr>
        <w:i/>
      </w:rPr>
      <w:t>6</w:t>
    </w:r>
    <w:r w:rsidRPr="006403C1">
      <w:rPr>
        <w:i/>
      </w:rPr>
      <w:t>)</w:t>
    </w:r>
  </w:p>
  <w:p w14:paraId="3C3A4D2E" w14:textId="77777777" w:rsidR="006403C1" w:rsidRPr="006403C1" w:rsidRDefault="006403C1" w:rsidP="00D45CE1">
    <w:pPr>
      <w:pStyle w:val="Footer"/>
      <w:jc w:val="center"/>
      <w:rPr>
        <w:i/>
      </w:rPr>
    </w:pPr>
  </w:p>
  <w:sdt>
    <w:sdtPr>
      <w:id w:val="-1492719604"/>
      <w:docPartObj>
        <w:docPartGallery w:val="Page Numbers (Top of Page)"/>
        <w:docPartUnique/>
      </w:docPartObj>
    </w:sdtPr>
    <w:sdtEndPr/>
    <w:sdtContent>
      <w:p w14:paraId="3C3A4D2F" w14:textId="2EDCB6F0" w:rsidR="006403C1" w:rsidRPr="006403C1" w:rsidRDefault="006403C1" w:rsidP="006403C1">
        <w:pPr>
          <w:pStyle w:val="Header"/>
          <w:jc w:val="center"/>
        </w:pPr>
        <w:r w:rsidRPr="006403C1">
          <w:t xml:space="preserve">Page </w:t>
        </w:r>
        <w:r w:rsidR="001D3D07">
          <w:rPr>
            <w:bCs/>
            <w:noProof/>
          </w:rPr>
          <w:t>1</w:t>
        </w:r>
        <w:r w:rsidRPr="006403C1">
          <w:t xml:space="preserve"> of </w:t>
        </w:r>
        <w:r w:rsidR="001D3D07">
          <w:rPr>
            <w:bCs/>
            <w:noProof/>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DA5F" w14:textId="77777777" w:rsidR="00950F5E" w:rsidRDefault="00950F5E" w:rsidP="00193C86">
      <w:r>
        <w:separator/>
      </w:r>
    </w:p>
  </w:footnote>
  <w:footnote w:type="continuationSeparator" w:id="0">
    <w:p w14:paraId="52CB85E3" w14:textId="77777777" w:rsidR="00950F5E" w:rsidRDefault="00950F5E"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F8421FC"/>
    <w:multiLevelType w:val="multilevel"/>
    <w:tmpl w:val="E72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723F"/>
    <w:rsid w:val="00074FAB"/>
    <w:rsid w:val="000A3D02"/>
    <w:rsid w:val="000A4909"/>
    <w:rsid w:val="000B6EC4"/>
    <w:rsid w:val="000C1E3D"/>
    <w:rsid w:val="000C7E66"/>
    <w:rsid w:val="000E0027"/>
    <w:rsid w:val="000E2D48"/>
    <w:rsid w:val="000F4F07"/>
    <w:rsid w:val="000F7054"/>
    <w:rsid w:val="00126BD1"/>
    <w:rsid w:val="00136CC4"/>
    <w:rsid w:val="00142F19"/>
    <w:rsid w:val="00155A55"/>
    <w:rsid w:val="001666CA"/>
    <w:rsid w:val="0018503F"/>
    <w:rsid w:val="00187FB9"/>
    <w:rsid w:val="00193C86"/>
    <w:rsid w:val="00194A20"/>
    <w:rsid w:val="00195F72"/>
    <w:rsid w:val="001A16C7"/>
    <w:rsid w:val="001B0006"/>
    <w:rsid w:val="001B70FE"/>
    <w:rsid w:val="001D1169"/>
    <w:rsid w:val="001D3D07"/>
    <w:rsid w:val="001F4FF4"/>
    <w:rsid w:val="002012F1"/>
    <w:rsid w:val="00201FD6"/>
    <w:rsid w:val="00217036"/>
    <w:rsid w:val="00231663"/>
    <w:rsid w:val="00247E66"/>
    <w:rsid w:val="00253E21"/>
    <w:rsid w:val="002555A4"/>
    <w:rsid w:val="00260CDE"/>
    <w:rsid w:val="00265C64"/>
    <w:rsid w:val="00285247"/>
    <w:rsid w:val="00286FCC"/>
    <w:rsid w:val="002B4787"/>
    <w:rsid w:val="002C6235"/>
    <w:rsid w:val="002D4652"/>
    <w:rsid w:val="002E67ED"/>
    <w:rsid w:val="00311BB3"/>
    <w:rsid w:val="0032349F"/>
    <w:rsid w:val="0032416C"/>
    <w:rsid w:val="00337997"/>
    <w:rsid w:val="00341AF9"/>
    <w:rsid w:val="0035740B"/>
    <w:rsid w:val="00364B43"/>
    <w:rsid w:val="00377961"/>
    <w:rsid w:val="00384C6A"/>
    <w:rsid w:val="0038763F"/>
    <w:rsid w:val="003951DD"/>
    <w:rsid w:val="003964D0"/>
    <w:rsid w:val="003B1075"/>
    <w:rsid w:val="003B56D3"/>
    <w:rsid w:val="003D666A"/>
    <w:rsid w:val="003E1595"/>
    <w:rsid w:val="003E69F8"/>
    <w:rsid w:val="004067C3"/>
    <w:rsid w:val="004124BA"/>
    <w:rsid w:val="00414146"/>
    <w:rsid w:val="00431B01"/>
    <w:rsid w:val="00434733"/>
    <w:rsid w:val="004408F2"/>
    <w:rsid w:val="00443C57"/>
    <w:rsid w:val="004735F7"/>
    <w:rsid w:val="00476AEC"/>
    <w:rsid w:val="00482868"/>
    <w:rsid w:val="0048543A"/>
    <w:rsid w:val="004A4CF5"/>
    <w:rsid w:val="004B7303"/>
    <w:rsid w:val="004C4A61"/>
    <w:rsid w:val="004C55DC"/>
    <w:rsid w:val="004D522C"/>
    <w:rsid w:val="004D5A43"/>
    <w:rsid w:val="004D5B9D"/>
    <w:rsid w:val="004E2E84"/>
    <w:rsid w:val="004F26FC"/>
    <w:rsid w:val="004F72E5"/>
    <w:rsid w:val="005161CB"/>
    <w:rsid w:val="00517491"/>
    <w:rsid w:val="00523CD2"/>
    <w:rsid w:val="00527759"/>
    <w:rsid w:val="005379CF"/>
    <w:rsid w:val="0054080A"/>
    <w:rsid w:val="005441CE"/>
    <w:rsid w:val="00555023"/>
    <w:rsid w:val="005646F3"/>
    <w:rsid w:val="005647ED"/>
    <w:rsid w:val="00576F43"/>
    <w:rsid w:val="005A2A89"/>
    <w:rsid w:val="005A58B6"/>
    <w:rsid w:val="005B675F"/>
    <w:rsid w:val="005D3A16"/>
    <w:rsid w:val="005E37FC"/>
    <w:rsid w:val="005F056A"/>
    <w:rsid w:val="005F0B88"/>
    <w:rsid w:val="00600D89"/>
    <w:rsid w:val="006356E2"/>
    <w:rsid w:val="00637DAB"/>
    <w:rsid w:val="006403C1"/>
    <w:rsid w:val="00640B40"/>
    <w:rsid w:val="00656014"/>
    <w:rsid w:val="00663027"/>
    <w:rsid w:val="0066628B"/>
    <w:rsid w:val="00671322"/>
    <w:rsid w:val="00671ED7"/>
    <w:rsid w:val="0067491D"/>
    <w:rsid w:val="00681937"/>
    <w:rsid w:val="00690332"/>
    <w:rsid w:val="00696D61"/>
    <w:rsid w:val="006A0361"/>
    <w:rsid w:val="006B2979"/>
    <w:rsid w:val="006D4E72"/>
    <w:rsid w:val="006D69E7"/>
    <w:rsid w:val="006D708F"/>
    <w:rsid w:val="006F624A"/>
    <w:rsid w:val="00700DE1"/>
    <w:rsid w:val="0072651A"/>
    <w:rsid w:val="00727DC0"/>
    <w:rsid w:val="00730886"/>
    <w:rsid w:val="00730F74"/>
    <w:rsid w:val="007500A0"/>
    <w:rsid w:val="00760CCE"/>
    <w:rsid w:val="00764D33"/>
    <w:rsid w:val="007666E1"/>
    <w:rsid w:val="00780450"/>
    <w:rsid w:val="00783AB4"/>
    <w:rsid w:val="00790E4D"/>
    <w:rsid w:val="00795246"/>
    <w:rsid w:val="007968A7"/>
    <w:rsid w:val="007A0FB1"/>
    <w:rsid w:val="007A152B"/>
    <w:rsid w:val="007A4C65"/>
    <w:rsid w:val="007C12A4"/>
    <w:rsid w:val="007C7DC8"/>
    <w:rsid w:val="007D6E61"/>
    <w:rsid w:val="007E5C43"/>
    <w:rsid w:val="007E6E7D"/>
    <w:rsid w:val="007F147B"/>
    <w:rsid w:val="00802589"/>
    <w:rsid w:val="008074EE"/>
    <w:rsid w:val="00842B1F"/>
    <w:rsid w:val="0084510C"/>
    <w:rsid w:val="008468F0"/>
    <w:rsid w:val="008520C2"/>
    <w:rsid w:val="008534A7"/>
    <w:rsid w:val="00854C5D"/>
    <w:rsid w:val="008561FB"/>
    <w:rsid w:val="00872312"/>
    <w:rsid w:val="00873F63"/>
    <w:rsid w:val="00874B3A"/>
    <w:rsid w:val="00874DBC"/>
    <w:rsid w:val="00876A06"/>
    <w:rsid w:val="00886CE4"/>
    <w:rsid w:val="008900E1"/>
    <w:rsid w:val="008A2109"/>
    <w:rsid w:val="008B5F9D"/>
    <w:rsid w:val="008C046D"/>
    <w:rsid w:val="008D5DEE"/>
    <w:rsid w:val="008E00F9"/>
    <w:rsid w:val="008E2E7B"/>
    <w:rsid w:val="008F005B"/>
    <w:rsid w:val="0090012F"/>
    <w:rsid w:val="0090787E"/>
    <w:rsid w:val="009102CF"/>
    <w:rsid w:val="009333FA"/>
    <w:rsid w:val="00950F5E"/>
    <w:rsid w:val="00960589"/>
    <w:rsid w:val="009613C8"/>
    <w:rsid w:val="00964D4D"/>
    <w:rsid w:val="0097259D"/>
    <w:rsid w:val="00982E18"/>
    <w:rsid w:val="00992E55"/>
    <w:rsid w:val="009A016B"/>
    <w:rsid w:val="009B1A9C"/>
    <w:rsid w:val="009B7F05"/>
    <w:rsid w:val="009C3CA8"/>
    <w:rsid w:val="009D05E2"/>
    <w:rsid w:val="00A0679A"/>
    <w:rsid w:val="00A071F4"/>
    <w:rsid w:val="00A1689A"/>
    <w:rsid w:val="00A178D1"/>
    <w:rsid w:val="00A31D2B"/>
    <w:rsid w:val="00A3328E"/>
    <w:rsid w:val="00A34D50"/>
    <w:rsid w:val="00A3769E"/>
    <w:rsid w:val="00A4711D"/>
    <w:rsid w:val="00A63AF2"/>
    <w:rsid w:val="00A839E0"/>
    <w:rsid w:val="00A83B0B"/>
    <w:rsid w:val="00AB29D7"/>
    <w:rsid w:val="00AC30B9"/>
    <w:rsid w:val="00AE11AB"/>
    <w:rsid w:val="00AF69A7"/>
    <w:rsid w:val="00B0297B"/>
    <w:rsid w:val="00B27661"/>
    <w:rsid w:val="00B27906"/>
    <w:rsid w:val="00B5594A"/>
    <w:rsid w:val="00B607D6"/>
    <w:rsid w:val="00B8396C"/>
    <w:rsid w:val="00B86622"/>
    <w:rsid w:val="00B943F4"/>
    <w:rsid w:val="00B94ED9"/>
    <w:rsid w:val="00B96457"/>
    <w:rsid w:val="00B9714A"/>
    <w:rsid w:val="00BA41F9"/>
    <w:rsid w:val="00BB0F8B"/>
    <w:rsid w:val="00BD3C3B"/>
    <w:rsid w:val="00BD4589"/>
    <w:rsid w:val="00C035BB"/>
    <w:rsid w:val="00C12EE6"/>
    <w:rsid w:val="00C12FFD"/>
    <w:rsid w:val="00C321E7"/>
    <w:rsid w:val="00C342BB"/>
    <w:rsid w:val="00C7586C"/>
    <w:rsid w:val="00C8239B"/>
    <w:rsid w:val="00C86393"/>
    <w:rsid w:val="00C92B22"/>
    <w:rsid w:val="00C961FD"/>
    <w:rsid w:val="00CB57A3"/>
    <w:rsid w:val="00CD5571"/>
    <w:rsid w:val="00CE621D"/>
    <w:rsid w:val="00CE7C7C"/>
    <w:rsid w:val="00CF10B4"/>
    <w:rsid w:val="00CF5444"/>
    <w:rsid w:val="00D2387D"/>
    <w:rsid w:val="00D3098B"/>
    <w:rsid w:val="00D368BD"/>
    <w:rsid w:val="00D45CE1"/>
    <w:rsid w:val="00D470F9"/>
    <w:rsid w:val="00D47F51"/>
    <w:rsid w:val="00D5286E"/>
    <w:rsid w:val="00D6759D"/>
    <w:rsid w:val="00D85CB4"/>
    <w:rsid w:val="00D86EA5"/>
    <w:rsid w:val="00DC05BB"/>
    <w:rsid w:val="00DE42A2"/>
    <w:rsid w:val="00E00D8E"/>
    <w:rsid w:val="00E51918"/>
    <w:rsid w:val="00E80AE8"/>
    <w:rsid w:val="00E93E9F"/>
    <w:rsid w:val="00E96AAF"/>
    <w:rsid w:val="00EA044B"/>
    <w:rsid w:val="00EA66E9"/>
    <w:rsid w:val="00EC0AA6"/>
    <w:rsid w:val="00EC4950"/>
    <w:rsid w:val="00ED5455"/>
    <w:rsid w:val="00EF3A93"/>
    <w:rsid w:val="00EF5A81"/>
    <w:rsid w:val="00EF6E4E"/>
    <w:rsid w:val="00F01C5B"/>
    <w:rsid w:val="00F31754"/>
    <w:rsid w:val="00F37BFE"/>
    <w:rsid w:val="00F96624"/>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3A4C6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79722">
      <w:bodyDiv w:val="1"/>
      <w:marLeft w:val="0"/>
      <w:marRight w:val="0"/>
      <w:marTop w:val="0"/>
      <w:marBottom w:val="0"/>
      <w:divBdr>
        <w:top w:val="none" w:sz="0" w:space="0" w:color="auto"/>
        <w:left w:val="none" w:sz="0" w:space="0" w:color="auto"/>
        <w:bottom w:val="none" w:sz="0" w:space="0" w:color="auto"/>
        <w:right w:val="none" w:sz="0" w:space="0" w:color="auto"/>
      </w:divBdr>
    </w:div>
    <w:div w:id="20690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068C5"/>
    <w:rsid w:val="00084FEE"/>
    <w:rsid w:val="000E2756"/>
    <w:rsid w:val="005A1B7F"/>
    <w:rsid w:val="0071242B"/>
    <w:rsid w:val="00742B9F"/>
    <w:rsid w:val="00790FDD"/>
    <w:rsid w:val="007D3075"/>
    <w:rsid w:val="0093799D"/>
    <w:rsid w:val="00E0342F"/>
    <w:rsid w:val="00EF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2.xml><?xml version="1.0" encoding="utf-8"?>
<ds:datastoreItem xmlns:ds="http://schemas.openxmlformats.org/officeDocument/2006/customXml" ds:itemID="{BA706A1B-B33C-456C-A403-6E7278E6F8C7}">
  <ds:schemaRefs>
    <ds:schemaRef ds:uri="http://schemas.openxmlformats.org/officeDocument/2006/bibliography"/>
  </ds:schemaRefs>
</ds:datastoreItem>
</file>

<file path=customXml/itemProps3.xml><?xml version="1.0" encoding="utf-8"?>
<ds:datastoreItem xmlns:ds="http://schemas.openxmlformats.org/officeDocument/2006/customXml" ds:itemID="{3D56678E-429B-4FB2-831F-8626F7C72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3675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2016-08-26T16:24:00Z</cp:lastPrinted>
  <dcterms:created xsi:type="dcterms:W3CDTF">2021-09-16T16:59:00Z</dcterms:created>
  <dcterms:modified xsi:type="dcterms:W3CDTF">2021-09-16T16:59:00Z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