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1A13EA5A" w14:textId="77777777" w:rsidTr="00397F66">
        <w:trPr>
          <w:trHeight w:val="80"/>
        </w:trPr>
        <w:tc>
          <w:tcPr>
            <w:tcW w:w="1883" w:type="dxa"/>
            <w:shd w:val="clear" w:color="auto" w:fill="000000" w:themeFill="text1"/>
            <w:vAlign w:val="center"/>
          </w:tcPr>
          <w:p w14:paraId="70018EA5"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6CA4DB6" w14:textId="77777777" w:rsidR="00397F66" w:rsidRPr="00397F66" w:rsidRDefault="00397F66" w:rsidP="006B4335">
            <w:pPr>
              <w:jc w:val="center"/>
              <w:rPr>
                <w:b/>
                <w:sz w:val="10"/>
                <w:szCs w:val="10"/>
              </w:rPr>
            </w:pPr>
          </w:p>
        </w:tc>
      </w:tr>
      <w:tr w:rsidR="009872D8" w:rsidRPr="00CB4BA4" w14:paraId="771BFA33" w14:textId="77777777" w:rsidTr="008628DE">
        <w:trPr>
          <w:trHeight w:val="890"/>
        </w:trPr>
        <w:tc>
          <w:tcPr>
            <w:tcW w:w="1883" w:type="dxa"/>
            <w:vMerge w:val="restart"/>
            <w:vAlign w:val="center"/>
          </w:tcPr>
          <w:p w14:paraId="0912511F" w14:textId="77777777" w:rsidR="009872D8" w:rsidRPr="00CB4BA4" w:rsidRDefault="009872D8" w:rsidP="006B4335">
            <w:pPr>
              <w:jc w:val="center"/>
            </w:pPr>
            <w:r w:rsidRPr="00CB4BA4">
              <w:rPr>
                <w:noProof/>
              </w:rPr>
              <w:drawing>
                <wp:inline distT="0" distB="0" distL="0" distR="0" wp14:anchorId="4579E335" wp14:editId="700E49E2">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EBEBE3F" w14:textId="77777777" w:rsidR="009872D8" w:rsidRDefault="009872D8" w:rsidP="006B4335">
            <w:pPr>
              <w:jc w:val="center"/>
              <w:rPr>
                <w:b/>
                <w:sz w:val="28"/>
                <w:szCs w:val="28"/>
              </w:rPr>
            </w:pPr>
            <w:r>
              <w:rPr>
                <w:b/>
                <w:sz w:val="28"/>
                <w:szCs w:val="28"/>
              </w:rPr>
              <w:t>SOUTH DAKOTA BOARD OF REGENTS</w:t>
            </w:r>
          </w:p>
          <w:p w14:paraId="16954244" w14:textId="77777777" w:rsidR="009872D8" w:rsidRPr="001E60AF" w:rsidRDefault="009872D8" w:rsidP="006B4335">
            <w:pPr>
              <w:jc w:val="center"/>
              <w:rPr>
                <w:sz w:val="36"/>
                <w:szCs w:val="36"/>
              </w:rPr>
            </w:pPr>
            <w:r w:rsidRPr="001E60AF">
              <w:rPr>
                <w:sz w:val="28"/>
                <w:szCs w:val="28"/>
              </w:rPr>
              <w:t>ACADEMIC AFFAIRS FORMS</w:t>
            </w:r>
          </w:p>
        </w:tc>
      </w:tr>
      <w:tr w:rsidR="009872D8" w:rsidRPr="00CB4BA4" w14:paraId="08B3AE56" w14:textId="77777777" w:rsidTr="008628DE">
        <w:trPr>
          <w:trHeight w:val="710"/>
        </w:trPr>
        <w:tc>
          <w:tcPr>
            <w:tcW w:w="1883" w:type="dxa"/>
            <w:vMerge/>
            <w:vAlign w:val="center"/>
          </w:tcPr>
          <w:p w14:paraId="075A6C05" w14:textId="77777777" w:rsidR="009872D8" w:rsidRPr="00CB4BA4" w:rsidRDefault="009872D8" w:rsidP="006B4335">
            <w:pPr>
              <w:jc w:val="center"/>
              <w:rPr>
                <w:noProof/>
              </w:rPr>
            </w:pPr>
          </w:p>
        </w:tc>
        <w:tc>
          <w:tcPr>
            <w:tcW w:w="7467" w:type="dxa"/>
            <w:vAlign w:val="center"/>
          </w:tcPr>
          <w:p w14:paraId="32EEA81A" w14:textId="77777777" w:rsidR="009872D8" w:rsidRDefault="001D15FF" w:rsidP="001D15FF">
            <w:pPr>
              <w:jc w:val="center"/>
              <w:rPr>
                <w:b/>
                <w:sz w:val="28"/>
                <w:szCs w:val="28"/>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tc>
      </w:tr>
      <w:tr w:rsidR="00397F66" w:rsidRPr="00397F66" w14:paraId="5847D481" w14:textId="77777777" w:rsidTr="00397F66">
        <w:trPr>
          <w:trHeight w:val="80"/>
        </w:trPr>
        <w:tc>
          <w:tcPr>
            <w:tcW w:w="1883" w:type="dxa"/>
            <w:shd w:val="clear" w:color="auto" w:fill="000000" w:themeFill="text1"/>
            <w:vAlign w:val="center"/>
          </w:tcPr>
          <w:p w14:paraId="7033D841"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FFC2C9A" w14:textId="77777777" w:rsidR="00397F66" w:rsidRPr="00397F66" w:rsidRDefault="00397F66" w:rsidP="006B4335">
            <w:pPr>
              <w:jc w:val="center"/>
              <w:rPr>
                <w:sz w:val="10"/>
                <w:szCs w:val="10"/>
              </w:rPr>
            </w:pPr>
          </w:p>
        </w:tc>
      </w:tr>
    </w:tbl>
    <w:p w14:paraId="56B03A6B"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1BE07BE"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323BDAF1"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4F340102" w14:textId="77777777" w:rsidTr="002843AF">
        <w:tc>
          <w:tcPr>
            <w:tcW w:w="5395" w:type="dxa"/>
          </w:tcPr>
          <w:p w14:paraId="3D4B1E00"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5CAC6A9" w14:textId="77777777" w:rsidR="00BD3C3B" w:rsidRPr="0058020A" w:rsidRDefault="005900F6" w:rsidP="0058020A">
                <w:pPr>
                  <w:tabs>
                    <w:tab w:val="center" w:pos="5400"/>
                  </w:tabs>
                  <w:suppressAutoHyphens/>
                  <w:jc w:val="both"/>
                  <w:rPr>
                    <w:spacing w:val="-2"/>
                    <w:sz w:val="24"/>
                  </w:rPr>
                </w:pPr>
                <w:r>
                  <w:rPr>
                    <w:spacing w:val="-2"/>
                    <w:sz w:val="24"/>
                  </w:rPr>
                  <w:t>DSU</w:t>
                </w:r>
              </w:p>
            </w:sdtContent>
          </w:sdt>
        </w:tc>
      </w:tr>
      <w:tr w:rsidR="00BD3C3B" w14:paraId="5796FCCD" w14:textId="77777777" w:rsidTr="002843AF">
        <w:tc>
          <w:tcPr>
            <w:tcW w:w="5395" w:type="dxa"/>
          </w:tcPr>
          <w:p w14:paraId="19178BBC"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37587541" w14:textId="7697D7AD" w:rsidR="00BD3C3B" w:rsidRPr="00FE585B" w:rsidRDefault="005900F6" w:rsidP="00BD3C3B">
            <w:pPr>
              <w:rPr>
                <w:b/>
                <w:bCs/>
                <w:sz w:val="24"/>
                <w:szCs w:val="24"/>
              </w:rPr>
            </w:pPr>
            <w:r>
              <w:rPr>
                <w:b/>
                <w:bCs/>
                <w:sz w:val="24"/>
                <w:szCs w:val="24"/>
              </w:rPr>
              <w:t>B.</w:t>
            </w:r>
            <w:r w:rsidR="00634D07">
              <w:rPr>
                <w:b/>
                <w:bCs/>
                <w:sz w:val="24"/>
                <w:szCs w:val="24"/>
              </w:rPr>
              <w:t>B.A. in Business Technology</w:t>
            </w:r>
          </w:p>
        </w:tc>
      </w:tr>
      <w:tr w:rsidR="007457AA" w14:paraId="6DD7BB0B" w14:textId="77777777" w:rsidTr="002843AF">
        <w:tc>
          <w:tcPr>
            <w:tcW w:w="5395" w:type="dxa"/>
          </w:tcPr>
          <w:p w14:paraId="566D3B88"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3791C24C" w14:textId="77777777" w:rsidR="007457AA" w:rsidRPr="00FE585B" w:rsidRDefault="005900F6" w:rsidP="00BD3C3B">
            <w:pPr>
              <w:rPr>
                <w:b/>
                <w:bCs/>
                <w:sz w:val="24"/>
                <w:szCs w:val="24"/>
              </w:rPr>
            </w:pPr>
            <w:r>
              <w:rPr>
                <w:b/>
                <w:bCs/>
                <w:sz w:val="24"/>
                <w:szCs w:val="24"/>
              </w:rPr>
              <w:t>M.S. in Information Systems</w:t>
            </w:r>
          </w:p>
        </w:tc>
      </w:tr>
    </w:tbl>
    <w:p w14:paraId="082F823F"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1A45812"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8D3725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2D58E1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4110A239" w14:textId="77777777" w:rsidTr="00F3302B">
        <w:tc>
          <w:tcPr>
            <w:tcW w:w="6570" w:type="dxa"/>
            <w:tcBorders>
              <w:bottom w:val="single" w:sz="4" w:space="0" w:color="auto"/>
            </w:tcBorders>
          </w:tcPr>
          <w:p w14:paraId="75B86A62" w14:textId="5F2C5A72" w:rsidR="00FE585B" w:rsidRDefault="00554260" w:rsidP="0055426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113595">
              <w:rPr>
                <w:noProof/>
              </w:rPr>
              <w:drawing>
                <wp:inline distT="0" distB="0" distL="0" distR="0" wp14:anchorId="4396A90C" wp14:editId="05DFFED7">
                  <wp:extent cx="1918970" cy="3352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10" cy="348688"/>
                          </a:xfrm>
                          <a:prstGeom prst="rect">
                            <a:avLst/>
                          </a:prstGeom>
                          <a:noFill/>
                          <a:ln>
                            <a:noFill/>
                          </a:ln>
                        </pic:spPr>
                      </pic:pic>
                    </a:graphicData>
                  </a:graphic>
                </wp:inline>
              </w:drawing>
            </w:r>
          </w:p>
        </w:tc>
        <w:tc>
          <w:tcPr>
            <w:tcW w:w="715" w:type="dxa"/>
          </w:tcPr>
          <w:p w14:paraId="3ED618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0-11-25T00:00:00Z">
              <w:dateFormat w:val="M/d/yyyy"/>
              <w:lid w:val="en-US"/>
              <w:storeMappedDataAs w:val="dateTime"/>
              <w:calendar w:val="gregorian"/>
            </w:date>
          </w:sdtPr>
          <w:sdtEndPr/>
          <w:sdtContent>
            <w:tc>
              <w:tcPr>
                <w:tcW w:w="2065" w:type="dxa"/>
                <w:tcBorders>
                  <w:bottom w:val="single" w:sz="4" w:space="0" w:color="auto"/>
                </w:tcBorders>
                <w:vAlign w:val="bottom"/>
              </w:tcPr>
              <w:p w14:paraId="367BA909" w14:textId="3AA0E228" w:rsidR="00FE585B" w:rsidRDefault="00E506CF"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11/25/2020</w:t>
                </w:r>
              </w:p>
            </w:tc>
          </w:sdtContent>
        </w:sdt>
      </w:tr>
      <w:tr w:rsidR="00FE585B" w14:paraId="1C655460" w14:textId="77777777" w:rsidTr="00F3302B">
        <w:tc>
          <w:tcPr>
            <w:tcW w:w="6570" w:type="dxa"/>
            <w:tcBorders>
              <w:top w:val="single" w:sz="4" w:space="0" w:color="auto"/>
            </w:tcBorders>
          </w:tcPr>
          <w:p w14:paraId="362C4A63"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5C2E7E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EA85F8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6629F7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4B0E5041" w14:textId="77777777" w:rsidTr="00397F66">
        <w:trPr>
          <w:trHeight w:val="70"/>
        </w:trPr>
        <w:tc>
          <w:tcPr>
            <w:tcW w:w="9350" w:type="dxa"/>
            <w:shd w:val="clear" w:color="auto" w:fill="000000" w:themeFill="text1"/>
          </w:tcPr>
          <w:p w14:paraId="408BB793" w14:textId="77777777" w:rsidR="004F72E5" w:rsidRPr="00397F66" w:rsidRDefault="004F72E5" w:rsidP="004F72E5">
            <w:pPr>
              <w:tabs>
                <w:tab w:val="center" w:pos="5400"/>
              </w:tabs>
              <w:suppressAutoHyphens/>
              <w:jc w:val="both"/>
              <w:rPr>
                <w:spacing w:val="-2"/>
                <w:sz w:val="10"/>
                <w:szCs w:val="10"/>
              </w:rPr>
            </w:pPr>
          </w:p>
        </w:tc>
      </w:tr>
    </w:tbl>
    <w:p w14:paraId="7F299CE2" w14:textId="77777777" w:rsidR="004F72E5" w:rsidRDefault="004F72E5" w:rsidP="004F72E5">
      <w:pPr>
        <w:tabs>
          <w:tab w:val="center" w:pos="5400"/>
        </w:tabs>
        <w:suppressAutoHyphens/>
        <w:jc w:val="both"/>
        <w:rPr>
          <w:spacing w:val="-2"/>
          <w:sz w:val="24"/>
        </w:rPr>
      </w:pPr>
    </w:p>
    <w:p w14:paraId="7A74910B" w14:textId="77777777"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2:8 – Level and Numbering of and Enrollment in Courses governs the transfer of courses between the undergraduate and graduate program.</w:t>
      </w:r>
    </w:p>
    <w:p w14:paraId="64ED5871" w14:textId="77777777" w:rsidR="006E2995" w:rsidRPr="006E2995" w:rsidRDefault="006E2995" w:rsidP="006E2995">
      <w:pPr>
        <w:tabs>
          <w:tab w:val="center" w:pos="5400"/>
        </w:tabs>
        <w:suppressAutoHyphens/>
        <w:jc w:val="both"/>
        <w:rPr>
          <w:spacing w:val="-2"/>
          <w:sz w:val="24"/>
        </w:rPr>
      </w:pPr>
    </w:p>
    <w:p w14:paraId="0066D43A" w14:textId="77777777" w:rsidR="006E2995" w:rsidRPr="006E2995" w:rsidRDefault="006E2995" w:rsidP="006E2995">
      <w:pPr>
        <w:tabs>
          <w:tab w:val="center" w:pos="5400"/>
        </w:tabs>
        <w:suppressAutoHyphens/>
        <w:jc w:val="both"/>
        <w:rPr>
          <w:spacing w:val="-2"/>
          <w:sz w:val="24"/>
        </w:rPr>
      </w:pPr>
      <w:r w:rsidRPr="006E2995">
        <w:rPr>
          <w:spacing w:val="-2"/>
          <w:sz w:val="24"/>
        </w:rPr>
        <w:t xml:space="preserve">Board of Regents Policy 2:5 – 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whether or not the accelerated program is accepting more than twelve (12) credit hours. </w:t>
      </w:r>
    </w:p>
    <w:p w14:paraId="03E85B23" w14:textId="7F3CC894" w:rsidR="006E2995" w:rsidRDefault="006E2995" w:rsidP="004F72E5">
      <w:pPr>
        <w:tabs>
          <w:tab w:val="center" w:pos="5400"/>
        </w:tabs>
        <w:suppressAutoHyphens/>
        <w:jc w:val="both"/>
        <w:rPr>
          <w:spacing w:val="-2"/>
          <w:sz w:val="24"/>
        </w:rPr>
      </w:pPr>
    </w:p>
    <w:p w14:paraId="4178A552" w14:textId="77777777" w:rsidR="00C65705" w:rsidRDefault="00C65705" w:rsidP="00A96B8E">
      <w:pPr>
        <w:pStyle w:val="ListParagraph"/>
        <w:numPr>
          <w:ilvl w:val="0"/>
          <w:numId w:val="5"/>
        </w:numPr>
        <w:tabs>
          <w:tab w:val="center" w:pos="5400"/>
        </w:tabs>
        <w:suppressAutoHyphens/>
        <w:jc w:val="both"/>
        <w:rPr>
          <w:b/>
          <w:spacing w:val="-2"/>
          <w:sz w:val="24"/>
        </w:rPr>
      </w:pPr>
      <w:r w:rsidRPr="00A96B8E">
        <w:rPr>
          <w:b/>
          <w:spacing w:val="-2"/>
          <w:sz w:val="24"/>
        </w:rPr>
        <w:t>Maximum number of credits allowed to transfer between undergraduate and graduate program</w:t>
      </w:r>
      <w:r w:rsidR="00A96B8E" w:rsidRPr="00A96B8E">
        <w:rPr>
          <w:b/>
          <w:spacing w:val="-2"/>
          <w:sz w:val="24"/>
        </w:rPr>
        <w:t>:</w:t>
      </w:r>
      <w:r w:rsidR="00A96B8E">
        <w:rPr>
          <w:b/>
          <w:spacing w:val="-2"/>
          <w:sz w:val="24"/>
        </w:rPr>
        <w:t xml:space="preserve"> </w:t>
      </w:r>
    </w:p>
    <w:p w14:paraId="4C6B1CA5" w14:textId="03DA66EF" w:rsidR="00A96B8E" w:rsidRDefault="00A96B8E" w:rsidP="00A96B8E">
      <w:pPr>
        <w:pStyle w:val="ListParagraph"/>
        <w:tabs>
          <w:tab w:val="center" w:pos="5400"/>
        </w:tabs>
        <w:suppressAutoHyphens/>
        <w:jc w:val="both"/>
        <w:rPr>
          <w:spacing w:val="-2"/>
          <w:sz w:val="24"/>
        </w:rPr>
      </w:pPr>
    </w:p>
    <w:p w14:paraId="03DBD0C3" w14:textId="62FAE8CA" w:rsidR="00592BC9" w:rsidRDefault="00592BC9" w:rsidP="00592BC9">
      <w:pPr>
        <w:pStyle w:val="ListParagraph"/>
        <w:tabs>
          <w:tab w:val="center" w:pos="5400"/>
        </w:tabs>
        <w:suppressAutoHyphens/>
        <w:ind w:left="360"/>
        <w:jc w:val="both"/>
        <w:rPr>
          <w:b/>
          <w:spacing w:val="-2"/>
          <w:sz w:val="24"/>
        </w:rPr>
      </w:pPr>
      <w:r>
        <w:rPr>
          <w:b/>
          <w:spacing w:val="-2"/>
          <w:sz w:val="24"/>
        </w:rPr>
        <w:t>There are 2 plans</w:t>
      </w:r>
      <w:r w:rsidR="00C37244">
        <w:rPr>
          <w:b/>
          <w:spacing w:val="-2"/>
          <w:sz w:val="24"/>
        </w:rPr>
        <w:t xml:space="preserve"> in which students can choose.</w:t>
      </w:r>
      <w:bookmarkStart w:id="0" w:name="_GoBack"/>
      <w:bookmarkEnd w:id="0"/>
    </w:p>
    <w:p w14:paraId="10288E61" w14:textId="7EEADA81" w:rsidR="000E0008" w:rsidRDefault="000E0008" w:rsidP="00592BC9">
      <w:pPr>
        <w:pStyle w:val="ListParagraph"/>
        <w:tabs>
          <w:tab w:val="center" w:pos="5400"/>
        </w:tabs>
        <w:suppressAutoHyphens/>
        <w:ind w:left="360"/>
        <w:jc w:val="both"/>
        <w:rPr>
          <w:b/>
          <w:spacing w:val="-2"/>
          <w:sz w:val="24"/>
        </w:rPr>
      </w:pPr>
    </w:p>
    <w:p w14:paraId="12CD7AB5" w14:textId="6FE91E55" w:rsidR="000E0008" w:rsidRDefault="000E0008" w:rsidP="00592BC9">
      <w:pPr>
        <w:pStyle w:val="ListParagraph"/>
        <w:tabs>
          <w:tab w:val="center" w:pos="5400"/>
        </w:tabs>
        <w:suppressAutoHyphens/>
        <w:ind w:left="360"/>
        <w:jc w:val="both"/>
        <w:rPr>
          <w:b/>
          <w:spacing w:val="-2"/>
          <w:sz w:val="24"/>
        </w:rPr>
      </w:pPr>
    </w:p>
    <w:p w14:paraId="5D3DA601" w14:textId="21164969" w:rsidR="000E0008" w:rsidRDefault="000E0008" w:rsidP="00592BC9">
      <w:pPr>
        <w:pStyle w:val="ListParagraph"/>
        <w:tabs>
          <w:tab w:val="center" w:pos="5400"/>
        </w:tabs>
        <w:suppressAutoHyphens/>
        <w:ind w:left="360"/>
        <w:jc w:val="both"/>
        <w:rPr>
          <w:b/>
          <w:spacing w:val="-2"/>
          <w:sz w:val="24"/>
        </w:rPr>
      </w:pPr>
    </w:p>
    <w:p w14:paraId="6F0AFAD6" w14:textId="1345DEB4" w:rsidR="000E0008" w:rsidRDefault="000E0008" w:rsidP="00592BC9">
      <w:pPr>
        <w:pStyle w:val="ListParagraph"/>
        <w:tabs>
          <w:tab w:val="center" w:pos="5400"/>
        </w:tabs>
        <w:suppressAutoHyphens/>
        <w:ind w:left="360"/>
        <w:jc w:val="both"/>
        <w:rPr>
          <w:b/>
          <w:spacing w:val="-2"/>
          <w:sz w:val="24"/>
        </w:rPr>
      </w:pPr>
    </w:p>
    <w:p w14:paraId="107E3B07" w14:textId="77777777" w:rsidR="000E0008" w:rsidRDefault="000E0008" w:rsidP="00592BC9">
      <w:pPr>
        <w:pStyle w:val="ListParagraph"/>
        <w:tabs>
          <w:tab w:val="center" w:pos="5400"/>
        </w:tabs>
        <w:suppressAutoHyphens/>
        <w:ind w:left="360"/>
        <w:jc w:val="both"/>
        <w:rPr>
          <w:b/>
          <w:spacing w:val="-2"/>
          <w:sz w:val="24"/>
        </w:rPr>
      </w:pPr>
    </w:p>
    <w:p w14:paraId="22E480F7" w14:textId="77777777" w:rsidR="00592BC9" w:rsidRDefault="00592BC9" w:rsidP="00592BC9">
      <w:pPr>
        <w:pStyle w:val="ListParagraph"/>
        <w:tabs>
          <w:tab w:val="center" w:pos="5400"/>
        </w:tabs>
        <w:suppressAutoHyphens/>
        <w:ind w:left="0"/>
        <w:jc w:val="both"/>
        <w:rPr>
          <w:spacing w:val="-2"/>
          <w:sz w:val="24"/>
        </w:rPr>
      </w:pPr>
      <w:r>
        <w:rPr>
          <w:b/>
          <w:spacing w:val="-2"/>
          <w:sz w:val="24"/>
        </w:rPr>
        <w:t>Plan A:</w:t>
      </w:r>
    </w:p>
    <w:tbl>
      <w:tblPr>
        <w:tblStyle w:val="TableGrid"/>
        <w:tblW w:w="9355" w:type="dxa"/>
        <w:tblLayout w:type="fixed"/>
        <w:tblLook w:val="04A0" w:firstRow="1" w:lastRow="0" w:firstColumn="1" w:lastColumn="0" w:noHBand="0" w:noVBand="1"/>
      </w:tblPr>
      <w:tblGrid>
        <w:gridCol w:w="809"/>
        <w:gridCol w:w="539"/>
        <w:gridCol w:w="1889"/>
        <w:gridCol w:w="630"/>
        <w:gridCol w:w="270"/>
        <w:gridCol w:w="720"/>
        <w:gridCol w:w="720"/>
        <w:gridCol w:w="3148"/>
        <w:gridCol w:w="630"/>
      </w:tblGrid>
      <w:tr w:rsidR="00592BC9" w14:paraId="15015DC2" w14:textId="77777777" w:rsidTr="004554BE">
        <w:tc>
          <w:tcPr>
            <w:tcW w:w="3867" w:type="dxa"/>
            <w:gridSpan w:val="4"/>
            <w:tcBorders>
              <w:top w:val="nil"/>
              <w:left w:val="nil"/>
              <w:right w:val="nil"/>
            </w:tcBorders>
          </w:tcPr>
          <w:p w14:paraId="33343915" w14:textId="77777777" w:rsidR="00592BC9" w:rsidRPr="009333FA" w:rsidRDefault="00592BC9" w:rsidP="004554BE">
            <w:pPr>
              <w:tabs>
                <w:tab w:val="center" w:pos="5400"/>
              </w:tabs>
              <w:suppressAutoHyphens/>
              <w:jc w:val="center"/>
              <w:rPr>
                <w:i/>
                <w:spacing w:val="-2"/>
                <w:sz w:val="24"/>
              </w:rPr>
            </w:pPr>
            <w:r w:rsidRPr="009333FA">
              <w:rPr>
                <w:i/>
                <w:spacing w:val="-2"/>
                <w:sz w:val="24"/>
              </w:rPr>
              <w:t>Existing Curriculum</w:t>
            </w:r>
          </w:p>
        </w:tc>
        <w:tc>
          <w:tcPr>
            <w:tcW w:w="5488" w:type="dxa"/>
            <w:gridSpan w:val="5"/>
            <w:tcBorders>
              <w:top w:val="nil"/>
              <w:left w:val="nil"/>
              <w:right w:val="nil"/>
            </w:tcBorders>
          </w:tcPr>
          <w:p w14:paraId="757E9AB1" w14:textId="77777777" w:rsidR="00592BC9" w:rsidRPr="009333FA" w:rsidRDefault="00592BC9" w:rsidP="004554BE">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592BC9" w14:paraId="13329D3F" w14:textId="77777777" w:rsidTr="004554BE">
        <w:tc>
          <w:tcPr>
            <w:tcW w:w="809" w:type="dxa"/>
          </w:tcPr>
          <w:p w14:paraId="70768CDA"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539" w:type="dxa"/>
          </w:tcPr>
          <w:p w14:paraId="0F067BF0"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1889" w:type="dxa"/>
          </w:tcPr>
          <w:p w14:paraId="06CD59AB"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0" w:type="dxa"/>
          </w:tcPr>
          <w:p w14:paraId="0EF5A06F" w14:textId="77777777" w:rsidR="00592BC9" w:rsidRPr="000F7054" w:rsidRDefault="00592BC9" w:rsidP="004554BE">
            <w:pPr>
              <w:tabs>
                <w:tab w:val="center" w:pos="5400"/>
              </w:tabs>
              <w:suppressAutoHyphens/>
              <w:jc w:val="center"/>
              <w:rPr>
                <w:b/>
                <w:spacing w:val="-2"/>
              </w:rPr>
            </w:pPr>
            <w:r w:rsidRPr="000F7054">
              <w:rPr>
                <w:b/>
                <w:spacing w:val="-2"/>
              </w:rPr>
              <w:t>Cr.</w:t>
            </w:r>
          </w:p>
          <w:p w14:paraId="0018755B" w14:textId="77777777" w:rsidR="00592BC9" w:rsidRPr="000F7054" w:rsidRDefault="00592BC9" w:rsidP="004554BE">
            <w:pPr>
              <w:tabs>
                <w:tab w:val="center" w:pos="5400"/>
              </w:tabs>
              <w:suppressAutoHyphens/>
              <w:jc w:val="center"/>
              <w:rPr>
                <w:b/>
                <w:spacing w:val="-2"/>
              </w:rPr>
            </w:pPr>
            <w:r w:rsidRPr="000F7054">
              <w:rPr>
                <w:b/>
                <w:spacing w:val="-2"/>
              </w:rPr>
              <w:t>Hrs.</w:t>
            </w:r>
          </w:p>
        </w:tc>
        <w:tc>
          <w:tcPr>
            <w:tcW w:w="270" w:type="dxa"/>
            <w:shd w:val="clear" w:color="auto" w:fill="000000" w:themeFill="text1"/>
          </w:tcPr>
          <w:p w14:paraId="455ACBEC" w14:textId="77777777" w:rsidR="00592BC9" w:rsidRPr="000F7054" w:rsidRDefault="00592BC9" w:rsidP="004554BE">
            <w:pPr>
              <w:tabs>
                <w:tab w:val="center" w:pos="5400"/>
              </w:tabs>
              <w:suppressAutoHyphens/>
              <w:jc w:val="center"/>
              <w:rPr>
                <w:b/>
                <w:spacing w:val="-2"/>
              </w:rPr>
            </w:pPr>
          </w:p>
        </w:tc>
        <w:tc>
          <w:tcPr>
            <w:tcW w:w="720" w:type="dxa"/>
          </w:tcPr>
          <w:p w14:paraId="474DE87D"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0" w:type="dxa"/>
          </w:tcPr>
          <w:p w14:paraId="12DCDD07"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3148" w:type="dxa"/>
          </w:tcPr>
          <w:p w14:paraId="3E18124F"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0" w:type="dxa"/>
          </w:tcPr>
          <w:p w14:paraId="3C834674" w14:textId="77777777" w:rsidR="00592BC9" w:rsidRPr="000F7054" w:rsidRDefault="00592BC9" w:rsidP="004554BE">
            <w:pPr>
              <w:tabs>
                <w:tab w:val="center" w:pos="5400"/>
              </w:tabs>
              <w:suppressAutoHyphens/>
              <w:jc w:val="center"/>
              <w:rPr>
                <w:b/>
                <w:spacing w:val="-2"/>
              </w:rPr>
            </w:pPr>
            <w:r w:rsidRPr="000F7054">
              <w:rPr>
                <w:b/>
                <w:spacing w:val="-2"/>
              </w:rPr>
              <w:t>Cr. Hrs.</w:t>
            </w:r>
          </w:p>
        </w:tc>
      </w:tr>
      <w:tr w:rsidR="00592BC9" w14:paraId="6E196BA5" w14:textId="77777777" w:rsidTr="004554BE">
        <w:tc>
          <w:tcPr>
            <w:tcW w:w="809" w:type="dxa"/>
            <w:vAlign w:val="center"/>
          </w:tcPr>
          <w:p w14:paraId="17C729D8" w14:textId="77777777" w:rsidR="00592BC9" w:rsidRPr="000F7054" w:rsidRDefault="00592BC9" w:rsidP="004554BE">
            <w:pPr>
              <w:tabs>
                <w:tab w:val="center" w:pos="5400"/>
              </w:tabs>
              <w:suppressAutoHyphens/>
              <w:jc w:val="both"/>
              <w:rPr>
                <w:b/>
                <w:spacing w:val="-2"/>
              </w:rPr>
            </w:pPr>
            <w:r>
              <w:rPr>
                <w:spacing w:val="-2"/>
              </w:rPr>
              <w:t>CIS</w:t>
            </w:r>
          </w:p>
        </w:tc>
        <w:tc>
          <w:tcPr>
            <w:tcW w:w="539" w:type="dxa"/>
            <w:vAlign w:val="center"/>
          </w:tcPr>
          <w:p w14:paraId="4E9D0089" w14:textId="77777777" w:rsidR="00592BC9" w:rsidRPr="000F7054" w:rsidRDefault="00592BC9" w:rsidP="004554BE">
            <w:pPr>
              <w:tabs>
                <w:tab w:val="center" w:pos="5400"/>
              </w:tabs>
              <w:suppressAutoHyphens/>
              <w:jc w:val="center"/>
              <w:rPr>
                <w:b/>
                <w:spacing w:val="-2"/>
              </w:rPr>
            </w:pPr>
            <w:r w:rsidRPr="00DA5BA5">
              <w:t>332</w:t>
            </w:r>
          </w:p>
        </w:tc>
        <w:tc>
          <w:tcPr>
            <w:tcW w:w="1889" w:type="dxa"/>
            <w:vAlign w:val="center"/>
          </w:tcPr>
          <w:p w14:paraId="782A6307" w14:textId="77777777" w:rsidR="00592BC9" w:rsidRPr="00566734" w:rsidRDefault="00592BC9" w:rsidP="004554BE">
            <w:r w:rsidRPr="00DA5BA5">
              <w:t>Structured Systems Analysis and Design</w:t>
            </w:r>
          </w:p>
        </w:tc>
        <w:tc>
          <w:tcPr>
            <w:tcW w:w="630" w:type="dxa"/>
            <w:vAlign w:val="center"/>
          </w:tcPr>
          <w:p w14:paraId="0D260CE4" w14:textId="77777777" w:rsidR="00592BC9" w:rsidRPr="000F7054" w:rsidRDefault="00592BC9" w:rsidP="004554BE">
            <w:pPr>
              <w:tabs>
                <w:tab w:val="center" w:pos="5400"/>
              </w:tabs>
              <w:suppressAutoHyphens/>
              <w:jc w:val="both"/>
              <w:rPr>
                <w:b/>
                <w:spacing w:val="-2"/>
              </w:rPr>
            </w:pPr>
            <w:r>
              <w:rPr>
                <w:spacing w:val="-2"/>
              </w:rPr>
              <w:t>3</w:t>
            </w:r>
          </w:p>
        </w:tc>
        <w:tc>
          <w:tcPr>
            <w:tcW w:w="270" w:type="dxa"/>
            <w:shd w:val="clear" w:color="auto" w:fill="000000" w:themeFill="text1"/>
            <w:vAlign w:val="center"/>
          </w:tcPr>
          <w:p w14:paraId="07C9385C" w14:textId="77777777" w:rsidR="00592BC9" w:rsidRPr="000F7054" w:rsidRDefault="00592BC9" w:rsidP="004554BE">
            <w:pPr>
              <w:tabs>
                <w:tab w:val="center" w:pos="5400"/>
              </w:tabs>
              <w:suppressAutoHyphens/>
              <w:jc w:val="both"/>
              <w:rPr>
                <w:b/>
                <w:spacing w:val="-2"/>
              </w:rPr>
            </w:pPr>
          </w:p>
        </w:tc>
        <w:tc>
          <w:tcPr>
            <w:tcW w:w="720" w:type="dxa"/>
          </w:tcPr>
          <w:p w14:paraId="4D83D75F" w14:textId="77777777" w:rsidR="00592BC9" w:rsidRPr="006023F7" w:rsidRDefault="00592BC9" w:rsidP="004554BE">
            <w:pPr>
              <w:tabs>
                <w:tab w:val="center" w:pos="5400"/>
              </w:tabs>
              <w:suppressAutoHyphens/>
              <w:rPr>
                <w:b/>
                <w:spacing w:val="-2"/>
              </w:rPr>
            </w:pPr>
            <w:r w:rsidRPr="00BC5028">
              <w:rPr>
                <w:b/>
                <w:bCs/>
                <w:color w:val="000000"/>
              </w:rPr>
              <w:t xml:space="preserve">INFS </w:t>
            </w:r>
          </w:p>
        </w:tc>
        <w:tc>
          <w:tcPr>
            <w:tcW w:w="720" w:type="dxa"/>
          </w:tcPr>
          <w:p w14:paraId="55EA28F5" w14:textId="77777777" w:rsidR="00592BC9" w:rsidRPr="006023F7" w:rsidRDefault="00592BC9" w:rsidP="004554BE">
            <w:pPr>
              <w:tabs>
                <w:tab w:val="center" w:pos="5400"/>
              </w:tabs>
              <w:suppressAutoHyphens/>
              <w:rPr>
                <w:b/>
                <w:spacing w:val="-2"/>
              </w:rPr>
            </w:pPr>
            <w:r w:rsidRPr="00BC5028">
              <w:rPr>
                <w:b/>
                <w:bCs/>
                <w:color w:val="000000"/>
              </w:rPr>
              <w:t xml:space="preserve">720 </w:t>
            </w:r>
          </w:p>
        </w:tc>
        <w:tc>
          <w:tcPr>
            <w:tcW w:w="3148" w:type="dxa"/>
          </w:tcPr>
          <w:p w14:paraId="133229DB" w14:textId="77777777" w:rsidR="00592BC9" w:rsidRPr="00D22416" w:rsidRDefault="00592BC9" w:rsidP="004554BE">
            <w:pPr>
              <w:rPr>
                <w:b/>
                <w:bCs/>
                <w:color w:val="000000"/>
              </w:rPr>
            </w:pPr>
            <w:r w:rsidRPr="00BC5028">
              <w:rPr>
                <w:b/>
                <w:bCs/>
                <w:color w:val="000000"/>
              </w:rPr>
              <w:t>System Analysis and Design Using Case Tools</w:t>
            </w:r>
          </w:p>
        </w:tc>
        <w:tc>
          <w:tcPr>
            <w:tcW w:w="630" w:type="dxa"/>
            <w:vAlign w:val="center"/>
          </w:tcPr>
          <w:p w14:paraId="067C6ACA" w14:textId="77777777" w:rsidR="00592BC9" w:rsidRPr="006023F7" w:rsidRDefault="00592BC9" w:rsidP="004554BE">
            <w:pPr>
              <w:tabs>
                <w:tab w:val="center" w:pos="5400"/>
              </w:tabs>
              <w:suppressAutoHyphens/>
              <w:jc w:val="center"/>
              <w:rPr>
                <w:b/>
                <w:spacing w:val="-2"/>
              </w:rPr>
            </w:pPr>
            <w:r w:rsidRPr="006023F7">
              <w:rPr>
                <w:b/>
                <w:spacing w:val="-2"/>
              </w:rPr>
              <w:t>3</w:t>
            </w:r>
          </w:p>
        </w:tc>
      </w:tr>
      <w:tr w:rsidR="00592BC9" w14:paraId="714724D2" w14:textId="77777777" w:rsidTr="004554BE">
        <w:tc>
          <w:tcPr>
            <w:tcW w:w="809" w:type="dxa"/>
            <w:vAlign w:val="center"/>
          </w:tcPr>
          <w:p w14:paraId="604395D8" w14:textId="77777777" w:rsidR="00592BC9" w:rsidRPr="00796934" w:rsidRDefault="00592BC9" w:rsidP="004554BE">
            <w:pPr>
              <w:tabs>
                <w:tab w:val="center" w:pos="5400"/>
              </w:tabs>
              <w:suppressAutoHyphens/>
              <w:jc w:val="both"/>
              <w:rPr>
                <w:spacing w:val="-2"/>
              </w:rPr>
            </w:pPr>
            <w:r w:rsidRPr="0096157C">
              <w:rPr>
                <w:spacing w:val="-2"/>
              </w:rPr>
              <w:t>CIS</w:t>
            </w:r>
          </w:p>
        </w:tc>
        <w:tc>
          <w:tcPr>
            <w:tcW w:w="539" w:type="dxa"/>
            <w:vAlign w:val="center"/>
          </w:tcPr>
          <w:p w14:paraId="1BD877E2" w14:textId="77777777" w:rsidR="00592BC9" w:rsidRPr="00796934" w:rsidRDefault="00592BC9" w:rsidP="004554BE">
            <w:pPr>
              <w:tabs>
                <w:tab w:val="center" w:pos="5400"/>
              </w:tabs>
              <w:suppressAutoHyphens/>
              <w:jc w:val="both"/>
              <w:rPr>
                <w:spacing w:val="-2"/>
              </w:rPr>
            </w:pPr>
            <w:r w:rsidRPr="0096157C">
              <w:rPr>
                <w:spacing w:val="-2"/>
              </w:rPr>
              <w:t>338</w:t>
            </w:r>
          </w:p>
        </w:tc>
        <w:tc>
          <w:tcPr>
            <w:tcW w:w="1889" w:type="dxa"/>
            <w:vAlign w:val="center"/>
          </w:tcPr>
          <w:p w14:paraId="5A7BC89B" w14:textId="77777777" w:rsidR="00592BC9" w:rsidRPr="00796934" w:rsidRDefault="00592BC9" w:rsidP="004554BE">
            <w:pPr>
              <w:tabs>
                <w:tab w:val="center" w:pos="5400"/>
              </w:tabs>
              <w:suppressAutoHyphens/>
              <w:jc w:val="both"/>
              <w:rPr>
                <w:spacing w:val="-2"/>
              </w:rPr>
            </w:pPr>
            <w:r w:rsidRPr="0096157C">
              <w:rPr>
                <w:spacing w:val="-2"/>
              </w:rPr>
              <w:t>Project Management</w:t>
            </w:r>
          </w:p>
        </w:tc>
        <w:tc>
          <w:tcPr>
            <w:tcW w:w="630" w:type="dxa"/>
            <w:vAlign w:val="center"/>
          </w:tcPr>
          <w:p w14:paraId="59CBC24A" w14:textId="77777777" w:rsidR="00592BC9" w:rsidRPr="00796934" w:rsidRDefault="00592BC9" w:rsidP="004554BE">
            <w:pPr>
              <w:tabs>
                <w:tab w:val="center" w:pos="5400"/>
              </w:tabs>
              <w:suppressAutoHyphens/>
              <w:jc w:val="both"/>
              <w:rPr>
                <w:spacing w:val="-2"/>
              </w:rPr>
            </w:pPr>
            <w:r>
              <w:rPr>
                <w:spacing w:val="-2"/>
              </w:rPr>
              <w:t>3</w:t>
            </w:r>
          </w:p>
        </w:tc>
        <w:tc>
          <w:tcPr>
            <w:tcW w:w="270" w:type="dxa"/>
            <w:shd w:val="clear" w:color="auto" w:fill="000000" w:themeFill="text1"/>
            <w:vAlign w:val="center"/>
          </w:tcPr>
          <w:p w14:paraId="78E984DE" w14:textId="77777777" w:rsidR="00592BC9" w:rsidRPr="000F7054" w:rsidRDefault="00592BC9" w:rsidP="004554BE">
            <w:pPr>
              <w:tabs>
                <w:tab w:val="center" w:pos="5400"/>
              </w:tabs>
              <w:suppressAutoHyphens/>
              <w:jc w:val="both"/>
              <w:rPr>
                <w:b/>
                <w:spacing w:val="-2"/>
              </w:rPr>
            </w:pPr>
          </w:p>
        </w:tc>
        <w:tc>
          <w:tcPr>
            <w:tcW w:w="720" w:type="dxa"/>
            <w:vAlign w:val="center"/>
          </w:tcPr>
          <w:p w14:paraId="319B3FBF" w14:textId="77777777" w:rsidR="00592BC9" w:rsidRPr="000F7054" w:rsidRDefault="00592BC9" w:rsidP="004554BE">
            <w:pPr>
              <w:tabs>
                <w:tab w:val="center" w:pos="5400"/>
              </w:tabs>
              <w:suppressAutoHyphens/>
              <w:jc w:val="center"/>
              <w:rPr>
                <w:b/>
                <w:spacing w:val="-2"/>
              </w:rPr>
            </w:pPr>
            <w:r w:rsidRPr="00C51E3E">
              <w:rPr>
                <w:b/>
                <w:spacing w:val="-2"/>
              </w:rPr>
              <w:t>INFS</w:t>
            </w:r>
          </w:p>
        </w:tc>
        <w:tc>
          <w:tcPr>
            <w:tcW w:w="720" w:type="dxa"/>
            <w:vAlign w:val="center"/>
          </w:tcPr>
          <w:p w14:paraId="2BE9490C" w14:textId="77777777" w:rsidR="00592BC9" w:rsidRPr="000F7054" w:rsidRDefault="00592BC9" w:rsidP="004554BE">
            <w:pPr>
              <w:tabs>
                <w:tab w:val="center" w:pos="5400"/>
              </w:tabs>
              <w:suppressAutoHyphens/>
              <w:jc w:val="center"/>
              <w:rPr>
                <w:b/>
                <w:spacing w:val="-2"/>
              </w:rPr>
            </w:pPr>
            <w:r w:rsidRPr="00C51E3E">
              <w:rPr>
                <w:b/>
                <w:spacing w:val="-2"/>
              </w:rPr>
              <w:t>724</w:t>
            </w:r>
          </w:p>
        </w:tc>
        <w:tc>
          <w:tcPr>
            <w:tcW w:w="3148" w:type="dxa"/>
            <w:vAlign w:val="center"/>
          </w:tcPr>
          <w:p w14:paraId="2FA40FDA" w14:textId="77777777" w:rsidR="00592BC9" w:rsidRPr="00566734" w:rsidRDefault="00592BC9" w:rsidP="004554BE">
            <w:pPr>
              <w:tabs>
                <w:tab w:val="center" w:pos="5400"/>
              </w:tabs>
              <w:suppressAutoHyphens/>
              <w:rPr>
                <w:b/>
                <w:spacing w:val="-2"/>
              </w:rPr>
            </w:pPr>
            <w:r w:rsidRPr="00C51E3E">
              <w:rPr>
                <w:b/>
                <w:spacing w:val="-2"/>
              </w:rPr>
              <w:t>Project and Change Management</w:t>
            </w:r>
          </w:p>
        </w:tc>
        <w:tc>
          <w:tcPr>
            <w:tcW w:w="630" w:type="dxa"/>
            <w:vAlign w:val="center"/>
          </w:tcPr>
          <w:p w14:paraId="4400E467" w14:textId="77777777" w:rsidR="00592BC9" w:rsidRPr="000F7054" w:rsidRDefault="00592BC9" w:rsidP="004554BE">
            <w:pPr>
              <w:tabs>
                <w:tab w:val="center" w:pos="5400"/>
              </w:tabs>
              <w:suppressAutoHyphens/>
              <w:jc w:val="center"/>
              <w:rPr>
                <w:b/>
                <w:spacing w:val="-2"/>
              </w:rPr>
            </w:pPr>
            <w:r>
              <w:rPr>
                <w:b/>
                <w:spacing w:val="-2"/>
              </w:rPr>
              <w:t>3</w:t>
            </w:r>
          </w:p>
        </w:tc>
      </w:tr>
      <w:tr w:rsidR="00592BC9" w14:paraId="6E2144AA" w14:textId="77777777" w:rsidTr="002B17E3">
        <w:tc>
          <w:tcPr>
            <w:tcW w:w="3237" w:type="dxa"/>
            <w:gridSpan w:val="3"/>
            <w:vAlign w:val="center"/>
          </w:tcPr>
          <w:p w14:paraId="1DF0E23E" w14:textId="77777777" w:rsidR="00592BC9" w:rsidRPr="0096157C" w:rsidRDefault="00592BC9" w:rsidP="004554BE">
            <w:pPr>
              <w:tabs>
                <w:tab w:val="center" w:pos="5400"/>
              </w:tabs>
              <w:suppressAutoHyphens/>
              <w:jc w:val="both"/>
              <w:rPr>
                <w:spacing w:val="-2"/>
              </w:rPr>
            </w:pPr>
            <w:r>
              <w:rPr>
                <w:spacing w:val="-2"/>
              </w:rPr>
              <w:t>Electives</w:t>
            </w:r>
          </w:p>
        </w:tc>
        <w:tc>
          <w:tcPr>
            <w:tcW w:w="630" w:type="dxa"/>
            <w:vAlign w:val="center"/>
          </w:tcPr>
          <w:p w14:paraId="3D2421BE" w14:textId="77777777" w:rsidR="00592BC9" w:rsidRDefault="00592BC9" w:rsidP="004554BE">
            <w:pPr>
              <w:tabs>
                <w:tab w:val="center" w:pos="5400"/>
              </w:tabs>
              <w:suppressAutoHyphens/>
              <w:jc w:val="both"/>
              <w:rPr>
                <w:spacing w:val="-2"/>
              </w:rPr>
            </w:pPr>
            <w:r>
              <w:rPr>
                <w:spacing w:val="-2"/>
              </w:rPr>
              <w:t>3</w:t>
            </w:r>
          </w:p>
        </w:tc>
        <w:tc>
          <w:tcPr>
            <w:tcW w:w="270" w:type="dxa"/>
            <w:shd w:val="clear" w:color="auto" w:fill="000000" w:themeFill="text1"/>
            <w:vAlign w:val="center"/>
          </w:tcPr>
          <w:p w14:paraId="2E2F38DC" w14:textId="77777777" w:rsidR="00592BC9" w:rsidRPr="000F7054" w:rsidRDefault="00592BC9" w:rsidP="004554BE">
            <w:pPr>
              <w:tabs>
                <w:tab w:val="center" w:pos="5400"/>
              </w:tabs>
              <w:suppressAutoHyphens/>
              <w:jc w:val="both"/>
              <w:rPr>
                <w:b/>
                <w:spacing w:val="-2"/>
              </w:rPr>
            </w:pPr>
          </w:p>
        </w:tc>
        <w:tc>
          <w:tcPr>
            <w:tcW w:w="4588" w:type="dxa"/>
            <w:gridSpan w:val="3"/>
            <w:vAlign w:val="center"/>
          </w:tcPr>
          <w:p w14:paraId="64A52AA8" w14:textId="77777777" w:rsidR="00592BC9" w:rsidRDefault="00592BC9" w:rsidP="004554BE">
            <w:pPr>
              <w:tabs>
                <w:tab w:val="center" w:pos="5400"/>
              </w:tabs>
              <w:suppressAutoHyphens/>
              <w:rPr>
                <w:b/>
                <w:spacing w:val="-2"/>
              </w:rPr>
            </w:pPr>
            <w:r>
              <w:rPr>
                <w:b/>
                <w:spacing w:val="-2"/>
              </w:rPr>
              <w:t>Substitute one INFS course from the list to replace 3 Elective credits. Recommended courses are below.</w:t>
            </w:r>
          </w:p>
        </w:tc>
        <w:tc>
          <w:tcPr>
            <w:tcW w:w="630" w:type="dxa"/>
            <w:vAlign w:val="center"/>
          </w:tcPr>
          <w:p w14:paraId="2F626DF6" w14:textId="77777777" w:rsidR="00592BC9" w:rsidRDefault="00592BC9" w:rsidP="004554BE">
            <w:pPr>
              <w:tabs>
                <w:tab w:val="center" w:pos="5400"/>
              </w:tabs>
              <w:suppressAutoHyphens/>
              <w:jc w:val="center"/>
              <w:rPr>
                <w:b/>
                <w:spacing w:val="-2"/>
              </w:rPr>
            </w:pPr>
            <w:r>
              <w:rPr>
                <w:b/>
                <w:spacing w:val="-2"/>
              </w:rPr>
              <w:t>3</w:t>
            </w:r>
          </w:p>
        </w:tc>
      </w:tr>
      <w:tr w:rsidR="00592BC9" w14:paraId="0B2D7517" w14:textId="77777777" w:rsidTr="004554BE">
        <w:tc>
          <w:tcPr>
            <w:tcW w:w="809" w:type="dxa"/>
            <w:vAlign w:val="center"/>
          </w:tcPr>
          <w:p w14:paraId="0D5426D8" w14:textId="77777777" w:rsidR="00592BC9" w:rsidRPr="0096157C" w:rsidRDefault="00592BC9" w:rsidP="004554BE">
            <w:pPr>
              <w:tabs>
                <w:tab w:val="center" w:pos="5400"/>
              </w:tabs>
              <w:suppressAutoHyphens/>
              <w:jc w:val="both"/>
              <w:rPr>
                <w:spacing w:val="-2"/>
              </w:rPr>
            </w:pPr>
          </w:p>
        </w:tc>
        <w:tc>
          <w:tcPr>
            <w:tcW w:w="539" w:type="dxa"/>
            <w:vAlign w:val="center"/>
          </w:tcPr>
          <w:p w14:paraId="7062F453" w14:textId="77777777" w:rsidR="00592BC9" w:rsidRPr="0096157C" w:rsidRDefault="00592BC9" w:rsidP="004554BE">
            <w:pPr>
              <w:tabs>
                <w:tab w:val="center" w:pos="5400"/>
              </w:tabs>
              <w:suppressAutoHyphens/>
              <w:jc w:val="both"/>
              <w:rPr>
                <w:spacing w:val="-2"/>
              </w:rPr>
            </w:pPr>
          </w:p>
        </w:tc>
        <w:tc>
          <w:tcPr>
            <w:tcW w:w="1889" w:type="dxa"/>
            <w:vAlign w:val="center"/>
          </w:tcPr>
          <w:p w14:paraId="1F43F569" w14:textId="77777777" w:rsidR="00592BC9" w:rsidRDefault="00592BC9" w:rsidP="004554BE">
            <w:pPr>
              <w:tabs>
                <w:tab w:val="center" w:pos="5400"/>
              </w:tabs>
              <w:suppressAutoHyphens/>
              <w:jc w:val="both"/>
              <w:rPr>
                <w:spacing w:val="-2"/>
              </w:rPr>
            </w:pPr>
          </w:p>
        </w:tc>
        <w:tc>
          <w:tcPr>
            <w:tcW w:w="630" w:type="dxa"/>
            <w:vAlign w:val="center"/>
          </w:tcPr>
          <w:p w14:paraId="0D2A8E4C"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34A1A239" w14:textId="77777777" w:rsidR="00592BC9" w:rsidRPr="000F7054" w:rsidRDefault="00592BC9" w:rsidP="004554BE">
            <w:pPr>
              <w:tabs>
                <w:tab w:val="center" w:pos="5400"/>
              </w:tabs>
              <w:suppressAutoHyphens/>
              <w:jc w:val="both"/>
              <w:rPr>
                <w:b/>
                <w:spacing w:val="-2"/>
              </w:rPr>
            </w:pPr>
          </w:p>
        </w:tc>
        <w:tc>
          <w:tcPr>
            <w:tcW w:w="720" w:type="dxa"/>
            <w:vAlign w:val="center"/>
          </w:tcPr>
          <w:p w14:paraId="37D9296B"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2116B701" w14:textId="77777777" w:rsidR="00592BC9" w:rsidRDefault="00592BC9" w:rsidP="004554BE">
            <w:pPr>
              <w:tabs>
                <w:tab w:val="center" w:pos="5400"/>
              </w:tabs>
              <w:suppressAutoHyphens/>
              <w:jc w:val="center"/>
              <w:rPr>
                <w:b/>
                <w:spacing w:val="-2"/>
              </w:rPr>
            </w:pPr>
            <w:r>
              <w:rPr>
                <w:b/>
                <w:spacing w:val="-2"/>
              </w:rPr>
              <w:t>730</w:t>
            </w:r>
          </w:p>
        </w:tc>
        <w:tc>
          <w:tcPr>
            <w:tcW w:w="3148" w:type="dxa"/>
            <w:vAlign w:val="center"/>
          </w:tcPr>
          <w:p w14:paraId="7F775FA0" w14:textId="77777777" w:rsidR="00592BC9" w:rsidRPr="003372C9" w:rsidRDefault="00592BC9" w:rsidP="004554BE">
            <w:pPr>
              <w:tabs>
                <w:tab w:val="center" w:pos="5400"/>
              </w:tabs>
              <w:suppressAutoHyphens/>
              <w:rPr>
                <w:bCs/>
                <w:spacing w:val="-2"/>
              </w:rPr>
            </w:pPr>
            <w:r w:rsidRPr="003372C9">
              <w:rPr>
                <w:bCs/>
                <w:spacing w:val="-2"/>
              </w:rPr>
              <w:t>Web Application Development</w:t>
            </w:r>
            <w:r>
              <w:rPr>
                <w:bCs/>
                <w:spacing w:val="-2"/>
              </w:rPr>
              <w:t xml:space="preserve"> (3cr)</w:t>
            </w:r>
          </w:p>
        </w:tc>
        <w:tc>
          <w:tcPr>
            <w:tcW w:w="630" w:type="dxa"/>
            <w:vAlign w:val="center"/>
          </w:tcPr>
          <w:p w14:paraId="219C7B28" w14:textId="77777777" w:rsidR="00592BC9" w:rsidRDefault="00592BC9" w:rsidP="004554BE">
            <w:pPr>
              <w:tabs>
                <w:tab w:val="center" w:pos="5400"/>
              </w:tabs>
              <w:suppressAutoHyphens/>
              <w:jc w:val="center"/>
              <w:rPr>
                <w:b/>
                <w:spacing w:val="-2"/>
              </w:rPr>
            </w:pPr>
          </w:p>
        </w:tc>
      </w:tr>
      <w:tr w:rsidR="00592BC9" w14:paraId="776ED89F" w14:textId="77777777" w:rsidTr="004554BE">
        <w:tc>
          <w:tcPr>
            <w:tcW w:w="809" w:type="dxa"/>
            <w:vAlign w:val="center"/>
          </w:tcPr>
          <w:p w14:paraId="69F1B8BD" w14:textId="77777777" w:rsidR="00592BC9" w:rsidRPr="0096157C" w:rsidRDefault="00592BC9" w:rsidP="004554BE">
            <w:pPr>
              <w:tabs>
                <w:tab w:val="center" w:pos="5400"/>
              </w:tabs>
              <w:suppressAutoHyphens/>
              <w:jc w:val="both"/>
              <w:rPr>
                <w:spacing w:val="-2"/>
              </w:rPr>
            </w:pPr>
          </w:p>
        </w:tc>
        <w:tc>
          <w:tcPr>
            <w:tcW w:w="539" w:type="dxa"/>
            <w:vAlign w:val="center"/>
          </w:tcPr>
          <w:p w14:paraId="79490C24" w14:textId="77777777" w:rsidR="00592BC9" w:rsidRPr="0096157C" w:rsidRDefault="00592BC9" w:rsidP="004554BE">
            <w:pPr>
              <w:tabs>
                <w:tab w:val="center" w:pos="5400"/>
              </w:tabs>
              <w:suppressAutoHyphens/>
              <w:jc w:val="both"/>
              <w:rPr>
                <w:spacing w:val="-2"/>
              </w:rPr>
            </w:pPr>
          </w:p>
        </w:tc>
        <w:tc>
          <w:tcPr>
            <w:tcW w:w="1889" w:type="dxa"/>
            <w:vAlign w:val="center"/>
          </w:tcPr>
          <w:p w14:paraId="0263A6FC" w14:textId="77777777" w:rsidR="00592BC9" w:rsidRDefault="00592BC9" w:rsidP="004554BE">
            <w:pPr>
              <w:tabs>
                <w:tab w:val="center" w:pos="5400"/>
              </w:tabs>
              <w:suppressAutoHyphens/>
              <w:jc w:val="both"/>
              <w:rPr>
                <w:spacing w:val="-2"/>
              </w:rPr>
            </w:pPr>
          </w:p>
        </w:tc>
        <w:tc>
          <w:tcPr>
            <w:tcW w:w="630" w:type="dxa"/>
            <w:vAlign w:val="center"/>
          </w:tcPr>
          <w:p w14:paraId="4409C639"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460646C9" w14:textId="77777777" w:rsidR="00592BC9" w:rsidRPr="000F7054" w:rsidRDefault="00592BC9" w:rsidP="004554BE">
            <w:pPr>
              <w:tabs>
                <w:tab w:val="center" w:pos="5400"/>
              </w:tabs>
              <w:suppressAutoHyphens/>
              <w:jc w:val="both"/>
              <w:rPr>
                <w:b/>
                <w:spacing w:val="-2"/>
              </w:rPr>
            </w:pPr>
          </w:p>
        </w:tc>
        <w:tc>
          <w:tcPr>
            <w:tcW w:w="720" w:type="dxa"/>
            <w:vAlign w:val="center"/>
          </w:tcPr>
          <w:p w14:paraId="79D661D6"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30744043" w14:textId="77777777" w:rsidR="00592BC9" w:rsidRDefault="00592BC9" w:rsidP="004554BE">
            <w:pPr>
              <w:tabs>
                <w:tab w:val="center" w:pos="5400"/>
              </w:tabs>
              <w:suppressAutoHyphens/>
              <w:jc w:val="center"/>
              <w:rPr>
                <w:b/>
                <w:spacing w:val="-2"/>
              </w:rPr>
            </w:pPr>
            <w:r>
              <w:rPr>
                <w:b/>
                <w:spacing w:val="-2"/>
              </w:rPr>
              <w:t>750</w:t>
            </w:r>
          </w:p>
        </w:tc>
        <w:tc>
          <w:tcPr>
            <w:tcW w:w="3148" w:type="dxa"/>
            <w:vAlign w:val="center"/>
          </w:tcPr>
          <w:p w14:paraId="76D20501" w14:textId="77777777" w:rsidR="00592BC9" w:rsidRPr="003372C9" w:rsidRDefault="00592BC9" w:rsidP="004554BE">
            <w:pPr>
              <w:tabs>
                <w:tab w:val="center" w:pos="5400"/>
              </w:tabs>
              <w:suppressAutoHyphens/>
              <w:rPr>
                <w:b/>
                <w:spacing w:val="-2"/>
              </w:rPr>
            </w:pPr>
            <w:r w:rsidRPr="003372C9">
              <w:rPr>
                <w:bCs/>
                <w:spacing w:val="-2"/>
              </w:rPr>
              <w:t xml:space="preserve">IT Infrastructure, Technology and Network Management </w:t>
            </w:r>
            <w:r>
              <w:rPr>
                <w:bCs/>
                <w:spacing w:val="-2"/>
              </w:rPr>
              <w:t>(3cr)</w:t>
            </w:r>
          </w:p>
        </w:tc>
        <w:tc>
          <w:tcPr>
            <w:tcW w:w="630" w:type="dxa"/>
            <w:vAlign w:val="center"/>
          </w:tcPr>
          <w:p w14:paraId="7217002E" w14:textId="77777777" w:rsidR="00592BC9" w:rsidRDefault="00592BC9" w:rsidP="004554BE">
            <w:pPr>
              <w:tabs>
                <w:tab w:val="center" w:pos="5400"/>
              </w:tabs>
              <w:suppressAutoHyphens/>
              <w:jc w:val="center"/>
              <w:rPr>
                <w:b/>
                <w:spacing w:val="-2"/>
              </w:rPr>
            </w:pPr>
          </w:p>
        </w:tc>
      </w:tr>
      <w:tr w:rsidR="00592BC9" w14:paraId="41A9E594" w14:textId="77777777" w:rsidTr="004554BE">
        <w:tc>
          <w:tcPr>
            <w:tcW w:w="809" w:type="dxa"/>
            <w:vAlign w:val="center"/>
          </w:tcPr>
          <w:p w14:paraId="72794BF6" w14:textId="77777777" w:rsidR="00592BC9" w:rsidRPr="0096157C" w:rsidRDefault="00592BC9" w:rsidP="004554BE">
            <w:pPr>
              <w:tabs>
                <w:tab w:val="center" w:pos="5400"/>
              </w:tabs>
              <w:suppressAutoHyphens/>
              <w:jc w:val="both"/>
              <w:rPr>
                <w:spacing w:val="-2"/>
              </w:rPr>
            </w:pPr>
          </w:p>
        </w:tc>
        <w:tc>
          <w:tcPr>
            <w:tcW w:w="539" w:type="dxa"/>
            <w:vAlign w:val="center"/>
          </w:tcPr>
          <w:p w14:paraId="3264147A" w14:textId="77777777" w:rsidR="00592BC9" w:rsidRPr="0096157C" w:rsidRDefault="00592BC9" w:rsidP="004554BE">
            <w:pPr>
              <w:tabs>
                <w:tab w:val="center" w:pos="5400"/>
              </w:tabs>
              <w:suppressAutoHyphens/>
              <w:jc w:val="both"/>
              <w:rPr>
                <w:spacing w:val="-2"/>
              </w:rPr>
            </w:pPr>
          </w:p>
        </w:tc>
        <w:tc>
          <w:tcPr>
            <w:tcW w:w="1889" w:type="dxa"/>
            <w:vAlign w:val="center"/>
          </w:tcPr>
          <w:p w14:paraId="44726CC1" w14:textId="77777777" w:rsidR="00592BC9" w:rsidRDefault="00592BC9" w:rsidP="004554BE">
            <w:pPr>
              <w:tabs>
                <w:tab w:val="center" w:pos="5400"/>
              </w:tabs>
              <w:suppressAutoHyphens/>
              <w:jc w:val="both"/>
              <w:rPr>
                <w:spacing w:val="-2"/>
              </w:rPr>
            </w:pPr>
          </w:p>
        </w:tc>
        <w:tc>
          <w:tcPr>
            <w:tcW w:w="630" w:type="dxa"/>
            <w:vAlign w:val="center"/>
          </w:tcPr>
          <w:p w14:paraId="74C2F92F"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76DE6E71" w14:textId="77777777" w:rsidR="00592BC9" w:rsidRPr="000F7054" w:rsidRDefault="00592BC9" w:rsidP="004554BE">
            <w:pPr>
              <w:tabs>
                <w:tab w:val="center" w:pos="5400"/>
              </w:tabs>
              <w:suppressAutoHyphens/>
              <w:jc w:val="both"/>
              <w:rPr>
                <w:b/>
                <w:spacing w:val="-2"/>
              </w:rPr>
            </w:pPr>
          </w:p>
        </w:tc>
        <w:tc>
          <w:tcPr>
            <w:tcW w:w="720" w:type="dxa"/>
            <w:vAlign w:val="center"/>
          </w:tcPr>
          <w:p w14:paraId="4E3FD452"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01C11D98" w14:textId="77777777" w:rsidR="00592BC9" w:rsidRDefault="00592BC9" w:rsidP="004554BE">
            <w:pPr>
              <w:tabs>
                <w:tab w:val="center" w:pos="5400"/>
              </w:tabs>
              <w:suppressAutoHyphens/>
              <w:jc w:val="center"/>
              <w:rPr>
                <w:b/>
                <w:spacing w:val="-2"/>
              </w:rPr>
            </w:pPr>
            <w:r>
              <w:rPr>
                <w:b/>
                <w:spacing w:val="-2"/>
              </w:rPr>
              <w:t>760</w:t>
            </w:r>
          </w:p>
        </w:tc>
        <w:tc>
          <w:tcPr>
            <w:tcW w:w="3148" w:type="dxa"/>
            <w:vAlign w:val="center"/>
          </w:tcPr>
          <w:p w14:paraId="6898EE7D" w14:textId="77777777" w:rsidR="00592BC9" w:rsidRPr="00C51E3E" w:rsidRDefault="00592BC9" w:rsidP="004554BE">
            <w:pPr>
              <w:tabs>
                <w:tab w:val="center" w:pos="5400"/>
              </w:tabs>
              <w:suppressAutoHyphens/>
              <w:rPr>
                <w:b/>
                <w:spacing w:val="-2"/>
              </w:rPr>
            </w:pPr>
            <w:r w:rsidRPr="003372C9">
              <w:rPr>
                <w:bCs/>
                <w:spacing w:val="-2"/>
              </w:rPr>
              <w:t>Enterprise Modeling and Data Management</w:t>
            </w:r>
            <w:r>
              <w:rPr>
                <w:bCs/>
                <w:spacing w:val="-2"/>
              </w:rPr>
              <w:t xml:space="preserve"> (3cr)</w:t>
            </w:r>
          </w:p>
        </w:tc>
        <w:tc>
          <w:tcPr>
            <w:tcW w:w="630" w:type="dxa"/>
            <w:vAlign w:val="center"/>
          </w:tcPr>
          <w:p w14:paraId="4E0219F0" w14:textId="77777777" w:rsidR="00592BC9" w:rsidRDefault="00592BC9" w:rsidP="004554BE">
            <w:pPr>
              <w:tabs>
                <w:tab w:val="center" w:pos="5400"/>
              </w:tabs>
              <w:suppressAutoHyphens/>
              <w:jc w:val="center"/>
              <w:rPr>
                <w:b/>
                <w:spacing w:val="-2"/>
              </w:rPr>
            </w:pPr>
          </w:p>
        </w:tc>
      </w:tr>
    </w:tbl>
    <w:p w14:paraId="2DD92CFE" w14:textId="77777777" w:rsidR="00592BC9" w:rsidRDefault="00592BC9" w:rsidP="00592BC9">
      <w:pPr>
        <w:tabs>
          <w:tab w:val="center" w:pos="5400"/>
        </w:tabs>
        <w:suppressAutoHyphens/>
        <w:jc w:val="both"/>
        <w:rPr>
          <w:spacing w:val="-2"/>
          <w:sz w:val="24"/>
        </w:rPr>
      </w:pPr>
    </w:p>
    <w:p w14:paraId="7F9FD806" w14:textId="77777777" w:rsidR="00592BC9" w:rsidRDefault="00592BC9" w:rsidP="00592BC9">
      <w:pPr>
        <w:pStyle w:val="ListParagraph"/>
        <w:tabs>
          <w:tab w:val="center" w:pos="5400"/>
        </w:tabs>
        <w:suppressAutoHyphens/>
        <w:ind w:left="0"/>
        <w:jc w:val="both"/>
        <w:rPr>
          <w:spacing w:val="-2"/>
          <w:sz w:val="24"/>
        </w:rPr>
      </w:pPr>
      <w:r>
        <w:rPr>
          <w:b/>
          <w:spacing w:val="-2"/>
          <w:sz w:val="24"/>
        </w:rPr>
        <w:t>Plan B:</w:t>
      </w:r>
    </w:p>
    <w:p w14:paraId="322F5085" w14:textId="77777777" w:rsidR="00592BC9" w:rsidRDefault="00592BC9" w:rsidP="00592BC9">
      <w:pPr>
        <w:tabs>
          <w:tab w:val="center" w:pos="5400"/>
        </w:tabs>
        <w:suppressAutoHyphens/>
        <w:jc w:val="both"/>
        <w:rPr>
          <w:spacing w:val="-2"/>
          <w:sz w:val="24"/>
        </w:rPr>
      </w:pPr>
    </w:p>
    <w:tbl>
      <w:tblPr>
        <w:tblStyle w:val="TableGrid"/>
        <w:tblW w:w="9359" w:type="dxa"/>
        <w:tblLayout w:type="fixed"/>
        <w:tblLook w:val="04A0" w:firstRow="1" w:lastRow="0" w:firstColumn="1" w:lastColumn="0" w:noHBand="0" w:noVBand="1"/>
      </w:tblPr>
      <w:tblGrid>
        <w:gridCol w:w="808"/>
        <w:gridCol w:w="538"/>
        <w:gridCol w:w="1888"/>
        <w:gridCol w:w="630"/>
        <w:gridCol w:w="270"/>
        <w:gridCol w:w="720"/>
        <w:gridCol w:w="720"/>
        <w:gridCol w:w="3151"/>
        <w:gridCol w:w="634"/>
      </w:tblGrid>
      <w:tr w:rsidR="00592BC9" w14:paraId="300381C9" w14:textId="77777777" w:rsidTr="004554BE">
        <w:tc>
          <w:tcPr>
            <w:tcW w:w="3864" w:type="dxa"/>
            <w:gridSpan w:val="4"/>
            <w:tcBorders>
              <w:top w:val="nil"/>
              <w:left w:val="nil"/>
              <w:right w:val="nil"/>
            </w:tcBorders>
          </w:tcPr>
          <w:p w14:paraId="5C30DF59" w14:textId="77777777" w:rsidR="00592BC9" w:rsidRPr="009333FA" w:rsidRDefault="00592BC9" w:rsidP="004554BE">
            <w:pPr>
              <w:tabs>
                <w:tab w:val="center" w:pos="5400"/>
              </w:tabs>
              <w:suppressAutoHyphens/>
              <w:jc w:val="center"/>
              <w:rPr>
                <w:i/>
                <w:spacing w:val="-2"/>
                <w:sz w:val="24"/>
              </w:rPr>
            </w:pPr>
            <w:r w:rsidRPr="009333FA">
              <w:rPr>
                <w:i/>
                <w:spacing w:val="-2"/>
                <w:sz w:val="24"/>
              </w:rPr>
              <w:t>Existing Curriculum</w:t>
            </w:r>
          </w:p>
        </w:tc>
        <w:tc>
          <w:tcPr>
            <w:tcW w:w="5495" w:type="dxa"/>
            <w:gridSpan w:val="5"/>
            <w:tcBorders>
              <w:top w:val="nil"/>
              <w:left w:val="nil"/>
              <w:right w:val="nil"/>
            </w:tcBorders>
          </w:tcPr>
          <w:p w14:paraId="59F53BC9" w14:textId="77777777" w:rsidR="00592BC9" w:rsidRPr="009333FA" w:rsidRDefault="00592BC9" w:rsidP="004554BE">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592BC9" w14:paraId="4AE53BD0" w14:textId="77777777" w:rsidTr="004554BE">
        <w:tc>
          <w:tcPr>
            <w:tcW w:w="808" w:type="dxa"/>
          </w:tcPr>
          <w:p w14:paraId="1196C7DA"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538" w:type="dxa"/>
          </w:tcPr>
          <w:p w14:paraId="607DA2C7"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1888" w:type="dxa"/>
          </w:tcPr>
          <w:p w14:paraId="4EDA890E"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0" w:type="dxa"/>
          </w:tcPr>
          <w:p w14:paraId="30C8B2FB" w14:textId="77777777" w:rsidR="00592BC9" w:rsidRPr="000F7054" w:rsidRDefault="00592BC9" w:rsidP="004554BE">
            <w:pPr>
              <w:tabs>
                <w:tab w:val="center" w:pos="5400"/>
              </w:tabs>
              <w:suppressAutoHyphens/>
              <w:jc w:val="center"/>
              <w:rPr>
                <w:b/>
                <w:spacing w:val="-2"/>
              </w:rPr>
            </w:pPr>
            <w:r w:rsidRPr="000F7054">
              <w:rPr>
                <w:b/>
                <w:spacing w:val="-2"/>
              </w:rPr>
              <w:t>Cr.</w:t>
            </w:r>
          </w:p>
          <w:p w14:paraId="1E87194F" w14:textId="77777777" w:rsidR="00592BC9" w:rsidRPr="000F7054" w:rsidRDefault="00592BC9" w:rsidP="004554BE">
            <w:pPr>
              <w:tabs>
                <w:tab w:val="center" w:pos="5400"/>
              </w:tabs>
              <w:suppressAutoHyphens/>
              <w:jc w:val="center"/>
              <w:rPr>
                <w:b/>
                <w:spacing w:val="-2"/>
              </w:rPr>
            </w:pPr>
            <w:r w:rsidRPr="000F7054">
              <w:rPr>
                <w:b/>
                <w:spacing w:val="-2"/>
              </w:rPr>
              <w:t>Hrs.</w:t>
            </w:r>
          </w:p>
        </w:tc>
        <w:tc>
          <w:tcPr>
            <w:tcW w:w="270" w:type="dxa"/>
            <w:shd w:val="clear" w:color="auto" w:fill="000000" w:themeFill="text1"/>
          </w:tcPr>
          <w:p w14:paraId="3FE2A22C" w14:textId="77777777" w:rsidR="00592BC9" w:rsidRPr="000F7054" w:rsidRDefault="00592BC9" w:rsidP="004554BE">
            <w:pPr>
              <w:tabs>
                <w:tab w:val="center" w:pos="5400"/>
              </w:tabs>
              <w:suppressAutoHyphens/>
              <w:jc w:val="center"/>
              <w:rPr>
                <w:b/>
                <w:spacing w:val="-2"/>
              </w:rPr>
            </w:pPr>
          </w:p>
        </w:tc>
        <w:tc>
          <w:tcPr>
            <w:tcW w:w="720" w:type="dxa"/>
          </w:tcPr>
          <w:p w14:paraId="74744DD8"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0" w:type="dxa"/>
          </w:tcPr>
          <w:p w14:paraId="2CDB4BD5"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3151" w:type="dxa"/>
          </w:tcPr>
          <w:p w14:paraId="73F907A9"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4" w:type="dxa"/>
          </w:tcPr>
          <w:p w14:paraId="33A7E411" w14:textId="77777777" w:rsidR="00592BC9" w:rsidRPr="000F7054" w:rsidRDefault="00592BC9" w:rsidP="004554BE">
            <w:pPr>
              <w:tabs>
                <w:tab w:val="center" w:pos="5400"/>
              </w:tabs>
              <w:suppressAutoHyphens/>
              <w:jc w:val="center"/>
              <w:rPr>
                <w:b/>
                <w:spacing w:val="-2"/>
              </w:rPr>
            </w:pPr>
            <w:r w:rsidRPr="000F7054">
              <w:rPr>
                <w:b/>
                <w:spacing w:val="-2"/>
              </w:rPr>
              <w:t>Cr. Hrs.</w:t>
            </w:r>
          </w:p>
        </w:tc>
      </w:tr>
      <w:tr w:rsidR="000E0008" w14:paraId="61412C16" w14:textId="77777777" w:rsidTr="001D03BF">
        <w:tc>
          <w:tcPr>
            <w:tcW w:w="3234" w:type="dxa"/>
            <w:gridSpan w:val="3"/>
            <w:vAlign w:val="center"/>
          </w:tcPr>
          <w:p w14:paraId="326E028C" w14:textId="77777777" w:rsidR="000E0008" w:rsidRDefault="000E0008" w:rsidP="004554BE">
            <w:pPr>
              <w:rPr>
                <w:spacing w:val="-2"/>
              </w:rPr>
            </w:pPr>
            <w:r>
              <w:rPr>
                <w:spacing w:val="-2"/>
              </w:rPr>
              <w:t>Electives</w:t>
            </w:r>
          </w:p>
        </w:tc>
        <w:tc>
          <w:tcPr>
            <w:tcW w:w="630" w:type="dxa"/>
            <w:vAlign w:val="center"/>
          </w:tcPr>
          <w:p w14:paraId="416478D2" w14:textId="77777777" w:rsidR="000E0008" w:rsidRDefault="000E0008" w:rsidP="004554BE">
            <w:pPr>
              <w:tabs>
                <w:tab w:val="center" w:pos="5400"/>
              </w:tabs>
              <w:suppressAutoHyphens/>
              <w:jc w:val="both"/>
              <w:rPr>
                <w:spacing w:val="-2"/>
              </w:rPr>
            </w:pPr>
            <w:r>
              <w:rPr>
                <w:spacing w:val="-2"/>
              </w:rPr>
              <w:t>9</w:t>
            </w:r>
          </w:p>
        </w:tc>
        <w:tc>
          <w:tcPr>
            <w:tcW w:w="270" w:type="dxa"/>
            <w:shd w:val="clear" w:color="auto" w:fill="000000" w:themeFill="text1"/>
            <w:vAlign w:val="center"/>
          </w:tcPr>
          <w:p w14:paraId="467BE076" w14:textId="77777777" w:rsidR="000E0008" w:rsidRPr="000F7054" w:rsidRDefault="000E0008" w:rsidP="004554BE">
            <w:pPr>
              <w:tabs>
                <w:tab w:val="center" w:pos="5400"/>
              </w:tabs>
              <w:suppressAutoHyphens/>
              <w:jc w:val="both"/>
              <w:rPr>
                <w:b/>
                <w:spacing w:val="-2"/>
              </w:rPr>
            </w:pPr>
          </w:p>
        </w:tc>
        <w:tc>
          <w:tcPr>
            <w:tcW w:w="4591" w:type="dxa"/>
            <w:gridSpan w:val="3"/>
            <w:vAlign w:val="center"/>
          </w:tcPr>
          <w:p w14:paraId="195EF659" w14:textId="77777777" w:rsidR="000E0008" w:rsidRPr="006023F7" w:rsidRDefault="000E0008" w:rsidP="004554BE">
            <w:pPr>
              <w:tabs>
                <w:tab w:val="center" w:pos="5400"/>
              </w:tabs>
              <w:suppressAutoHyphens/>
              <w:rPr>
                <w:b/>
                <w:spacing w:val="-2"/>
              </w:rPr>
            </w:pPr>
            <w:r>
              <w:rPr>
                <w:b/>
                <w:spacing w:val="-2"/>
              </w:rPr>
              <w:t>Substitute three INFS courses from the list to replace 9 Elective credits. Recommended courses are below.</w:t>
            </w:r>
          </w:p>
        </w:tc>
        <w:tc>
          <w:tcPr>
            <w:tcW w:w="634" w:type="dxa"/>
            <w:vAlign w:val="center"/>
          </w:tcPr>
          <w:p w14:paraId="6B1D61E3" w14:textId="77777777" w:rsidR="000E0008" w:rsidRPr="006023F7" w:rsidRDefault="000E0008" w:rsidP="004554BE">
            <w:pPr>
              <w:tabs>
                <w:tab w:val="center" w:pos="5400"/>
              </w:tabs>
              <w:suppressAutoHyphens/>
              <w:ind w:left="76" w:hanging="76"/>
              <w:jc w:val="center"/>
              <w:rPr>
                <w:b/>
                <w:spacing w:val="-2"/>
              </w:rPr>
            </w:pPr>
            <w:r>
              <w:rPr>
                <w:b/>
                <w:spacing w:val="-2"/>
              </w:rPr>
              <w:t>9</w:t>
            </w:r>
          </w:p>
        </w:tc>
      </w:tr>
      <w:tr w:rsidR="00592BC9" w14:paraId="7CF4D615" w14:textId="77777777" w:rsidTr="004554BE">
        <w:tc>
          <w:tcPr>
            <w:tcW w:w="808" w:type="dxa"/>
            <w:vAlign w:val="center"/>
          </w:tcPr>
          <w:p w14:paraId="1C45341E" w14:textId="77777777" w:rsidR="00592BC9" w:rsidRPr="000F7054" w:rsidRDefault="00592BC9" w:rsidP="004554BE">
            <w:pPr>
              <w:tabs>
                <w:tab w:val="center" w:pos="5400"/>
              </w:tabs>
              <w:suppressAutoHyphens/>
              <w:jc w:val="center"/>
              <w:rPr>
                <w:b/>
                <w:spacing w:val="-2"/>
              </w:rPr>
            </w:pPr>
          </w:p>
        </w:tc>
        <w:tc>
          <w:tcPr>
            <w:tcW w:w="538" w:type="dxa"/>
            <w:vAlign w:val="center"/>
          </w:tcPr>
          <w:p w14:paraId="25ED1A7F" w14:textId="77777777" w:rsidR="00592BC9" w:rsidRPr="000F7054" w:rsidRDefault="00592BC9" w:rsidP="004554BE">
            <w:pPr>
              <w:tabs>
                <w:tab w:val="center" w:pos="5400"/>
              </w:tabs>
              <w:suppressAutoHyphens/>
              <w:jc w:val="center"/>
              <w:rPr>
                <w:b/>
                <w:spacing w:val="-2"/>
              </w:rPr>
            </w:pPr>
          </w:p>
        </w:tc>
        <w:tc>
          <w:tcPr>
            <w:tcW w:w="1888" w:type="dxa"/>
            <w:vAlign w:val="center"/>
          </w:tcPr>
          <w:p w14:paraId="141E4B70" w14:textId="77777777" w:rsidR="00592BC9" w:rsidRPr="00566734" w:rsidRDefault="00592BC9" w:rsidP="004554BE"/>
        </w:tc>
        <w:tc>
          <w:tcPr>
            <w:tcW w:w="630" w:type="dxa"/>
            <w:vAlign w:val="center"/>
          </w:tcPr>
          <w:p w14:paraId="6940BE3C" w14:textId="77777777" w:rsidR="00592BC9" w:rsidRPr="000F7054" w:rsidRDefault="00592BC9" w:rsidP="004554BE">
            <w:pPr>
              <w:tabs>
                <w:tab w:val="center" w:pos="5400"/>
              </w:tabs>
              <w:suppressAutoHyphens/>
              <w:jc w:val="both"/>
              <w:rPr>
                <w:b/>
                <w:spacing w:val="-2"/>
              </w:rPr>
            </w:pPr>
          </w:p>
        </w:tc>
        <w:tc>
          <w:tcPr>
            <w:tcW w:w="270" w:type="dxa"/>
            <w:shd w:val="clear" w:color="auto" w:fill="000000" w:themeFill="text1"/>
            <w:vAlign w:val="center"/>
          </w:tcPr>
          <w:p w14:paraId="73CEE6A0" w14:textId="77777777" w:rsidR="00592BC9" w:rsidRPr="000F7054" w:rsidRDefault="00592BC9" w:rsidP="004554BE">
            <w:pPr>
              <w:tabs>
                <w:tab w:val="center" w:pos="5400"/>
              </w:tabs>
              <w:suppressAutoHyphens/>
              <w:jc w:val="both"/>
              <w:rPr>
                <w:b/>
                <w:spacing w:val="-2"/>
              </w:rPr>
            </w:pPr>
          </w:p>
        </w:tc>
        <w:tc>
          <w:tcPr>
            <w:tcW w:w="720" w:type="dxa"/>
          </w:tcPr>
          <w:p w14:paraId="6372785E" w14:textId="77777777" w:rsidR="00592BC9" w:rsidRPr="00CF1110" w:rsidRDefault="00592BC9" w:rsidP="004554BE">
            <w:pPr>
              <w:tabs>
                <w:tab w:val="center" w:pos="5400"/>
              </w:tabs>
              <w:suppressAutoHyphens/>
              <w:rPr>
                <w:spacing w:val="-2"/>
              </w:rPr>
            </w:pPr>
            <w:r w:rsidRPr="00CF1110">
              <w:rPr>
                <w:color w:val="000000"/>
              </w:rPr>
              <w:t xml:space="preserve">INFS </w:t>
            </w:r>
          </w:p>
        </w:tc>
        <w:tc>
          <w:tcPr>
            <w:tcW w:w="720" w:type="dxa"/>
          </w:tcPr>
          <w:p w14:paraId="39808BE2" w14:textId="77777777" w:rsidR="00592BC9" w:rsidRPr="00CF1110" w:rsidRDefault="00592BC9" w:rsidP="004554BE">
            <w:pPr>
              <w:tabs>
                <w:tab w:val="center" w:pos="5400"/>
              </w:tabs>
              <w:suppressAutoHyphens/>
              <w:rPr>
                <w:spacing w:val="-2"/>
              </w:rPr>
            </w:pPr>
            <w:r w:rsidRPr="00CF1110">
              <w:rPr>
                <w:color w:val="000000"/>
              </w:rPr>
              <w:t xml:space="preserve">720 </w:t>
            </w:r>
          </w:p>
        </w:tc>
        <w:tc>
          <w:tcPr>
            <w:tcW w:w="3151" w:type="dxa"/>
          </w:tcPr>
          <w:p w14:paraId="13833FDC" w14:textId="77777777" w:rsidR="00592BC9" w:rsidRPr="00CF1110" w:rsidRDefault="00592BC9" w:rsidP="004554BE">
            <w:pPr>
              <w:rPr>
                <w:color w:val="000000"/>
              </w:rPr>
            </w:pPr>
            <w:r w:rsidRPr="00CF1110">
              <w:rPr>
                <w:color w:val="000000"/>
              </w:rPr>
              <w:t>System Analysis and Design Using Case Tools</w:t>
            </w:r>
            <w:r>
              <w:rPr>
                <w:color w:val="000000"/>
              </w:rPr>
              <w:t xml:space="preserve"> </w:t>
            </w:r>
            <w:r>
              <w:rPr>
                <w:bCs/>
                <w:spacing w:val="-2"/>
              </w:rPr>
              <w:t>(3cr)</w:t>
            </w:r>
          </w:p>
        </w:tc>
        <w:tc>
          <w:tcPr>
            <w:tcW w:w="634" w:type="dxa"/>
            <w:vAlign w:val="center"/>
          </w:tcPr>
          <w:p w14:paraId="2D359DD6" w14:textId="77777777" w:rsidR="00592BC9" w:rsidRPr="00CF1110" w:rsidRDefault="00592BC9" w:rsidP="004554BE">
            <w:pPr>
              <w:tabs>
                <w:tab w:val="center" w:pos="5400"/>
              </w:tabs>
              <w:suppressAutoHyphens/>
              <w:jc w:val="center"/>
              <w:rPr>
                <w:spacing w:val="-2"/>
              </w:rPr>
            </w:pPr>
          </w:p>
        </w:tc>
      </w:tr>
      <w:tr w:rsidR="00592BC9" w14:paraId="717E89AC" w14:textId="77777777" w:rsidTr="004554BE">
        <w:tc>
          <w:tcPr>
            <w:tcW w:w="808" w:type="dxa"/>
            <w:vAlign w:val="center"/>
          </w:tcPr>
          <w:p w14:paraId="57C5DE6F" w14:textId="77777777" w:rsidR="00592BC9" w:rsidRPr="00796934" w:rsidRDefault="00592BC9" w:rsidP="004554BE">
            <w:pPr>
              <w:tabs>
                <w:tab w:val="center" w:pos="5400"/>
              </w:tabs>
              <w:suppressAutoHyphens/>
              <w:jc w:val="both"/>
              <w:rPr>
                <w:spacing w:val="-2"/>
              </w:rPr>
            </w:pPr>
          </w:p>
        </w:tc>
        <w:tc>
          <w:tcPr>
            <w:tcW w:w="538" w:type="dxa"/>
            <w:vAlign w:val="center"/>
          </w:tcPr>
          <w:p w14:paraId="5CF33D70" w14:textId="77777777" w:rsidR="00592BC9" w:rsidRPr="00796934" w:rsidRDefault="00592BC9" w:rsidP="004554BE">
            <w:pPr>
              <w:tabs>
                <w:tab w:val="center" w:pos="5400"/>
              </w:tabs>
              <w:suppressAutoHyphens/>
              <w:jc w:val="both"/>
              <w:rPr>
                <w:spacing w:val="-2"/>
              </w:rPr>
            </w:pPr>
          </w:p>
        </w:tc>
        <w:tc>
          <w:tcPr>
            <w:tcW w:w="1888" w:type="dxa"/>
            <w:vAlign w:val="center"/>
          </w:tcPr>
          <w:p w14:paraId="7A88C7DA" w14:textId="77777777" w:rsidR="00592BC9" w:rsidRPr="00796934" w:rsidRDefault="00592BC9" w:rsidP="004554BE">
            <w:pPr>
              <w:tabs>
                <w:tab w:val="center" w:pos="5400"/>
              </w:tabs>
              <w:suppressAutoHyphens/>
              <w:jc w:val="both"/>
              <w:rPr>
                <w:spacing w:val="-2"/>
              </w:rPr>
            </w:pPr>
          </w:p>
        </w:tc>
        <w:tc>
          <w:tcPr>
            <w:tcW w:w="630" w:type="dxa"/>
            <w:vAlign w:val="center"/>
          </w:tcPr>
          <w:p w14:paraId="6C67F20D" w14:textId="77777777" w:rsidR="00592BC9" w:rsidRPr="00796934" w:rsidRDefault="00592BC9" w:rsidP="004554BE">
            <w:pPr>
              <w:tabs>
                <w:tab w:val="center" w:pos="5400"/>
              </w:tabs>
              <w:suppressAutoHyphens/>
              <w:jc w:val="both"/>
              <w:rPr>
                <w:spacing w:val="-2"/>
              </w:rPr>
            </w:pPr>
          </w:p>
        </w:tc>
        <w:tc>
          <w:tcPr>
            <w:tcW w:w="270" w:type="dxa"/>
            <w:shd w:val="clear" w:color="auto" w:fill="000000" w:themeFill="text1"/>
            <w:vAlign w:val="center"/>
          </w:tcPr>
          <w:p w14:paraId="6ABDC04D" w14:textId="77777777" w:rsidR="00592BC9" w:rsidRPr="000F7054" w:rsidRDefault="00592BC9" w:rsidP="004554BE">
            <w:pPr>
              <w:tabs>
                <w:tab w:val="center" w:pos="5400"/>
              </w:tabs>
              <w:suppressAutoHyphens/>
              <w:jc w:val="both"/>
              <w:rPr>
                <w:b/>
                <w:spacing w:val="-2"/>
              </w:rPr>
            </w:pPr>
          </w:p>
        </w:tc>
        <w:tc>
          <w:tcPr>
            <w:tcW w:w="720" w:type="dxa"/>
            <w:vAlign w:val="center"/>
          </w:tcPr>
          <w:p w14:paraId="0C873340" w14:textId="77777777" w:rsidR="00592BC9" w:rsidRPr="00CF1110" w:rsidRDefault="00592BC9" w:rsidP="004554BE">
            <w:pPr>
              <w:tabs>
                <w:tab w:val="center" w:pos="5400"/>
              </w:tabs>
              <w:suppressAutoHyphens/>
              <w:jc w:val="center"/>
              <w:rPr>
                <w:spacing w:val="-2"/>
              </w:rPr>
            </w:pPr>
            <w:r w:rsidRPr="00CF1110">
              <w:rPr>
                <w:spacing w:val="-2"/>
              </w:rPr>
              <w:t>INFS</w:t>
            </w:r>
          </w:p>
        </w:tc>
        <w:tc>
          <w:tcPr>
            <w:tcW w:w="720" w:type="dxa"/>
            <w:vAlign w:val="center"/>
          </w:tcPr>
          <w:p w14:paraId="39C5D998" w14:textId="77777777" w:rsidR="00592BC9" w:rsidRPr="00BD0D8B" w:rsidRDefault="00592BC9" w:rsidP="004554BE">
            <w:pPr>
              <w:tabs>
                <w:tab w:val="center" w:pos="5400"/>
              </w:tabs>
              <w:suppressAutoHyphens/>
              <w:jc w:val="center"/>
              <w:rPr>
                <w:spacing w:val="-2"/>
              </w:rPr>
            </w:pPr>
            <w:r w:rsidRPr="00BD0D8B">
              <w:rPr>
                <w:spacing w:val="-2"/>
              </w:rPr>
              <w:t>724</w:t>
            </w:r>
          </w:p>
        </w:tc>
        <w:tc>
          <w:tcPr>
            <w:tcW w:w="3151" w:type="dxa"/>
            <w:vAlign w:val="center"/>
          </w:tcPr>
          <w:p w14:paraId="763970A9" w14:textId="77777777" w:rsidR="00592BC9" w:rsidRPr="00CF1110" w:rsidRDefault="00592BC9" w:rsidP="004554BE">
            <w:pPr>
              <w:tabs>
                <w:tab w:val="center" w:pos="5400"/>
              </w:tabs>
              <w:suppressAutoHyphens/>
              <w:rPr>
                <w:spacing w:val="-2"/>
              </w:rPr>
            </w:pPr>
            <w:r w:rsidRPr="00CF1110">
              <w:rPr>
                <w:spacing w:val="-2"/>
              </w:rPr>
              <w:t>Project and Change Management</w:t>
            </w:r>
            <w:r>
              <w:rPr>
                <w:spacing w:val="-2"/>
              </w:rPr>
              <w:t xml:space="preserve"> </w:t>
            </w:r>
            <w:r>
              <w:rPr>
                <w:bCs/>
                <w:spacing w:val="-2"/>
              </w:rPr>
              <w:t>(3cr)</w:t>
            </w:r>
          </w:p>
        </w:tc>
        <w:tc>
          <w:tcPr>
            <w:tcW w:w="634" w:type="dxa"/>
            <w:vAlign w:val="center"/>
          </w:tcPr>
          <w:p w14:paraId="14A3F86F" w14:textId="77777777" w:rsidR="00592BC9" w:rsidRPr="00CF1110" w:rsidRDefault="00592BC9" w:rsidP="004554BE">
            <w:pPr>
              <w:tabs>
                <w:tab w:val="center" w:pos="5400"/>
              </w:tabs>
              <w:suppressAutoHyphens/>
              <w:jc w:val="center"/>
              <w:rPr>
                <w:spacing w:val="-2"/>
              </w:rPr>
            </w:pPr>
          </w:p>
        </w:tc>
      </w:tr>
      <w:tr w:rsidR="00592BC9" w14:paraId="53323BD8" w14:textId="77777777" w:rsidTr="004554BE">
        <w:tc>
          <w:tcPr>
            <w:tcW w:w="808" w:type="dxa"/>
            <w:vAlign w:val="center"/>
          </w:tcPr>
          <w:p w14:paraId="1E74730A" w14:textId="77777777" w:rsidR="00592BC9" w:rsidRPr="0096157C" w:rsidRDefault="00592BC9" w:rsidP="004554BE">
            <w:pPr>
              <w:tabs>
                <w:tab w:val="center" w:pos="5400"/>
              </w:tabs>
              <w:suppressAutoHyphens/>
              <w:jc w:val="both"/>
              <w:rPr>
                <w:spacing w:val="-2"/>
              </w:rPr>
            </w:pPr>
          </w:p>
        </w:tc>
        <w:tc>
          <w:tcPr>
            <w:tcW w:w="538" w:type="dxa"/>
            <w:vAlign w:val="center"/>
          </w:tcPr>
          <w:p w14:paraId="746DFB4E" w14:textId="77777777" w:rsidR="00592BC9" w:rsidRPr="0096157C" w:rsidRDefault="00592BC9" w:rsidP="004554BE">
            <w:pPr>
              <w:tabs>
                <w:tab w:val="center" w:pos="5400"/>
              </w:tabs>
              <w:suppressAutoHyphens/>
              <w:jc w:val="both"/>
              <w:rPr>
                <w:spacing w:val="-2"/>
              </w:rPr>
            </w:pPr>
          </w:p>
        </w:tc>
        <w:tc>
          <w:tcPr>
            <w:tcW w:w="1888" w:type="dxa"/>
            <w:vAlign w:val="center"/>
          </w:tcPr>
          <w:p w14:paraId="3A4ED3C6" w14:textId="77777777" w:rsidR="00592BC9" w:rsidRDefault="00592BC9" w:rsidP="004554BE">
            <w:pPr>
              <w:tabs>
                <w:tab w:val="center" w:pos="5400"/>
              </w:tabs>
              <w:suppressAutoHyphens/>
              <w:jc w:val="both"/>
              <w:rPr>
                <w:spacing w:val="-2"/>
              </w:rPr>
            </w:pPr>
          </w:p>
        </w:tc>
        <w:tc>
          <w:tcPr>
            <w:tcW w:w="630" w:type="dxa"/>
            <w:vAlign w:val="center"/>
          </w:tcPr>
          <w:p w14:paraId="7D1F3741"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3197C122" w14:textId="77777777" w:rsidR="00592BC9" w:rsidRPr="000F7054" w:rsidRDefault="00592BC9" w:rsidP="004554BE">
            <w:pPr>
              <w:tabs>
                <w:tab w:val="center" w:pos="5400"/>
              </w:tabs>
              <w:suppressAutoHyphens/>
              <w:jc w:val="both"/>
              <w:rPr>
                <w:b/>
                <w:spacing w:val="-2"/>
              </w:rPr>
            </w:pPr>
          </w:p>
        </w:tc>
        <w:tc>
          <w:tcPr>
            <w:tcW w:w="720" w:type="dxa"/>
            <w:vAlign w:val="center"/>
          </w:tcPr>
          <w:p w14:paraId="25D90D65"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12E39F94" w14:textId="77777777" w:rsidR="00592BC9" w:rsidRPr="00BD0D8B" w:rsidRDefault="00592BC9" w:rsidP="004554BE">
            <w:pPr>
              <w:tabs>
                <w:tab w:val="center" w:pos="5400"/>
              </w:tabs>
              <w:suppressAutoHyphens/>
              <w:jc w:val="center"/>
              <w:rPr>
                <w:spacing w:val="-2"/>
              </w:rPr>
            </w:pPr>
            <w:r w:rsidRPr="00BD0D8B">
              <w:rPr>
                <w:spacing w:val="-2"/>
              </w:rPr>
              <w:t>730</w:t>
            </w:r>
          </w:p>
        </w:tc>
        <w:tc>
          <w:tcPr>
            <w:tcW w:w="3151" w:type="dxa"/>
            <w:vAlign w:val="center"/>
          </w:tcPr>
          <w:p w14:paraId="416DB9F9" w14:textId="77777777" w:rsidR="00592BC9" w:rsidRPr="003372C9" w:rsidRDefault="00592BC9" w:rsidP="004554BE">
            <w:pPr>
              <w:tabs>
                <w:tab w:val="center" w:pos="5400"/>
              </w:tabs>
              <w:suppressAutoHyphens/>
              <w:rPr>
                <w:bCs/>
                <w:spacing w:val="-2"/>
              </w:rPr>
            </w:pPr>
            <w:r w:rsidRPr="003372C9">
              <w:rPr>
                <w:bCs/>
                <w:spacing w:val="-2"/>
              </w:rPr>
              <w:t>Web Application Development</w:t>
            </w:r>
            <w:r>
              <w:rPr>
                <w:bCs/>
                <w:spacing w:val="-2"/>
              </w:rPr>
              <w:t xml:space="preserve"> (3cr)</w:t>
            </w:r>
          </w:p>
        </w:tc>
        <w:tc>
          <w:tcPr>
            <w:tcW w:w="634" w:type="dxa"/>
            <w:vAlign w:val="center"/>
          </w:tcPr>
          <w:p w14:paraId="29844AB1" w14:textId="77777777" w:rsidR="00592BC9" w:rsidRDefault="00592BC9" w:rsidP="004554BE">
            <w:pPr>
              <w:tabs>
                <w:tab w:val="center" w:pos="5400"/>
              </w:tabs>
              <w:suppressAutoHyphens/>
              <w:jc w:val="center"/>
              <w:rPr>
                <w:b/>
                <w:spacing w:val="-2"/>
              </w:rPr>
            </w:pPr>
          </w:p>
        </w:tc>
      </w:tr>
      <w:tr w:rsidR="00592BC9" w14:paraId="558F6316" w14:textId="77777777" w:rsidTr="004554BE">
        <w:tc>
          <w:tcPr>
            <w:tcW w:w="808" w:type="dxa"/>
            <w:vAlign w:val="center"/>
          </w:tcPr>
          <w:p w14:paraId="492EBB9D" w14:textId="77777777" w:rsidR="00592BC9" w:rsidRPr="0096157C" w:rsidRDefault="00592BC9" w:rsidP="004554BE">
            <w:pPr>
              <w:tabs>
                <w:tab w:val="center" w:pos="5400"/>
              </w:tabs>
              <w:suppressAutoHyphens/>
              <w:jc w:val="both"/>
              <w:rPr>
                <w:spacing w:val="-2"/>
              </w:rPr>
            </w:pPr>
          </w:p>
        </w:tc>
        <w:tc>
          <w:tcPr>
            <w:tcW w:w="538" w:type="dxa"/>
            <w:vAlign w:val="center"/>
          </w:tcPr>
          <w:p w14:paraId="20E05053" w14:textId="77777777" w:rsidR="00592BC9" w:rsidRPr="0096157C" w:rsidRDefault="00592BC9" w:rsidP="004554BE">
            <w:pPr>
              <w:tabs>
                <w:tab w:val="center" w:pos="5400"/>
              </w:tabs>
              <w:suppressAutoHyphens/>
              <w:jc w:val="both"/>
              <w:rPr>
                <w:spacing w:val="-2"/>
              </w:rPr>
            </w:pPr>
          </w:p>
        </w:tc>
        <w:tc>
          <w:tcPr>
            <w:tcW w:w="1888" w:type="dxa"/>
            <w:vAlign w:val="center"/>
          </w:tcPr>
          <w:p w14:paraId="58765545" w14:textId="77777777" w:rsidR="00592BC9" w:rsidRDefault="00592BC9" w:rsidP="004554BE">
            <w:pPr>
              <w:tabs>
                <w:tab w:val="center" w:pos="5400"/>
              </w:tabs>
              <w:suppressAutoHyphens/>
              <w:jc w:val="both"/>
              <w:rPr>
                <w:spacing w:val="-2"/>
              </w:rPr>
            </w:pPr>
          </w:p>
        </w:tc>
        <w:tc>
          <w:tcPr>
            <w:tcW w:w="630" w:type="dxa"/>
            <w:vAlign w:val="center"/>
          </w:tcPr>
          <w:p w14:paraId="4EB21F18"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225FAC32" w14:textId="77777777" w:rsidR="00592BC9" w:rsidRPr="000F7054" w:rsidRDefault="00592BC9" w:rsidP="004554BE">
            <w:pPr>
              <w:tabs>
                <w:tab w:val="center" w:pos="5400"/>
              </w:tabs>
              <w:suppressAutoHyphens/>
              <w:jc w:val="both"/>
              <w:rPr>
                <w:b/>
                <w:spacing w:val="-2"/>
              </w:rPr>
            </w:pPr>
          </w:p>
        </w:tc>
        <w:tc>
          <w:tcPr>
            <w:tcW w:w="720" w:type="dxa"/>
            <w:vAlign w:val="center"/>
          </w:tcPr>
          <w:p w14:paraId="4B5DB0C9"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6453F8D1" w14:textId="77777777" w:rsidR="00592BC9" w:rsidRPr="00BD0D8B" w:rsidRDefault="00592BC9" w:rsidP="004554BE">
            <w:pPr>
              <w:tabs>
                <w:tab w:val="center" w:pos="5400"/>
              </w:tabs>
              <w:suppressAutoHyphens/>
              <w:jc w:val="center"/>
              <w:rPr>
                <w:spacing w:val="-2"/>
              </w:rPr>
            </w:pPr>
            <w:r w:rsidRPr="00BD0D8B">
              <w:rPr>
                <w:spacing w:val="-2"/>
              </w:rPr>
              <w:t>750</w:t>
            </w:r>
          </w:p>
        </w:tc>
        <w:tc>
          <w:tcPr>
            <w:tcW w:w="3151" w:type="dxa"/>
            <w:vAlign w:val="center"/>
          </w:tcPr>
          <w:p w14:paraId="047D560D" w14:textId="77777777" w:rsidR="00592BC9" w:rsidRPr="003372C9" w:rsidRDefault="00592BC9" w:rsidP="004554BE">
            <w:pPr>
              <w:tabs>
                <w:tab w:val="center" w:pos="5400"/>
              </w:tabs>
              <w:suppressAutoHyphens/>
              <w:rPr>
                <w:b/>
                <w:spacing w:val="-2"/>
              </w:rPr>
            </w:pPr>
            <w:r w:rsidRPr="003372C9">
              <w:rPr>
                <w:bCs/>
                <w:spacing w:val="-2"/>
              </w:rPr>
              <w:t xml:space="preserve">IT Infrastructure, Technology and Network Management </w:t>
            </w:r>
            <w:r>
              <w:rPr>
                <w:bCs/>
                <w:spacing w:val="-2"/>
              </w:rPr>
              <w:t>(3cr)</w:t>
            </w:r>
          </w:p>
        </w:tc>
        <w:tc>
          <w:tcPr>
            <w:tcW w:w="634" w:type="dxa"/>
            <w:vAlign w:val="center"/>
          </w:tcPr>
          <w:p w14:paraId="575AE851" w14:textId="77777777" w:rsidR="00592BC9" w:rsidRDefault="00592BC9" w:rsidP="004554BE">
            <w:pPr>
              <w:tabs>
                <w:tab w:val="center" w:pos="5400"/>
              </w:tabs>
              <w:suppressAutoHyphens/>
              <w:jc w:val="center"/>
              <w:rPr>
                <w:b/>
                <w:spacing w:val="-2"/>
              </w:rPr>
            </w:pPr>
          </w:p>
        </w:tc>
      </w:tr>
      <w:tr w:rsidR="00592BC9" w14:paraId="5AB0B6FC" w14:textId="77777777" w:rsidTr="004554BE">
        <w:tc>
          <w:tcPr>
            <w:tcW w:w="808" w:type="dxa"/>
            <w:vAlign w:val="center"/>
          </w:tcPr>
          <w:p w14:paraId="78D91FE6" w14:textId="77777777" w:rsidR="00592BC9" w:rsidRPr="0096157C" w:rsidRDefault="00592BC9" w:rsidP="004554BE">
            <w:pPr>
              <w:tabs>
                <w:tab w:val="center" w:pos="5400"/>
              </w:tabs>
              <w:suppressAutoHyphens/>
              <w:jc w:val="both"/>
              <w:rPr>
                <w:spacing w:val="-2"/>
              </w:rPr>
            </w:pPr>
          </w:p>
        </w:tc>
        <w:tc>
          <w:tcPr>
            <w:tcW w:w="538" w:type="dxa"/>
            <w:vAlign w:val="center"/>
          </w:tcPr>
          <w:p w14:paraId="3CA9C3C0" w14:textId="77777777" w:rsidR="00592BC9" w:rsidRPr="0096157C" w:rsidRDefault="00592BC9" w:rsidP="004554BE">
            <w:pPr>
              <w:tabs>
                <w:tab w:val="center" w:pos="5400"/>
              </w:tabs>
              <w:suppressAutoHyphens/>
              <w:jc w:val="both"/>
              <w:rPr>
                <w:spacing w:val="-2"/>
              </w:rPr>
            </w:pPr>
          </w:p>
        </w:tc>
        <w:tc>
          <w:tcPr>
            <w:tcW w:w="1888" w:type="dxa"/>
            <w:vAlign w:val="center"/>
          </w:tcPr>
          <w:p w14:paraId="57C766B4" w14:textId="77777777" w:rsidR="00592BC9" w:rsidRDefault="00592BC9" w:rsidP="004554BE">
            <w:pPr>
              <w:tabs>
                <w:tab w:val="center" w:pos="5400"/>
              </w:tabs>
              <w:suppressAutoHyphens/>
              <w:jc w:val="both"/>
              <w:rPr>
                <w:spacing w:val="-2"/>
              </w:rPr>
            </w:pPr>
          </w:p>
        </w:tc>
        <w:tc>
          <w:tcPr>
            <w:tcW w:w="630" w:type="dxa"/>
            <w:vAlign w:val="center"/>
          </w:tcPr>
          <w:p w14:paraId="17BBEBF2" w14:textId="77777777" w:rsidR="00592BC9" w:rsidRDefault="00592BC9" w:rsidP="004554BE">
            <w:pPr>
              <w:tabs>
                <w:tab w:val="center" w:pos="5400"/>
              </w:tabs>
              <w:suppressAutoHyphens/>
              <w:jc w:val="both"/>
              <w:rPr>
                <w:spacing w:val="-2"/>
              </w:rPr>
            </w:pPr>
          </w:p>
        </w:tc>
        <w:tc>
          <w:tcPr>
            <w:tcW w:w="270" w:type="dxa"/>
            <w:shd w:val="clear" w:color="auto" w:fill="000000" w:themeFill="text1"/>
            <w:vAlign w:val="center"/>
          </w:tcPr>
          <w:p w14:paraId="1F57739D" w14:textId="77777777" w:rsidR="00592BC9" w:rsidRPr="000F7054" w:rsidRDefault="00592BC9" w:rsidP="004554BE">
            <w:pPr>
              <w:tabs>
                <w:tab w:val="center" w:pos="5400"/>
              </w:tabs>
              <w:suppressAutoHyphens/>
              <w:jc w:val="both"/>
              <w:rPr>
                <w:b/>
                <w:spacing w:val="-2"/>
              </w:rPr>
            </w:pPr>
          </w:p>
        </w:tc>
        <w:tc>
          <w:tcPr>
            <w:tcW w:w="720" w:type="dxa"/>
            <w:vAlign w:val="center"/>
          </w:tcPr>
          <w:p w14:paraId="78FB198F" w14:textId="77777777" w:rsidR="00592BC9" w:rsidRDefault="00592BC9" w:rsidP="004554BE">
            <w:pPr>
              <w:tabs>
                <w:tab w:val="center" w:pos="5400"/>
              </w:tabs>
              <w:suppressAutoHyphens/>
              <w:jc w:val="center"/>
              <w:rPr>
                <w:b/>
                <w:spacing w:val="-2"/>
              </w:rPr>
            </w:pPr>
            <w:r w:rsidRPr="003372C9">
              <w:rPr>
                <w:bCs/>
                <w:spacing w:val="-2"/>
              </w:rPr>
              <w:t>INFS</w:t>
            </w:r>
          </w:p>
        </w:tc>
        <w:tc>
          <w:tcPr>
            <w:tcW w:w="720" w:type="dxa"/>
            <w:vAlign w:val="center"/>
          </w:tcPr>
          <w:p w14:paraId="541086BF" w14:textId="77777777" w:rsidR="00592BC9" w:rsidRPr="00BD0D8B" w:rsidRDefault="00592BC9" w:rsidP="004554BE">
            <w:pPr>
              <w:tabs>
                <w:tab w:val="center" w:pos="5400"/>
              </w:tabs>
              <w:suppressAutoHyphens/>
              <w:jc w:val="center"/>
              <w:rPr>
                <w:spacing w:val="-2"/>
              </w:rPr>
            </w:pPr>
            <w:r w:rsidRPr="00BD0D8B">
              <w:rPr>
                <w:spacing w:val="-2"/>
              </w:rPr>
              <w:t>760</w:t>
            </w:r>
          </w:p>
        </w:tc>
        <w:tc>
          <w:tcPr>
            <w:tcW w:w="3151" w:type="dxa"/>
            <w:vAlign w:val="center"/>
          </w:tcPr>
          <w:p w14:paraId="190E3AB6" w14:textId="77777777" w:rsidR="00592BC9" w:rsidRPr="00C51E3E" w:rsidRDefault="00592BC9" w:rsidP="004554BE">
            <w:pPr>
              <w:tabs>
                <w:tab w:val="center" w:pos="5400"/>
              </w:tabs>
              <w:suppressAutoHyphens/>
              <w:rPr>
                <w:b/>
                <w:spacing w:val="-2"/>
              </w:rPr>
            </w:pPr>
            <w:r w:rsidRPr="003372C9">
              <w:rPr>
                <w:bCs/>
                <w:spacing w:val="-2"/>
              </w:rPr>
              <w:t>Enterprise Modeling and Data Management</w:t>
            </w:r>
            <w:r>
              <w:rPr>
                <w:bCs/>
                <w:spacing w:val="-2"/>
              </w:rPr>
              <w:t>(3cr)</w:t>
            </w:r>
          </w:p>
        </w:tc>
        <w:tc>
          <w:tcPr>
            <w:tcW w:w="634" w:type="dxa"/>
            <w:vAlign w:val="center"/>
          </w:tcPr>
          <w:p w14:paraId="51EF0C1E" w14:textId="77777777" w:rsidR="00592BC9" w:rsidRDefault="00592BC9" w:rsidP="004554BE">
            <w:pPr>
              <w:tabs>
                <w:tab w:val="center" w:pos="5400"/>
              </w:tabs>
              <w:suppressAutoHyphens/>
              <w:jc w:val="center"/>
              <w:rPr>
                <w:b/>
                <w:spacing w:val="-2"/>
              </w:rPr>
            </w:pPr>
          </w:p>
        </w:tc>
      </w:tr>
    </w:tbl>
    <w:p w14:paraId="4868C474" w14:textId="77777777" w:rsidR="00592BC9" w:rsidRDefault="00592BC9" w:rsidP="00592BC9">
      <w:pPr>
        <w:tabs>
          <w:tab w:val="center" w:pos="5400"/>
        </w:tabs>
        <w:suppressAutoHyphens/>
        <w:jc w:val="both"/>
        <w:rPr>
          <w:spacing w:val="-2"/>
          <w:sz w:val="24"/>
        </w:rPr>
      </w:pPr>
    </w:p>
    <w:p w14:paraId="04AFDE97"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69FAF070"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3097A20C" w14:textId="77777777" w:rsidTr="00A91A0C">
        <w:trPr>
          <w:trHeight w:val="315"/>
        </w:trPr>
        <w:tc>
          <w:tcPr>
            <w:tcW w:w="2803" w:type="dxa"/>
          </w:tcPr>
          <w:p w14:paraId="5AE6F19F"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68D0410B" w14:textId="77777777" w:rsidR="00A91A0C" w:rsidRPr="002F4625" w:rsidRDefault="00A91A0C" w:rsidP="00A91A0C">
            <w:pPr>
              <w:tabs>
                <w:tab w:val="center" w:pos="5400"/>
              </w:tabs>
              <w:suppressAutoHyphens/>
              <w:rPr>
                <w:spacing w:val="-2"/>
                <w:sz w:val="24"/>
              </w:rPr>
            </w:pPr>
            <w:r>
              <w:rPr>
                <w:spacing w:val="-2"/>
                <w:sz w:val="24"/>
              </w:rPr>
              <w:t>(requires BOR approval)</w:t>
            </w:r>
          </w:p>
        </w:tc>
        <w:tc>
          <w:tcPr>
            <w:tcW w:w="3510" w:type="dxa"/>
          </w:tcPr>
          <w:p w14:paraId="185C2C7F" w14:textId="177D82A7" w:rsidR="00A91A0C" w:rsidRDefault="00A91A0C" w:rsidP="00A91A0C">
            <w:pPr>
              <w:tabs>
                <w:tab w:val="center" w:pos="5400"/>
              </w:tabs>
              <w:suppressAutoHyphens/>
              <w:rPr>
                <w:spacing w:val="-2"/>
                <w:sz w:val="24"/>
              </w:rPr>
            </w:pPr>
            <w:r>
              <w:rPr>
                <w:spacing w:val="-2"/>
                <w:sz w:val="24"/>
              </w:rPr>
              <w:t xml:space="preserve">No </w:t>
            </w:r>
            <w:sdt>
              <w:sdtPr>
                <w:rPr>
                  <w:spacing w:val="-2"/>
                  <w:sz w:val="24"/>
                </w:rPr>
                <w:id w:val="545033158"/>
                <w14:checkbox>
                  <w14:checked w14:val="1"/>
                  <w14:checkedState w14:val="2612" w14:font="MS Gothic"/>
                  <w14:uncheckedState w14:val="2610" w14:font="MS Gothic"/>
                </w14:checkbox>
              </w:sdtPr>
              <w:sdtEndPr/>
              <w:sdtContent>
                <w:r w:rsidR="00DE0B3E">
                  <w:rPr>
                    <w:rFonts w:ascii="MS Gothic" w:eastAsia="MS Gothic" w:hAnsi="MS Gothic" w:hint="eastAsia"/>
                    <w:spacing w:val="-2"/>
                    <w:sz w:val="24"/>
                  </w:rPr>
                  <w:t>☒</w:t>
                </w:r>
              </w:sdtContent>
            </w:sdt>
          </w:p>
          <w:p w14:paraId="2323D463" w14:textId="77777777" w:rsidR="00A91A0C" w:rsidRPr="002F4625" w:rsidRDefault="00A91A0C" w:rsidP="00A91A0C">
            <w:pPr>
              <w:tabs>
                <w:tab w:val="center" w:pos="5400"/>
              </w:tabs>
              <w:suppressAutoHyphens/>
              <w:rPr>
                <w:spacing w:val="-2"/>
                <w:sz w:val="24"/>
              </w:rPr>
            </w:pPr>
            <w:r>
              <w:rPr>
                <w:spacing w:val="-2"/>
                <w:sz w:val="24"/>
              </w:rPr>
              <w:t xml:space="preserve">(does not require BOR approval) </w:t>
            </w:r>
          </w:p>
        </w:tc>
      </w:tr>
    </w:tbl>
    <w:p w14:paraId="44307628" w14:textId="77777777" w:rsidR="00A96B8E" w:rsidRDefault="00A96B8E" w:rsidP="004F72E5">
      <w:pPr>
        <w:tabs>
          <w:tab w:val="center" w:pos="5400"/>
        </w:tabs>
        <w:suppressAutoHyphens/>
        <w:jc w:val="both"/>
        <w:rPr>
          <w:b/>
          <w:spacing w:val="-2"/>
          <w:sz w:val="24"/>
        </w:rPr>
      </w:pPr>
    </w:p>
    <w:p w14:paraId="1231C788"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1AC06E92" w14:textId="01A9CA3D" w:rsidR="00A91A0C" w:rsidRDefault="00A91A0C" w:rsidP="00A91A0C">
      <w:pPr>
        <w:pStyle w:val="ListParagraph"/>
        <w:tabs>
          <w:tab w:val="center" w:pos="5400"/>
        </w:tabs>
        <w:suppressAutoHyphens/>
        <w:jc w:val="both"/>
        <w:rPr>
          <w:spacing w:val="-2"/>
          <w:sz w:val="24"/>
        </w:rPr>
      </w:pPr>
    </w:p>
    <w:p w14:paraId="635E996C" w14:textId="2E7C9E77" w:rsidR="0042274F" w:rsidRPr="0042274F" w:rsidRDefault="004E6E2D" w:rsidP="00A91A0C">
      <w:pPr>
        <w:pStyle w:val="ListParagraph"/>
        <w:tabs>
          <w:tab w:val="center" w:pos="5400"/>
        </w:tabs>
        <w:suppressAutoHyphens/>
        <w:jc w:val="both"/>
        <w:rPr>
          <w:spacing w:val="-2"/>
          <w:sz w:val="24"/>
        </w:rPr>
      </w:pPr>
      <w:r>
        <w:rPr>
          <w:spacing w:val="-2"/>
          <w:sz w:val="24"/>
        </w:rPr>
        <w:t>Fall 2021</w:t>
      </w:r>
    </w:p>
    <w:p w14:paraId="3F30C1E4" w14:textId="77777777" w:rsidR="0042274F" w:rsidRDefault="0042274F" w:rsidP="00A91A0C">
      <w:pPr>
        <w:pStyle w:val="ListParagraph"/>
        <w:tabs>
          <w:tab w:val="center" w:pos="5400"/>
        </w:tabs>
        <w:suppressAutoHyphens/>
        <w:jc w:val="both"/>
        <w:rPr>
          <w:b/>
          <w:spacing w:val="-2"/>
          <w:sz w:val="24"/>
        </w:rPr>
      </w:pPr>
    </w:p>
    <w:p w14:paraId="4C8B12C2"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0E5B6888" w14:textId="77777777" w:rsidR="0042274F" w:rsidRPr="0042274F" w:rsidRDefault="0042274F" w:rsidP="0042274F">
      <w:pPr>
        <w:pStyle w:val="ListParagraph"/>
        <w:rPr>
          <w:spacing w:val="-2"/>
          <w:sz w:val="24"/>
        </w:rPr>
      </w:pPr>
    </w:p>
    <w:p w14:paraId="2E732E54" w14:textId="62DC76C0" w:rsidR="00592BC9" w:rsidRDefault="00592BC9" w:rsidP="00592BC9">
      <w:pPr>
        <w:pStyle w:val="NormalWeb"/>
        <w:spacing w:before="0" w:beforeAutospacing="0" w:after="252" w:afterAutospacing="0"/>
        <w:ind w:left="540"/>
        <w:rPr>
          <w:color w:val="000000"/>
        </w:rPr>
      </w:pPr>
      <w:r w:rsidRPr="007C5086">
        <w:rPr>
          <w:color w:val="000000"/>
        </w:rPr>
        <w:t xml:space="preserve">The College is proposing a Fast Track </w:t>
      </w:r>
      <w:r>
        <w:rPr>
          <w:color w:val="000000"/>
        </w:rPr>
        <w:t>(</w:t>
      </w:r>
      <w:r w:rsidRPr="007C5086">
        <w:rPr>
          <w:color w:val="000000"/>
        </w:rPr>
        <w:t>or 4+1</w:t>
      </w:r>
      <w:r>
        <w:rPr>
          <w:color w:val="000000"/>
        </w:rPr>
        <w:t>)</w:t>
      </w:r>
      <w:r w:rsidRPr="007C5086">
        <w:rPr>
          <w:color w:val="000000"/>
        </w:rPr>
        <w:t xml:space="preserve"> Program for the </w:t>
      </w:r>
      <w:r>
        <w:rPr>
          <w:color w:val="000000"/>
        </w:rPr>
        <w:t xml:space="preserve">BBA Business Technology program to </w:t>
      </w:r>
      <w:r w:rsidR="00BD0D8B">
        <w:rPr>
          <w:color w:val="000000"/>
        </w:rPr>
        <w:t>Master of Science</w:t>
      </w:r>
      <w:r>
        <w:rPr>
          <w:color w:val="000000"/>
        </w:rPr>
        <w:t xml:space="preserve"> in Information Systems. </w:t>
      </w:r>
      <w:r w:rsidRPr="007C5086">
        <w:rPr>
          <w:color w:val="000000"/>
        </w:rPr>
        <w:t xml:space="preserve">This 4+1 Program will offer our </w:t>
      </w:r>
      <w:r>
        <w:rPr>
          <w:color w:val="000000"/>
        </w:rPr>
        <w:t xml:space="preserve">undergraduate Business Technology majors </w:t>
      </w:r>
      <w:r w:rsidRPr="007C5086">
        <w:rPr>
          <w:color w:val="000000"/>
        </w:rPr>
        <w:t xml:space="preserve">a unique opportunity to obtain both bachelor’s and master’s degrees in five years. Students will be allowed to take up to </w:t>
      </w:r>
      <w:r>
        <w:rPr>
          <w:color w:val="000000"/>
        </w:rPr>
        <w:t>9</w:t>
      </w:r>
      <w:r w:rsidRPr="007C5086">
        <w:rPr>
          <w:color w:val="000000"/>
        </w:rPr>
        <w:t xml:space="preserve"> credits of graduate course work (see above) which will count toward</w:t>
      </w:r>
      <w:r>
        <w:rPr>
          <w:color w:val="000000"/>
        </w:rPr>
        <w:t>s</w:t>
      </w:r>
      <w:r w:rsidRPr="007C5086">
        <w:rPr>
          <w:color w:val="000000"/>
        </w:rPr>
        <w:t xml:space="preserve"> both </w:t>
      </w:r>
      <w:r>
        <w:rPr>
          <w:color w:val="000000"/>
        </w:rPr>
        <w:t xml:space="preserve">their undergraduate BBA Business Technology major </w:t>
      </w:r>
      <w:r w:rsidRPr="007C5086">
        <w:rPr>
          <w:color w:val="000000"/>
        </w:rPr>
        <w:t xml:space="preserve">and </w:t>
      </w:r>
      <w:r>
        <w:rPr>
          <w:color w:val="000000"/>
        </w:rPr>
        <w:t>the MS</w:t>
      </w:r>
      <w:r w:rsidRPr="007C5086">
        <w:rPr>
          <w:color w:val="000000"/>
        </w:rPr>
        <w:t xml:space="preserve"> in </w:t>
      </w:r>
      <w:r>
        <w:rPr>
          <w:color w:val="000000"/>
        </w:rPr>
        <w:t>Information Systems degree.</w:t>
      </w:r>
    </w:p>
    <w:p w14:paraId="13C5138D" w14:textId="77777777" w:rsidR="00592BC9" w:rsidRPr="007C5086" w:rsidRDefault="00592BC9" w:rsidP="00592BC9">
      <w:pPr>
        <w:pStyle w:val="NormalWeb"/>
        <w:spacing w:before="0" w:beforeAutospacing="0" w:after="252" w:afterAutospacing="0"/>
        <w:ind w:left="540"/>
        <w:rPr>
          <w:color w:val="000000"/>
        </w:rPr>
      </w:pPr>
      <w:r w:rsidRPr="007C5086">
        <w:rPr>
          <w:color w:val="000000"/>
        </w:rPr>
        <w:t>Students in the program must meet the admissions requirements already established for this and other Fast Track programs at the university.  This admissions requirement includes senior status by the time a student begin</w:t>
      </w:r>
      <w:r>
        <w:rPr>
          <w:color w:val="000000"/>
        </w:rPr>
        <w:t>s</w:t>
      </w:r>
      <w:r w:rsidRPr="007C5086">
        <w:rPr>
          <w:color w:val="000000"/>
        </w:rPr>
        <w:t xml:space="preserve"> the undergraduate/graduate program and a cumulative GPA requirement of 3.25 or higher.</w:t>
      </w:r>
    </w:p>
    <w:p w14:paraId="6C9FB1EE" w14:textId="77777777" w:rsidR="0042274F" w:rsidRPr="0042274F" w:rsidRDefault="0042274F" w:rsidP="00592BC9">
      <w:pPr>
        <w:ind w:left="540"/>
        <w:rPr>
          <w:b/>
          <w:spacing w:val="-2"/>
          <w:sz w:val="24"/>
        </w:rPr>
      </w:pPr>
    </w:p>
    <w:sectPr w:rsidR="0042274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575A3" w14:textId="77777777" w:rsidR="001C1A59" w:rsidRDefault="001C1A59" w:rsidP="00193C86">
      <w:r>
        <w:separator/>
      </w:r>
    </w:p>
  </w:endnote>
  <w:endnote w:type="continuationSeparator" w:id="0">
    <w:p w14:paraId="589C3EBA" w14:textId="77777777" w:rsidR="001C1A59" w:rsidRDefault="001C1A5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64EC"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088A188"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6BF4AD3C" w14:textId="77777777" w:rsidTr="00022097">
              <w:tc>
                <w:tcPr>
                  <w:tcW w:w="7835" w:type="dxa"/>
                </w:tcPr>
                <w:p w14:paraId="54A9B865" w14:textId="77777777" w:rsidR="00022097" w:rsidRPr="00636224" w:rsidRDefault="00022097" w:rsidP="00022097">
                  <w:pPr>
                    <w:tabs>
                      <w:tab w:val="center" w:pos="4320"/>
                      <w:tab w:val="right" w:pos="8640"/>
                    </w:tabs>
                    <w:rPr>
                      <w:i/>
                      <w:sz w:val="16"/>
                      <w:szCs w:val="16"/>
                    </w:rPr>
                  </w:pPr>
                  <w:r w:rsidRPr="00636224">
                    <w:rPr>
                      <w:i/>
                      <w:sz w:val="16"/>
                      <w:szCs w:val="16"/>
                    </w:rPr>
                    <w:t xml:space="preserve">AAC </w:t>
                  </w:r>
                  <w:r>
                    <w:rPr>
                      <w:i/>
                      <w:sz w:val="16"/>
                      <w:szCs w:val="16"/>
                    </w:rPr>
                    <w:t xml:space="preserve">Form </w:t>
                  </w:r>
                  <w:r w:rsidR="00A2412A">
                    <w:rPr>
                      <w:i/>
                      <w:sz w:val="16"/>
                      <w:szCs w:val="16"/>
                    </w:rPr>
                    <w:t>2.20</w:t>
                  </w:r>
                  <w:r w:rsidRPr="00636224">
                    <w:rPr>
                      <w:i/>
                      <w:sz w:val="16"/>
                      <w:szCs w:val="16"/>
                    </w:rPr>
                    <w:t xml:space="preserve"> – </w:t>
                  </w:r>
                  <w:r>
                    <w:rPr>
                      <w:i/>
                      <w:sz w:val="16"/>
                      <w:szCs w:val="16"/>
                    </w:rPr>
                    <w:t>Accelerated Graduate Program Request</w:t>
                  </w:r>
                </w:p>
                <w:p w14:paraId="0E13DA4E"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2AAA8D1F"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24A6C1DF" w14:textId="77777777" w:rsidR="00022097" w:rsidRDefault="00C37244" w:rsidP="00022097">
            <w:pPr>
              <w:pStyle w:val="Footer"/>
              <w:rPr>
                <w:sz w:val="16"/>
                <w:szCs w:val="16"/>
              </w:rPr>
            </w:pPr>
          </w:p>
        </w:sdtContent>
      </w:sdt>
    </w:sdtContent>
  </w:sdt>
  <w:p w14:paraId="2C685138"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23C2"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2E7E" w14:textId="77777777" w:rsidR="001C1A59" w:rsidRDefault="001C1A59" w:rsidP="00193C86">
      <w:r>
        <w:separator/>
      </w:r>
    </w:p>
  </w:footnote>
  <w:footnote w:type="continuationSeparator" w:id="0">
    <w:p w14:paraId="75771E64" w14:textId="77777777" w:rsidR="001C1A59" w:rsidRDefault="001C1A5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EAD"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F5EC"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7F4F"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1834"/>
    <w:rsid w:val="00022097"/>
    <w:rsid w:val="0003723F"/>
    <w:rsid w:val="00074FAB"/>
    <w:rsid w:val="000779ED"/>
    <w:rsid w:val="000A3D02"/>
    <w:rsid w:val="000A4909"/>
    <w:rsid w:val="000B6EC4"/>
    <w:rsid w:val="000C1E3D"/>
    <w:rsid w:val="000C7E66"/>
    <w:rsid w:val="000D3F8E"/>
    <w:rsid w:val="000E0008"/>
    <w:rsid w:val="000E2D48"/>
    <w:rsid w:val="000F4F07"/>
    <w:rsid w:val="00117B54"/>
    <w:rsid w:val="00123AAA"/>
    <w:rsid w:val="00133E76"/>
    <w:rsid w:val="00142F19"/>
    <w:rsid w:val="00155A55"/>
    <w:rsid w:val="001666CA"/>
    <w:rsid w:val="0018503F"/>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F4FF4"/>
    <w:rsid w:val="002012F1"/>
    <w:rsid w:val="0021316D"/>
    <w:rsid w:val="00217036"/>
    <w:rsid w:val="00231663"/>
    <w:rsid w:val="00243A78"/>
    <w:rsid w:val="00247E66"/>
    <w:rsid w:val="00260CDE"/>
    <w:rsid w:val="00265C64"/>
    <w:rsid w:val="002843AF"/>
    <w:rsid w:val="00285247"/>
    <w:rsid w:val="002A10CE"/>
    <w:rsid w:val="002C6235"/>
    <w:rsid w:val="002D4652"/>
    <w:rsid w:val="002E01E5"/>
    <w:rsid w:val="002E67ED"/>
    <w:rsid w:val="002F0703"/>
    <w:rsid w:val="002F4625"/>
    <w:rsid w:val="00311BB3"/>
    <w:rsid w:val="003147E6"/>
    <w:rsid w:val="0032349F"/>
    <w:rsid w:val="00325170"/>
    <w:rsid w:val="00337997"/>
    <w:rsid w:val="00364B43"/>
    <w:rsid w:val="00377961"/>
    <w:rsid w:val="00384C6A"/>
    <w:rsid w:val="0038763F"/>
    <w:rsid w:val="00397F66"/>
    <w:rsid w:val="003B1075"/>
    <w:rsid w:val="003B56D3"/>
    <w:rsid w:val="003D2A2B"/>
    <w:rsid w:val="003E1595"/>
    <w:rsid w:val="003E2629"/>
    <w:rsid w:val="003E69F8"/>
    <w:rsid w:val="00401156"/>
    <w:rsid w:val="004067C3"/>
    <w:rsid w:val="00414146"/>
    <w:rsid w:val="0042274F"/>
    <w:rsid w:val="00433029"/>
    <w:rsid w:val="00434733"/>
    <w:rsid w:val="004408F2"/>
    <w:rsid w:val="004735F7"/>
    <w:rsid w:val="00476AEC"/>
    <w:rsid w:val="0048013D"/>
    <w:rsid w:val="00482868"/>
    <w:rsid w:val="0048543A"/>
    <w:rsid w:val="00496AC2"/>
    <w:rsid w:val="004A4CF5"/>
    <w:rsid w:val="004B4310"/>
    <w:rsid w:val="004B7303"/>
    <w:rsid w:val="004C4A61"/>
    <w:rsid w:val="004D522C"/>
    <w:rsid w:val="004D5B9D"/>
    <w:rsid w:val="004E2E84"/>
    <w:rsid w:val="004E6E2D"/>
    <w:rsid w:val="004F26FC"/>
    <w:rsid w:val="004F72E5"/>
    <w:rsid w:val="00527759"/>
    <w:rsid w:val="005379CF"/>
    <w:rsid w:val="0054080A"/>
    <w:rsid w:val="005441CE"/>
    <w:rsid w:val="00554260"/>
    <w:rsid w:val="00555023"/>
    <w:rsid w:val="00555479"/>
    <w:rsid w:val="005646F3"/>
    <w:rsid w:val="00575F2F"/>
    <w:rsid w:val="00576F43"/>
    <w:rsid w:val="0058020A"/>
    <w:rsid w:val="00580349"/>
    <w:rsid w:val="005900F6"/>
    <w:rsid w:val="00592BC9"/>
    <w:rsid w:val="005A019F"/>
    <w:rsid w:val="005B675F"/>
    <w:rsid w:val="005D3A16"/>
    <w:rsid w:val="005D538D"/>
    <w:rsid w:val="005E37FC"/>
    <w:rsid w:val="005F056A"/>
    <w:rsid w:val="005F0B88"/>
    <w:rsid w:val="00600D89"/>
    <w:rsid w:val="00630931"/>
    <w:rsid w:val="00634D07"/>
    <w:rsid w:val="00656014"/>
    <w:rsid w:val="00663027"/>
    <w:rsid w:val="0066628B"/>
    <w:rsid w:val="00681937"/>
    <w:rsid w:val="0069419A"/>
    <w:rsid w:val="006A0361"/>
    <w:rsid w:val="006B2979"/>
    <w:rsid w:val="006D4E72"/>
    <w:rsid w:val="006D69E7"/>
    <w:rsid w:val="006D708F"/>
    <w:rsid w:val="006D78DF"/>
    <w:rsid w:val="006E2995"/>
    <w:rsid w:val="006F32DF"/>
    <w:rsid w:val="006F624A"/>
    <w:rsid w:val="00700DE1"/>
    <w:rsid w:val="00706E92"/>
    <w:rsid w:val="0072101B"/>
    <w:rsid w:val="00721AF1"/>
    <w:rsid w:val="0072651A"/>
    <w:rsid w:val="00727DC0"/>
    <w:rsid w:val="00730886"/>
    <w:rsid w:val="00733582"/>
    <w:rsid w:val="007457AA"/>
    <w:rsid w:val="007734A7"/>
    <w:rsid w:val="00780450"/>
    <w:rsid w:val="00790E4D"/>
    <w:rsid w:val="00795246"/>
    <w:rsid w:val="007A0FB1"/>
    <w:rsid w:val="007A152B"/>
    <w:rsid w:val="007A4C65"/>
    <w:rsid w:val="007C12A4"/>
    <w:rsid w:val="007C7DC8"/>
    <w:rsid w:val="007E6E7D"/>
    <w:rsid w:val="007E78BC"/>
    <w:rsid w:val="007F147B"/>
    <w:rsid w:val="00800219"/>
    <w:rsid w:val="00802589"/>
    <w:rsid w:val="008074EE"/>
    <w:rsid w:val="008252B4"/>
    <w:rsid w:val="00826581"/>
    <w:rsid w:val="00842B1F"/>
    <w:rsid w:val="0084510C"/>
    <w:rsid w:val="008468F0"/>
    <w:rsid w:val="008520C2"/>
    <w:rsid w:val="00854C5D"/>
    <w:rsid w:val="008551A8"/>
    <w:rsid w:val="008561FB"/>
    <w:rsid w:val="008628DE"/>
    <w:rsid w:val="00863F94"/>
    <w:rsid w:val="00873F63"/>
    <w:rsid w:val="00874B3A"/>
    <w:rsid w:val="00874DBC"/>
    <w:rsid w:val="00876A06"/>
    <w:rsid w:val="00886CE4"/>
    <w:rsid w:val="008900E1"/>
    <w:rsid w:val="00893ECF"/>
    <w:rsid w:val="008A2109"/>
    <w:rsid w:val="008C046D"/>
    <w:rsid w:val="008C7E67"/>
    <w:rsid w:val="008D5DEE"/>
    <w:rsid w:val="008E00F9"/>
    <w:rsid w:val="008E2E7B"/>
    <w:rsid w:val="008F005B"/>
    <w:rsid w:val="0090012F"/>
    <w:rsid w:val="00903E0F"/>
    <w:rsid w:val="0090787E"/>
    <w:rsid w:val="009102CF"/>
    <w:rsid w:val="00940981"/>
    <w:rsid w:val="00960589"/>
    <w:rsid w:val="00964D4D"/>
    <w:rsid w:val="0097259D"/>
    <w:rsid w:val="00980E22"/>
    <w:rsid w:val="00982E18"/>
    <w:rsid w:val="009872D8"/>
    <w:rsid w:val="009A016B"/>
    <w:rsid w:val="009B1A9C"/>
    <w:rsid w:val="009B7F05"/>
    <w:rsid w:val="009C3CA8"/>
    <w:rsid w:val="009D05E2"/>
    <w:rsid w:val="00A0679A"/>
    <w:rsid w:val="00A071F4"/>
    <w:rsid w:val="00A12DC7"/>
    <w:rsid w:val="00A1689A"/>
    <w:rsid w:val="00A22319"/>
    <w:rsid w:val="00A2412A"/>
    <w:rsid w:val="00A33138"/>
    <w:rsid w:val="00A3328E"/>
    <w:rsid w:val="00A34D50"/>
    <w:rsid w:val="00A3769E"/>
    <w:rsid w:val="00A462FB"/>
    <w:rsid w:val="00A4711D"/>
    <w:rsid w:val="00A63AF2"/>
    <w:rsid w:val="00A839E0"/>
    <w:rsid w:val="00A83B0B"/>
    <w:rsid w:val="00A91A0C"/>
    <w:rsid w:val="00A96B8E"/>
    <w:rsid w:val="00AB29D7"/>
    <w:rsid w:val="00AC30B9"/>
    <w:rsid w:val="00AD6CA1"/>
    <w:rsid w:val="00AE11AB"/>
    <w:rsid w:val="00AF69A7"/>
    <w:rsid w:val="00B27661"/>
    <w:rsid w:val="00B27906"/>
    <w:rsid w:val="00B5594A"/>
    <w:rsid w:val="00B607D6"/>
    <w:rsid w:val="00B86622"/>
    <w:rsid w:val="00B943F4"/>
    <w:rsid w:val="00B94ED9"/>
    <w:rsid w:val="00B96457"/>
    <w:rsid w:val="00B9714A"/>
    <w:rsid w:val="00BA0352"/>
    <w:rsid w:val="00BA41F9"/>
    <w:rsid w:val="00BB0F8B"/>
    <w:rsid w:val="00BD0D8B"/>
    <w:rsid w:val="00BD3C3B"/>
    <w:rsid w:val="00BD4589"/>
    <w:rsid w:val="00BD549E"/>
    <w:rsid w:val="00BE5BFF"/>
    <w:rsid w:val="00C01E77"/>
    <w:rsid w:val="00C12FFD"/>
    <w:rsid w:val="00C23553"/>
    <w:rsid w:val="00C342BB"/>
    <w:rsid w:val="00C37244"/>
    <w:rsid w:val="00C50015"/>
    <w:rsid w:val="00C5076C"/>
    <w:rsid w:val="00C65705"/>
    <w:rsid w:val="00C75170"/>
    <w:rsid w:val="00C8239B"/>
    <w:rsid w:val="00C961FD"/>
    <w:rsid w:val="00CB57A3"/>
    <w:rsid w:val="00CC0594"/>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B253D"/>
    <w:rsid w:val="00DC05BB"/>
    <w:rsid w:val="00DE0B3E"/>
    <w:rsid w:val="00DF60C0"/>
    <w:rsid w:val="00E00D8E"/>
    <w:rsid w:val="00E34286"/>
    <w:rsid w:val="00E506CF"/>
    <w:rsid w:val="00E51918"/>
    <w:rsid w:val="00E80AE8"/>
    <w:rsid w:val="00E96AAF"/>
    <w:rsid w:val="00EA044B"/>
    <w:rsid w:val="00EA66E9"/>
    <w:rsid w:val="00ED60F8"/>
    <w:rsid w:val="00EF6E4E"/>
    <w:rsid w:val="00F01C5B"/>
    <w:rsid w:val="00F15573"/>
    <w:rsid w:val="00F31754"/>
    <w:rsid w:val="00F3302B"/>
    <w:rsid w:val="00F37BFE"/>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AF76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B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310F73"/>
    <w:rsid w:val="00482E5F"/>
    <w:rsid w:val="007A61FA"/>
    <w:rsid w:val="00C4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 w:type="paragraph" w:customStyle="1" w:styleId="F0DABA19C6F44779905AD9124CA2DE0B">
    <w:name w:val="F0DABA19C6F44779905AD9124CA2DE0B"/>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2.xml><?xml version="1.0" encoding="utf-8"?>
<ds:datastoreItem xmlns:ds="http://schemas.openxmlformats.org/officeDocument/2006/customXml" ds:itemID="{35FCE62A-EA9B-460A-A251-726153836470}">
  <ds:schemaRef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85898164-767e-4cbb-81d6-b832d913c6de"/>
  </ds:schemaRefs>
</ds:datastoreItem>
</file>

<file path=customXml/itemProps3.xml><?xml version="1.0" encoding="utf-8"?>
<ds:datastoreItem xmlns:ds="http://schemas.openxmlformats.org/officeDocument/2006/customXml" ds:itemID="{AE8B39D4-B3E4-49E1-A20C-3AF261FB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785A0-0FD9-48C8-A043-D8756AB5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10</cp:revision>
  <cp:lastPrinted>2021-01-12T21:55:00Z</cp:lastPrinted>
  <dcterms:created xsi:type="dcterms:W3CDTF">2021-01-12T21:55:00Z</dcterms:created>
  <dcterms:modified xsi:type="dcterms:W3CDTF">2021-01-12T22:00:00Z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