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rsidTr="00C7727A">
        <w:trPr>
          <w:trHeight w:val="90"/>
        </w:trPr>
        <w:tc>
          <w:tcPr>
            <w:tcW w:w="1883" w:type="dxa"/>
            <w:shd w:val="clear" w:color="auto" w:fill="000000" w:themeFill="text1"/>
            <w:vAlign w:val="center"/>
          </w:tcPr>
          <w:p w:rsidR="006362B3" w:rsidRPr="008534A7" w:rsidRDefault="006362B3" w:rsidP="00C7727A">
            <w:pPr>
              <w:jc w:val="center"/>
              <w:rPr>
                <w:noProof/>
                <w:sz w:val="10"/>
                <w:szCs w:val="10"/>
              </w:rPr>
            </w:pPr>
          </w:p>
        </w:tc>
        <w:tc>
          <w:tcPr>
            <w:tcW w:w="7467" w:type="dxa"/>
            <w:shd w:val="clear" w:color="auto" w:fill="000000" w:themeFill="text1"/>
            <w:vAlign w:val="center"/>
          </w:tcPr>
          <w:p w:rsidR="006362B3" w:rsidRPr="008534A7" w:rsidRDefault="006362B3" w:rsidP="00C7727A">
            <w:pPr>
              <w:jc w:val="center"/>
              <w:rPr>
                <w:b/>
                <w:sz w:val="10"/>
                <w:szCs w:val="10"/>
              </w:rPr>
            </w:pPr>
          </w:p>
        </w:tc>
      </w:tr>
      <w:tr w:rsidR="006362B3" w:rsidRPr="00CB4BA4" w:rsidTr="00C7727A">
        <w:trPr>
          <w:trHeight w:val="890"/>
        </w:trPr>
        <w:tc>
          <w:tcPr>
            <w:tcW w:w="1883" w:type="dxa"/>
            <w:vMerge w:val="restart"/>
            <w:vAlign w:val="center"/>
          </w:tcPr>
          <w:p w:rsidR="006362B3" w:rsidRPr="00CB4BA4" w:rsidRDefault="006362B3" w:rsidP="00C7727A">
            <w:pPr>
              <w:jc w:val="center"/>
            </w:pPr>
            <w:r w:rsidRPr="00CB4BA4">
              <w:rPr>
                <w:noProof/>
              </w:rPr>
              <w:drawing>
                <wp:inline distT="0" distB="0" distL="0" distR="0" wp14:anchorId="2738486C" wp14:editId="353F2FF3">
                  <wp:extent cx="1019175" cy="700250"/>
                  <wp:effectExtent l="0" t="0" r="0" b="5080"/>
                  <wp:docPr id="1"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rsidR="006362B3" w:rsidRDefault="006362B3" w:rsidP="00C7727A">
            <w:pPr>
              <w:jc w:val="center"/>
              <w:rPr>
                <w:b/>
                <w:sz w:val="28"/>
                <w:szCs w:val="28"/>
              </w:rPr>
            </w:pPr>
            <w:r>
              <w:rPr>
                <w:b/>
                <w:sz w:val="28"/>
                <w:szCs w:val="28"/>
              </w:rPr>
              <w:t>SOUTH DAKOTA BOARD OF REGENTS</w:t>
            </w:r>
          </w:p>
          <w:p w:rsidR="006362B3" w:rsidRPr="001E60AF" w:rsidRDefault="006362B3" w:rsidP="00C7727A">
            <w:pPr>
              <w:jc w:val="center"/>
              <w:rPr>
                <w:sz w:val="36"/>
                <w:szCs w:val="36"/>
              </w:rPr>
            </w:pPr>
            <w:r w:rsidRPr="001E60AF">
              <w:rPr>
                <w:sz w:val="28"/>
                <w:szCs w:val="28"/>
              </w:rPr>
              <w:t>ACADEMIC AFFAIRS FORMS</w:t>
            </w:r>
          </w:p>
        </w:tc>
      </w:tr>
      <w:tr w:rsidR="006362B3" w:rsidRPr="00CB4BA4" w:rsidTr="00C7727A">
        <w:trPr>
          <w:trHeight w:val="710"/>
        </w:trPr>
        <w:tc>
          <w:tcPr>
            <w:tcW w:w="1883" w:type="dxa"/>
            <w:vMerge/>
            <w:vAlign w:val="center"/>
          </w:tcPr>
          <w:p w:rsidR="006362B3" w:rsidRPr="00CB4BA4" w:rsidRDefault="006362B3" w:rsidP="00C7727A">
            <w:pPr>
              <w:jc w:val="center"/>
              <w:rPr>
                <w:noProof/>
              </w:rPr>
            </w:pPr>
          </w:p>
        </w:tc>
        <w:tc>
          <w:tcPr>
            <w:tcW w:w="7467" w:type="dxa"/>
            <w:vAlign w:val="center"/>
          </w:tcPr>
          <w:p w:rsidR="006362B3" w:rsidRDefault="006362B3" w:rsidP="0015440C">
            <w:pPr>
              <w:jc w:val="center"/>
              <w:rPr>
                <w:b/>
                <w:sz w:val="28"/>
                <w:szCs w:val="28"/>
              </w:rPr>
            </w:pPr>
            <w:r>
              <w:rPr>
                <w:sz w:val="36"/>
                <w:szCs w:val="36"/>
              </w:rPr>
              <w:t xml:space="preserve">Substantive Program Modification </w:t>
            </w:r>
            <w:r w:rsidR="0015440C">
              <w:rPr>
                <w:sz w:val="36"/>
                <w:szCs w:val="36"/>
              </w:rPr>
              <w:t>Form</w:t>
            </w:r>
          </w:p>
        </w:tc>
      </w:tr>
      <w:tr w:rsidR="006362B3" w:rsidRPr="00CB4BA4" w:rsidTr="00C7727A">
        <w:trPr>
          <w:trHeight w:val="80"/>
        </w:trPr>
        <w:tc>
          <w:tcPr>
            <w:tcW w:w="1883" w:type="dxa"/>
            <w:shd w:val="clear" w:color="auto" w:fill="000000" w:themeFill="text1"/>
            <w:vAlign w:val="center"/>
          </w:tcPr>
          <w:p w:rsidR="006362B3" w:rsidRPr="008534A7" w:rsidRDefault="006362B3" w:rsidP="00C7727A">
            <w:pPr>
              <w:jc w:val="center"/>
              <w:rPr>
                <w:noProof/>
                <w:sz w:val="10"/>
                <w:szCs w:val="10"/>
              </w:rPr>
            </w:pPr>
          </w:p>
        </w:tc>
        <w:tc>
          <w:tcPr>
            <w:tcW w:w="7467" w:type="dxa"/>
            <w:shd w:val="clear" w:color="auto" w:fill="000000" w:themeFill="text1"/>
            <w:vAlign w:val="center"/>
          </w:tcPr>
          <w:p w:rsidR="006362B3" w:rsidRPr="008534A7" w:rsidRDefault="006362B3" w:rsidP="00C7727A">
            <w:pPr>
              <w:jc w:val="center"/>
              <w:rPr>
                <w:sz w:val="10"/>
                <w:szCs w:val="10"/>
              </w:rPr>
            </w:pPr>
          </w:p>
        </w:tc>
      </w:tr>
    </w:tbl>
    <w:p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5575"/>
      </w:tblGrid>
      <w:tr w:rsidR="00BD3C3B" w:rsidTr="008F4AE0">
        <w:tc>
          <w:tcPr>
            <w:tcW w:w="3775" w:type="dxa"/>
          </w:tcPr>
          <w:p w:rsidR="00BD3C3B" w:rsidRPr="00FE585B" w:rsidRDefault="00BD3C3B" w:rsidP="00BD3C3B">
            <w:pPr>
              <w:rPr>
                <w:b/>
                <w:bCs/>
                <w:sz w:val="24"/>
                <w:szCs w:val="24"/>
              </w:rPr>
            </w:pPr>
            <w:r w:rsidRPr="00FE585B">
              <w:rPr>
                <w:b/>
                <w:bCs/>
                <w:sz w:val="24"/>
                <w:szCs w:val="24"/>
              </w:rPr>
              <w:t>UNIVERSITY:</w:t>
            </w:r>
          </w:p>
        </w:tc>
        <w:tc>
          <w:tcPr>
            <w:tcW w:w="5575" w:type="dxa"/>
          </w:tcPr>
          <w:p w:rsidR="00BD3C3B" w:rsidRPr="00D16261" w:rsidRDefault="006D4881"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673621">
                  <w:rPr>
                    <w:spacing w:val="-2"/>
                    <w:sz w:val="24"/>
                  </w:rPr>
                  <w:t>DSU</w:t>
                </w:r>
              </w:sdtContent>
            </w:sdt>
          </w:p>
        </w:tc>
      </w:tr>
      <w:tr w:rsidR="00BD3C3B" w:rsidTr="008F4AE0">
        <w:tc>
          <w:tcPr>
            <w:tcW w:w="3775" w:type="dxa"/>
          </w:tcPr>
          <w:p w:rsidR="00BD3C3B" w:rsidRPr="00FE585B" w:rsidRDefault="008F4AE0" w:rsidP="00671ED7">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AM TITLE</w:t>
            </w:r>
            <w:r w:rsidR="00BD3C3B" w:rsidRPr="00FE585B">
              <w:rPr>
                <w:b/>
                <w:bCs/>
                <w:sz w:val="24"/>
                <w:szCs w:val="24"/>
              </w:rPr>
              <w:t>:</w:t>
            </w:r>
          </w:p>
        </w:tc>
        <w:tc>
          <w:tcPr>
            <w:tcW w:w="5575" w:type="dxa"/>
          </w:tcPr>
          <w:p w:rsidR="00BD3C3B" w:rsidRPr="00FE585B" w:rsidRDefault="00982E8B" w:rsidP="00BD3C3B">
            <w:pPr>
              <w:rPr>
                <w:b/>
                <w:bCs/>
                <w:sz w:val="24"/>
                <w:szCs w:val="24"/>
              </w:rPr>
            </w:pPr>
            <w:r>
              <w:rPr>
                <w:b/>
                <w:bCs/>
                <w:sz w:val="24"/>
                <w:szCs w:val="24"/>
              </w:rPr>
              <w:t>Bachelor of Science in Education: Physical Education</w:t>
            </w:r>
          </w:p>
        </w:tc>
      </w:tr>
      <w:tr w:rsidR="00BD3C3B" w:rsidTr="008F4AE0">
        <w:tc>
          <w:tcPr>
            <w:tcW w:w="3775" w:type="dxa"/>
          </w:tcPr>
          <w:p w:rsidR="00BD3C3B" w:rsidRPr="00FE585B" w:rsidRDefault="00CE621D" w:rsidP="00BD3C3B">
            <w:pPr>
              <w:rPr>
                <w:b/>
                <w:bCs/>
                <w:sz w:val="24"/>
                <w:szCs w:val="24"/>
              </w:rPr>
            </w:pPr>
            <w:r>
              <w:rPr>
                <w:b/>
                <w:bCs/>
                <w:sz w:val="24"/>
                <w:szCs w:val="24"/>
              </w:rPr>
              <w:t>CIP CODE</w:t>
            </w:r>
            <w:r w:rsidR="008F4AE0">
              <w:rPr>
                <w:b/>
                <w:bCs/>
                <w:sz w:val="24"/>
                <w:szCs w:val="24"/>
              </w:rPr>
              <w:t>:</w:t>
            </w:r>
          </w:p>
        </w:tc>
        <w:tc>
          <w:tcPr>
            <w:tcW w:w="5575" w:type="dxa"/>
          </w:tcPr>
          <w:p w:rsidR="00BD3C3B" w:rsidRPr="00FE585B" w:rsidRDefault="0051066E" w:rsidP="00BD3C3B">
            <w:pPr>
              <w:rPr>
                <w:b/>
                <w:bCs/>
                <w:sz w:val="24"/>
                <w:szCs w:val="24"/>
              </w:rPr>
            </w:pPr>
            <w:r>
              <w:rPr>
                <w:b/>
                <w:bCs/>
                <w:sz w:val="24"/>
                <w:szCs w:val="24"/>
              </w:rPr>
              <w:t>13.1314</w:t>
            </w:r>
          </w:p>
        </w:tc>
      </w:tr>
      <w:tr w:rsidR="00BD3C3B" w:rsidTr="008F4AE0">
        <w:tc>
          <w:tcPr>
            <w:tcW w:w="3775" w:type="dxa"/>
          </w:tcPr>
          <w:p w:rsidR="00BD3C3B" w:rsidRPr="00FE585B" w:rsidRDefault="00CE621D" w:rsidP="00BD3C3B">
            <w:pPr>
              <w:rPr>
                <w:b/>
                <w:bCs/>
                <w:sz w:val="24"/>
                <w:szCs w:val="24"/>
              </w:rPr>
            </w:pPr>
            <w:r>
              <w:rPr>
                <w:b/>
                <w:bCs/>
                <w:sz w:val="24"/>
                <w:szCs w:val="24"/>
              </w:rPr>
              <w:t>UNIVERSITY DEPARTMENT:</w:t>
            </w:r>
          </w:p>
        </w:tc>
        <w:tc>
          <w:tcPr>
            <w:tcW w:w="5575" w:type="dxa"/>
          </w:tcPr>
          <w:p w:rsidR="00BD3C3B" w:rsidRPr="00FE585B" w:rsidRDefault="0051066E" w:rsidP="00BD3C3B">
            <w:pPr>
              <w:rPr>
                <w:b/>
                <w:bCs/>
                <w:sz w:val="24"/>
                <w:szCs w:val="24"/>
              </w:rPr>
            </w:pPr>
            <w:r>
              <w:rPr>
                <w:b/>
                <w:bCs/>
                <w:sz w:val="24"/>
                <w:szCs w:val="24"/>
              </w:rPr>
              <w:t xml:space="preserve">Physical Education </w:t>
            </w:r>
          </w:p>
        </w:tc>
      </w:tr>
      <w:tr w:rsidR="00BD3C3B" w:rsidTr="008F4AE0">
        <w:tc>
          <w:tcPr>
            <w:tcW w:w="3775" w:type="dxa"/>
          </w:tcPr>
          <w:p w:rsidR="00BD3C3B" w:rsidRPr="00FE585B" w:rsidRDefault="00CE621D" w:rsidP="00BD3C3B">
            <w:pPr>
              <w:rPr>
                <w:b/>
                <w:bCs/>
                <w:sz w:val="24"/>
                <w:szCs w:val="24"/>
              </w:rPr>
            </w:pPr>
            <w:r>
              <w:rPr>
                <w:b/>
                <w:bCs/>
                <w:sz w:val="24"/>
                <w:szCs w:val="24"/>
              </w:rPr>
              <w:t>UNIVERSITY DIVISION:</w:t>
            </w:r>
          </w:p>
        </w:tc>
        <w:tc>
          <w:tcPr>
            <w:tcW w:w="5575" w:type="dxa"/>
          </w:tcPr>
          <w:p w:rsidR="00BD3C3B" w:rsidRPr="00FE585B" w:rsidRDefault="0051066E" w:rsidP="00BD3C3B">
            <w:pPr>
              <w:rPr>
                <w:b/>
                <w:bCs/>
                <w:sz w:val="24"/>
                <w:szCs w:val="24"/>
              </w:rPr>
            </w:pPr>
            <w:r>
              <w:rPr>
                <w:b/>
                <w:bCs/>
                <w:sz w:val="24"/>
                <w:szCs w:val="24"/>
              </w:rPr>
              <w:t xml:space="preserve">College of Education </w:t>
            </w:r>
          </w:p>
        </w:tc>
      </w:tr>
    </w:tbl>
    <w:p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rsidTr="00692193">
        <w:tc>
          <w:tcPr>
            <w:tcW w:w="6385" w:type="dxa"/>
            <w:tcBorders>
              <w:bottom w:val="single" w:sz="4" w:space="0" w:color="auto"/>
            </w:tcBorders>
          </w:tcPr>
          <w:p w:rsidR="00FE585B" w:rsidRDefault="002204B2"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06925090" wp14:editId="362952C5">
                  <wp:extent cx="1562100" cy="400050"/>
                  <wp:effectExtent l="0" t="0" r="0" b="0"/>
                  <wp:docPr id="2" name="Picture 2" descr="C:\Users\slaughts\AppData\Local\Microsoft\Windows\INetCache\Content.Word\Dr. McKay Signature.jpg"/>
                  <wp:cNvGraphicFramePr/>
                  <a:graphic xmlns:a="http://schemas.openxmlformats.org/drawingml/2006/main">
                    <a:graphicData uri="http://schemas.openxmlformats.org/drawingml/2006/picture">
                      <pic:pic xmlns:pic="http://schemas.openxmlformats.org/drawingml/2006/picture">
                        <pic:nvPicPr>
                          <pic:cNvPr id="1" name="Picture 1" descr="C:\Users\slaughts\AppData\Local\Microsoft\Windows\INetCache\Content.Word\Dr. McKay Signature.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400050"/>
                          </a:xfrm>
                          <a:prstGeom prst="rect">
                            <a:avLst/>
                          </a:prstGeom>
                          <a:noFill/>
                          <a:ln>
                            <a:noFill/>
                          </a:ln>
                        </pic:spPr>
                      </pic:pic>
                    </a:graphicData>
                  </a:graphic>
                </wp:inline>
              </w:drawing>
            </w:r>
          </w:p>
        </w:tc>
        <w:tc>
          <w:tcPr>
            <w:tcW w:w="900" w:type="dxa"/>
          </w:tcPr>
          <w:p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19-03-19T00:00:00Z">
              <w:dateFormat w:val="M/d/yyyy"/>
              <w:lid w:val="en-US"/>
              <w:storeMappedDataAs w:val="dateTime"/>
              <w:calendar w:val="gregorian"/>
            </w:date>
          </w:sdtPr>
          <w:sdtEndPr/>
          <w:sdtContent>
            <w:tc>
              <w:tcPr>
                <w:tcW w:w="2065" w:type="dxa"/>
                <w:tcBorders>
                  <w:bottom w:val="single" w:sz="4" w:space="0" w:color="auto"/>
                </w:tcBorders>
                <w:vAlign w:val="bottom"/>
              </w:tcPr>
              <w:p w:rsidR="00FE585B" w:rsidRDefault="002204B2"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3/19/2019</w:t>
                </w:r>
              </w:p>
            </w:tc>
          </w:sdtContent>
        </w:sdt>
      </w:tr>
      <w:tr w:rsidR="00FE585B" w:rsidTr="0003723F">
        <w:tc>
          <w:tcPr>
            <w:tcW w:w="6385" w:type="dxa"/>
            <w:tcBorders>
              <w:top w:val="single" w:sz="4" w:space="0" w:color="auto"/>
            </w:tcBorders>
          </w:tcPr>
          <w:p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rsidTr="006362B3">
        <w:trPr>
          <w:trHeight w:val="70"/>
        </w:trPr>
        <w:tc>
          <w:tcPr>
            <w:tcW w:w="9350" w:type="dxa"/>
            <w:shd w:val="clear" w:color="auto" w:fill="000000" w:themeFill="text1"/>
          </w:tcPr>
          <w:p w:rsidR="004F72E5" w:rsidRPr="006362B3" w:rsidRDefault="004F72E5" w:rsidP="004F72E5">
            <w:pPr>
              <w:tabs>
                <w:tab w:val="center" w:pos="5400"/>
              </w:tabs>
              <w:suppressAutoHyphens/>
              <w:jc w:val="both"/>
              <w:rPr>
                <w:spacing w:val="-2"/>
                <w:sz w:val="10"/>
                <w:szCs w:val="10"/>
              </w:rPr>
            </w:pPr>
          </w:p>
        </w:tc>
      </w:tr>
    </w:tbl>
    <w:p w:rsidR="00790E4D" w:rsidRDefault="00790E4D" w:rsidP="004F72E5">
      <w:pPr>
        <w:tabs>
          <w:tab w:val="center" w:pos="5400"/>
        </w:tabs>
        <w:suppressAutoHyphens/>
        <w:jc w:val="both"/>
        <w:rPr>
          <w:spacing w:val="-2"/>
          <w:sz w:val="24"/>
        </w:rPr>
      </w:pPr>
    </w:p>
    <w:p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rsidTr="00D16261">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rsidR="00891820" w:rsidRDefault="001C0FC8"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rsidR="00891820" w:rsidRDefault="00A237AD"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rsidTr="00D16261">
        <w:tc>
          <w:tcPr>
            <w:tcW w:w="625" w:type="dxa"/>
            <w:tcBorders>
              <w:top w:val="nil"/>
              <w:left w:val="nil"/>
              <w:bottom w:val="nil"/>
              <w:right w:val="nil"/>
            </w:tcBorders>
          </w:tcPr>
          <w:p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rsidR="00891820" w:rsidRDefault="00891820" w:rsidP="00891820">
            <w:pPr>
              <w:tabs>
                <w:tab w:val="center" w:pos="5400"/>
              </w:tabs>
              <w:suppressAutoHyphens/>
              <w:jc w:val="both"/>
              <w:rPr>
                <w:spacing w:val="-2"/>
                <w:sz w:val="24"/>
              </w:rPr>
            </w:pPr>
          </w:p>
        </w:tc>
      </w:tr>
      <w:tr w:rsidR="00891820" w:rsidTr="00D16261">
        <w:sdt>
          <w:sdtPr>
            <w:rPr>
              <w:spacing w:val="-2"/>
              <w:sz w:val="24"/>
            </w:rPr>
            <w:id w:val="-1536192542"/>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rsidR="00891820" w:rsidRDefault="00982E8B"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rsidTr="00D16261">
        <w:tc>
          <w:tcPr>
            <w:tcW w:w="625" w:type="dxa"/>
            <w:tcBorders>
              <w:top w:val="nil"/>
              <w:left w:val="nil"/>
              <w:bottom w:val="nil"/>
              <w:right w:val="nil"/>
            </w:tcBorders>
          </w:tcPr>
          <w:p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rsidR="00891820" w:rsidRDefault="00891820" w:rsidP="00891820">
            <w:pPr>
              <w:tabs>
                <w:tab w:val="center" w:pos="5400"/>
              </w:tabs>
              <w:suppressAutoHyphens/>
              <w:jc w:val="both"/>
              <w:rPr>
                <w:spacing w:val="-2"/>
                <w:sz w:val="24"/>
              </w:rPr>
            </w:pPr>
          </w:p>
        </w:tc>
      </w:tr>
      <w:tr w:rsidR="00891820" w:rsidTr="00D16261">
        <w:sdt>
          <w:sdtPr>
            <w:rPr>
              <w:spacing w:val="-2"/>
              <w:sz w:val="24"/>
            </w:rPr>
            <w:id w:val="890225197"/>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rsidR="00891820" w:rsidRDefault="00891820" w:rsidP="00891820">
            <w:pPr>
              <w:tabs>
                <w:tab w:val="center" w:pos="5400"/>
              </w:tabs>
              <w:suppressAutoHyphens/>
              <w:jc w:val="both"/>
              <w:rPr>
                <w:spacing w:val="-2"/>
                <w:sz w:val="24"/>
              </w:rPr>
            </w:pPr>
            <w:r>
              <w:rPr>
                <w:spacing w:val="-2"/>
                <w:sz w:val="24"/>
              </w:rPr>
              <w:t>Existing specialization</w:t>
            </w:r>
          </w:p>
        </w:tc>
      </w:tr>
      <w:tr w:rsidR="00891820" w:rsidTr="00D16261">
        <w:tc>
          <w:tcPr>
            <w:tcW w:w="625" w:type="dxa"/>
            <w:tcBorders>
              <w:top w:val="nil"/>
              <w:left w:val="nil"/>
              <w:bottom w:val="nil"/>
              <w:right w:val="nil"/>
            </w:tcBorders>
          </w:tcPr>
          <w:p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rsidR="00891820" w:rsidRDefault="00891820" w:rsidP="00891820">
            <w:pPr>
              <w:tabs>
                <w:tab w:val="center" w:pos="5400"/>
              </w:tabs>
              <w:suppressAutoHyphens/>
              <w:jc w:val="both"/>
              <w:rPr>
                <w:spacing w:val="-2"/>
                <w:sz w:val="24"/>
              </w:rPr>
            </w:pPr>
          </w:p>
        </w:tc>
      </w:tr>
      <w:tr w:rsidR="00D03927" w:rsidTr="00D16261">
        <w:sdt>
          <w:sdtPr>
            <w:rPr>
              <w:spacing w:val="-2"/>
              <w:sz w:val="24"/>
            </w:rPr>
            <w:id w:val="-290746911"/>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rsidR="00D03927" w:rsidRDefault="00D16261" w:rsidP="00C7727A">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rsidR="00D03927" w:rsidRDefault="00982E8B" w:rsidP="00C7727A">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rsidR="00D03927" w:rsidRDefault="00D03927" w:rsidP="00D03927">
            <w:pPr>
              <w:tabs>
                <w:tab w:val="center" w:pos="5400"/>
              </w:tabs>
              <w:suppressAutoHyphens/>
              <w:jc w:val="both"/>
              <w:rPr>
                <w:spacing w:val="-2"/>
                <w:sz w:val="24"/>
              </w:rPr>
            </w:pPr>
            <w:r>
              <w:rPr>
                <w:spacing w:val="-2"/>
                <w:sz w:val="24"/>
              </w:rPr>
              <w:t>Other (explain below)</w:t>
            </w:r>
          </w:p>
        </w:tc>
      </w:tr>
    </w:tbl>
    <w:p w:rsidR="00D03927" w:rsidRDefault="00D03927" w:rsidP="004F72E5">
      <w:pPr>
        <w:tabs>
          <w:tab w:val="center" w:pos="5400"/>
        </w:tabs>
        <w:suppressAutoHyphens/>
        <w:jc w:val="both"/>
        <w:rPr>
          <w:spacing w:val="-2"/>
          <w:sz w:val="24"/>
        </w:rPr>
      </w:pPr>
    </w:p>
    <w:p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dateFormat w:val="M/d/yyyy"/>
            <w:lid w:val="en-US"/>
            <w:storeMappedDataAs w:val="dateTime"/>
            <w:calendar w:val="gregorian"/>
          </w:date>
        </w:sdtPr>
        <w:sdtEndPr/>
        <w:sdtContent>
          <w:r w:rsidR="00982E8B">
            <w:rPr>
              <w:b/>
              <w:spacing w:val="-2"/>
              <w:sz w:val="24"/>
            </w:rPr>
            <w:t>2019-2020 Academic Year</w:t>
          </w:r>
        </w:sdtContent>
      </w:sdt>
    </w:p>
    <w:p w:rsidR="00BF1B19" w:rsidRDefault="00BF1B19" w:rsidP="004F72E5">
      <w:pPr>
        <w:tabs>
          <w:tab w:val="center" w:pos="5400"/>
        </w:tabs>
        <w:suppressAutoHyphens/>
        <w:jc w:val="both"/>
        <w:rPr>
          <w:spacing w:val="-2"/>
          <w:sz w:val="24"/>
        </w:rPr>
      </w:pPr>
    </w:p>
    <w:p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rsidTr="00A54D47">
        <w:tc>
          <w:tcPr>
            <w:tcW w:w="1260" w:type="dxa"/>
          </w:tcPr>
          <w:p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rsidR="00E93E9F" w:rsidRPr="002F4625" w:rsidRDefault="00982E8B"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rsidR="00E93E9F" w:rsidRDefault="00E93E9F" w:rsidP="00E93E9F">
      <w:pPr>
        <w:tabs>
          <w:tab w:val="center" w:pos="5400"/>
        </w:tabs>
        <w:suppressAutoHyphens/>
        <w:jc w:val="both"/>
        <w:rPr>
          <w:b/>
          <w:spacing w:val="-2"/>
          <w:sz w:val="24"/>
        </w:rPr>
      </w:pPr>
    </w:p>
    <w:p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rsidTr="00A54D47">
        <w:tc>
          <w:tcPr>
            <w:tcW w:w="1260" w:type="dxa"/>
          </w:tcPr>
          <w:p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rsidR="00E93E9F" w:rsidRPr="002F4625" w:rsidRDefault="00982E8B"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982E8B" w:rsidRPr="002F4625" w:rsidTr="00A54D47">
        <w:tc>
          <w:tcPr>
            <w:tcW w:w="1260" w:type="dxa"/>
          </w:tcPr>
          <w:p w:rsidR="00982E8B" w:rsidRPr="002F4625" w:rsidRDefault="00982E8B" w:rsidP="006362B3">
            <w:pPr>
              <w:tabs>
                <w:tab w:val="center" w:pos="5400"/>
              </w:tabs>
              <w:suppressAutoHyphens/>
              <w:jc w:val="right"/>
              <w:rPr>
                <w:spacing w:val="-2"/>
                <w:sz w:val="24"/>
              </w:rPr>
            </w:pPr>
          </w:p>
        </w:tc>
        <w:tc>
          <w:tcPr>
            <w:tcW w:w="468" w:type="dxa"/>
          </w:tcPr>
          <w:p w:rsidR="00982E8B" w:rsidRDefault="00982E8B" w:rsidP="006362B3">
            <w:pPr>
              <w:tabs>
                <w:tab w:val="center" w:pos="5400"/>
              </w:tabs>
              <w:suppressAutoHyphens/>
              <w:jc w:val="center"/>
              <w:rPr>
                <w:spacing w:val="-2"/>
                <w:sz w:val="24"/>
              </w:rPr>
            </w:pPr>
          </w:p>
        </w:tc>
        <w:tc>
          <w:tcPr>
            <w:tcW w:w="1800" w:type="dxa"/>
          </w:tcPr>
          <w:p w:rsidR="00982E8B" w:rsidRPr="002F4625" w:rsidRDefault="00982E8B" w:rsidP="006362B3">
            <w:pPr>
              <w:tabs>
                <w:tab w:val="center" w:pos="5400"/>
              </w:tabs>
              <w:suppressAutoHyphens/>
              <w:jc w:val="right"/>
              <w:rPr>
                <w:spacing w:val="-2"/>
                <w:sz w:val="24"/>
              </w:rPr>
            </w:pPr>
          </w:p>
        </w:tc>
        <w:tc>
          <w:tcPr>
            <w:tcW w:w="450" w:type="dxa"/>
          </w:tcPr>
          <w:p w:rsidR="00982E8B" w:rsidRDefault="00982E8B" w:rsidP="006362B3">
            <w:pPr>
              <w:tabs>
                <w:tab w:val="center" w:pos="5400"/>
              </w:tabs>
              <w:suppressAutoHyphens/>
              <w:jc w:val="center"/>
              <w:rPr>
                <w:spacing w:val="-2"/>
                <w:sz w:val="24"/>
              </w:rPr>
            </w:pPr>
          </w:p>
        </w:tc>
        <w:tc>
          <w:tcPr>
            <w:tcW w:w="1225" w:type="dxa"/>
          </w:tcPr>
          <w:p w:rsidR="00982E8B" w:rsidRPr="002F4625" w:rsidRDefault="00982E8B" w:rsidP="006362B3">
            <w:pPr>
              <w:tabs>
                <w:tab w:val="center" w:pos="5400"/>
              </w:tabs>
              <w:suppressAutoHyphens/>
              <w:jc w:val="right"/>
              <w:rPr>
                <w:spacing w:val="-2"/>
                <w:sz w:val="24"/>
              </w:rPr>
            </w:pPr>
          </w:p>
        </w:tc>
        <w:tc>
          <w:tcPr>
            <w:tcW w:w="485" w:type="dxa"/>
          </w:tcPr>
          <w:p w:rsidR="00982E8B" w:rsidRDefault="00982E8B" w:rsidP="006362B3">
            <w:pPr>
              <w:tabs>
                <w:tab w:val="center" w:pos="5400"/>
              </w:tabs>
              <w:suppressAutoHyphens/>
              <w:jc w:val="center"/>
              <w:rPr>
                <w:spacing w:val="-2"/>
                <w:sz w:val="24"/>
              </w:rPr>
            </w:pPr>
          </w:p>
        </w:tc>
        <w:tc>
          <w:tcPr>
            <w:tcW w:w="1238" w:type="dxa"/>
          </w:tcPr>
          <w:p w:rsidR="00982E8B" w:rsidRPr="002F4625" w:rsidRDefault="00982E8B" w:rsidP="006362B3">
            <w:pPr>
              <w:tabs>
                <w:tab w:val="center" w:pos="5400"/>
              </w:tabs>
              <w:suppressAutoHyphens/>
              <w:jc w:val="right"/>
              <w:rPr>
                <w:spacing w:val="-2"/>
                <w:sz w:val="24"/>
              </w:rPr>
            </w:pPr>
          </w:p>
        </w:tc>
        <w:tc>
          <w:tcPr>
            <w:tcW w:w="472" w:type="dxa"/>
          </w:tcPr>
          <w:p w:rsidR="00982E8B" w:rsidRDefault="00982E8B" w:rsidP="006362B3">
            <w:pPr>
              <w:tabs>
                <w:tab w:val="center" w:pos="5400"/>
              </w:tabs>
              <w:suppressAutoHyphens/>
              <w:jc w:val="center"/>
              <w:rPr>
                <w:spacing w:val="-2"/>
                <w:sz w:val="24"/>
              </w:rPr>
            </w:pPr>
          </w:p>
        </w:tc>
      </w:tr>
    </w:tbl>
    <w:p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rsidTr="00A54D47">
        <w:trPr>
          <w:trHeight w:val="305"/>
        </w:trPr>
        <w:sdt>
          <w:sdtPr>
            <w:rPr>
              <w:spacing w:val="-2"/>
              <w:sz w:val="24"/>
            </w:rPr>
            <w:id w:val="1818139795"/>
            <w14:checkbox>
              <w14:checked w14:val="0"/>
              <w14:checkedState w14:val="2612" w14:font="MS Gothic"/>
              <w14:uncheckedState w14:val="2610" w14:font="MS Gothic"/>
            </w14:checkbox>
          </w:sdtPr>
          <w:sdtEndPr/>
          <w:sdtContent>
            <w:tc>
              <w:tcPr>
                <w:tcW w:w="468" w:type="dxa"/>
              </w:tcPr>
              <w:p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rsidTr="00A54D47">
        <w:sdt>
          <w:sdtPr>
            <w:rPr>
              <w:spacing w:val="-2"/>
              <w:sz w:val="24"/>
            </w:rPr>
            <w:id w:val="572707240"/>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rsidR="001F19DB" w:rsidRPr="006362B3" w:rsidRDefault="00F37250"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rsidTr="00A54D47">
        <w:tc>
          <w:tcPr>
            <w:tcW w:w="468" w:type="dxa"/>
            <w:tcBorders>
              <w:top w:val="nil"/>
              <w:left w:val="nil"/>
              <w:bottom w:val="nil"/>
              <w:right w:val="nil"/>
            </w:tcBorders>
          </w:tcPr>
          <w:p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rsidR="001F19DB" w:rsidRDefault="001F19DB" w:rsidP="00BF1B19">
            <w:pPr>
              <w:tabs>
                <w:tab w:val="center" w:pos="5400"/>
              </w:tabs>
              <w:suppressAutoHyphens/>
              <w:jc w:val="both"/>
              <w:rPr>
                <w:b/>
                <w:spacing w:val="-2"/>
                <w:sz w:val="24"/>
              </w:rPr>
            </w:pPr>
          </w:p>
        </w:tc>
      </w:tr>
    </w:tbl>
    <w:p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rsidTr="006362B3">
        <w:tc>
          <w:tcPr>
            <w:tcW w:w="2430" w:type="dxa"/>
            <w:tcBorders>
              <w:top w:val="nil"/>
              <w:left w:val="nil"/>
              <w:bottom w:val="nil"/>
              <w:right w:val="nil"/>
            </w:tcBorders>
          </w:tcPr>
          <w:p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rsidR="0014455F" w:rsidRPr="0014455F" w:rsidRDefault="0014455F" w:rsidP="0014455F">
            <w:pPr>
              <w:tabs>
                <w:tab w:val="center" w:pos="5400"/>
              </w:tabs>
              <w:suppressAutoHyphens/>
              <w:jc w:val="both"/>
              <w:rPr>
                <w:b/>
                <w:spacing w:val="-2"/>
                <w:sz w:val="24"/>
              </w:rPr>
            </w:pPr>
          </w:p>
        </w:tc>
      </w:tr>
      <w:tr w:rsidR="0014455F" w:rsidRPr="0014455F" w:rsidTr="006362B3">
        <w:tc>
          <w:tcPr>
            <w:tcW w:w="2430" w:type="dxa"/>
            <w:tcBorders>
              <w:top w:val="nil"/>
              <w:left w:val="nil"/>
              <w:bottom w:val="nil"/>
              <w:right w:val="nil"/>
            </w:tcBorders>
          </w:tcPr>
          <w:p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rsidR="0014455F" w:rsidRDefault="0014455F" w:rsidP="004F72E5">
      <w:pPr>
        <w:tabs>
          <w:tab w:val="center" w:pos="5400"/>
        </w:tabs>
        <w:suppressAutoHyphens/>
        <w:jc w:val="both"/>
        <w:rPr>
          <w:b/>
          <w:spacing w:val="-2"/>
          <w:sz w:val="24"/>
        </w:rPr>
      </w:pPr>
    </w:p>
    <w:p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810"/>
        <w:gridCol w:w="720"/>
        <w:gridCol w:w="2474"/>
        <w:gridCol w:w="586"/>
        <w:gridCol w:w="265"/>
        <w:gridCol w:w="90"/>
        <w:gridCol w:w="725"/>
        <w:gridCol w:w="720"/>
        <w:gridCol w:w="2335"/>
        <w:gridCol w:w="630"/>
      </w:tblGrid>
      <w:tr w:rsidR="00E93E9F" w:rsidTr="002E1EDF">
        <w:tc>
          <w:tcPr>
            <w:tcW w:w="4590" w:type="dxa"/>
            <w:gridSpan w:val="4"/>
            <w:tcBorders>
              <w:top w:val="nil"/>
              <w:left w:val="nil"/>
              <w:right w:val="nil"/>
            </w:tcBorders>
          </w:tcPr>
          <w:p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rsidR="00E93E9F" w:rsidRPr="009333FA" w:rsidRDefault="009333FA" w:rsidP="009333FA">
            <w:pPr>
              <w:tabs>
                <w:tab w:val="center" w:pos="5400"/>
              </w:tabs>
              <w:suppressAutoHyphens/>
              <w:jc w:val="center"/>
              <w:rPr>
                <w:i/>
                <w:spacing w:val="-2"/>
                <w:sz w:val="24"/>
              </w:rPr>
            </w:pPr>
            <w:r w:rsidRPr="009333FA">
              <w:rPr>
                <w:i/>
                <w:spacing w:val="-2"/>
                <w:sz w:val="24"/>
              </w:rPr>
              <w:t>Proposed Curriculum</w:t>
            </w:r>
          </w:p>
        </w:tc>
      </w:tr>
      <w:tr w:rsidR="000F7054" w:rsidTr="002A26E8">
        <w:tc>
          <w:tcPr>
            <w:tcW w:w="810" w:type="dxa"/>
          </w:tcPr>
          <w:p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rsidR="000F7054" w:rsidRPr="000F7054" w:rsidRDefault="000F7054" w:rsidP="004F72E5">
            <w:pPr>
              <w:tabs>
                <w:tab w:val="center" w:pos="5400"/>
              </w:tabs>
              <w:suppressAutoHyphens/>
              <w:jc w:val="both"/>
              <w:rPr>
                <w:b/>
                <w:spacing w:val="-2"/>
              </w:rPr>
            </w:pPr>
            <w:r w:rsidRPr="000F7054">
              <w:rPr>
                <w:b/>
                <w:spacing w:val="-2"/>
              </w:rPr>
              <w:t>Num.</w:t>
            </w:r>
          </w:p>
        </w:tc>
        <w:tc>
          <w:tcPr>
            <w:tcW w:w="2474" w:type="dxa"/>
          </w:tcPr>
          <w:p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rsidR="000F7054" w:rsidRPr="000F7054" w:rsidRDefault="000F7054" w:rsidP="004F72E5">
            <w:pPr>
              <w:tabs>
                <w:tab w:val="center" w:pos="5400"/>
              </w:tabs>
              <w:suppressAutoHyphens/>
              <w:jc w:val="both"/>
              <w:rPr>
                <w:b/>
                <w:spacing w:val="-2"/>
              </w:rPr>
            </w:pPr>
            <w:r w:rsidRPr="000F7054">
              <w:rPr>
                <w:b/>
                <w:spacing w:val="-2"/>
              </w:rPr>
              <w:t>Cr.</w:t>
            </w:r>
          </w:p>
          <w:p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rsidR="000F7054" w:rsidRPr="000F7054" w:rsidRDefault="000F7054" w:rsidP="004F72E5">
            <w:pPr>
              <w:tabs>
                <w:tab w:val="center" w:pos="5400"/>
              </w:tabs>
              <w:suppressAutoHyphens/>
              <w:jc w:val="both"/>
              <w:rPr>
                <w:b/>
                <w:spacing w:val="-2"/>
              </w:rPr>
            </w:pPr>
          </w:p>
        </w:tc>
        <w:tc>
          <w:tcPr>
            <w:tcW w:w="815" w:type="dxa"/>
            <w:gridSpan w:val="2"/>
          </w:tcPr>
          <w:p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rsidR="000F7054" w:rsidRPr="000F7054" w:rsidRDefault="000F7054" w:rsidP="004F72E5">
            <w:pPr>
              <w:tabs>
                <w:tab w:val="center" w:pos="5400"/>
              </w:tabs>
              <w:suppressAutoHyphens/>
              <w:jc w:val="both"/>
              <w:rPr>
                <w:b/>
                <w:spacing w:val="-2"/>
              </w:rPr>
            </w:pPr>
            <w:r w:rsidRPr="000F7054">
              <w:rPr>
                <w:b/>
                <w:spacing w:val="-2"/>
              </w:rPr>
              <w:t>Num.</w:t>
            </w:r>
          </w:p>
        </w:tc>
        <w:tc>
          <w:tcPr>
            <w:tcW w:w="2335" w:type="dxa"/>
          </w:tcPr>
          <w:p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rsidR="000F7054" w:rsidRPr="000F7054" w:rsidRDefault="000F7054" w:rsidP="004F72E5">
            <w:pPr>
              <w:tabs>
                <w:tab w:val="center" w:pos="5400"/>
              </w:tabs>
              <w:suppressAutoHyphens/>
              <w:jc w:val="both"/>
              <w:rPr>
                <w:b/>
                <w:spacing w:val="-2"/>
              </w:rPr>
            </w:pPr>
            <w:r w:rsidRPr="000F7054">
              <w:rPr>
                <w:b/>
                <w:spacing w:val="-2"/>
              </w:rPr>
              <w:t>Cr. Hrs.</w:t>
            </w:r>
          </w:p>
        </w:tc>
      </w:tr>
      <w:tr w:rsidR="005A4358" w:rsidRPr="00F37250" w:rsidTr="005A4358">
        <w:tc>
          <w:tcPr>
            <w:tcW w:w="4004" w:type="dxa"/>
            <w:gridSpan w:val="3"/>
          </w:tcPr>
          <w:p w:rsidR="005A4358" w:rsidRPr="00F37250" w:rsidRDefault="005A4358" w:rsidP="004F72E5">
            <w:pPr>
              <w:tabs>
                <w:tab w:val="center" w:pos="5400"/>
              </w:tabs>
              <w:suppressAutoHyphens/>
              <w:jc w:val="both"/>
              <w:rPr>
                <w:b/>
                <w:spacing w:val="-2"/>
              </w:rPr>
            </w:pPr>
            <w:r w:rsidRPr="00F37250">
              <w:rPr>
                <w:b/>
                <w:spacing w:val="-2"/>
              </w:rPr>
              <w:t xml:space="preserve">General Education Req. </w:t>
            </w:r>
            <w:r w:rsidR="002204B2">
              <w:rPr>
                <w:b/>
                <w:spacing w:val="-2"/>
              </w:rPr>
              <w:t>*</w:t>
            </w:r>
          </w:p>
        </w:tc>
        <w:tc>
          <w:tcPr>
            <w:tcW w:w="586" w:type="dxa"/>
          </w:tcPr>
          <w:p w:rsidR="005A4358" w:rsidRPr="00F37250" w:rsidRDefault="005A4358" w:rsidP="004F72E5">
            <w:pPr>
              <w:tabs>
                <w:tab w:val="center" w:pos="5400"/>
              </w:tabs>
              <w:suppressAutoHyphens/>
              <w:jc w:val="both"/>
              <w:rPr>
                <w:b/>
                <w:spacing w:val="-2"/>
              </w:rPr>
            </w:pPr>
            <w:r w:rsidRPr="00F37250">
              <w:rPr>
                <w:b/>
                <w:spacing w:val="-2"/>
              </w:rPr>
              <w:t>30</w:t>
            </w:r>
          </w:p>
        </w:tc>
        <w:tc>
          <w:tcPr>
            <w:tcW w:w="265" w:type="dxa"/>
            <w:shd w:val="clear" w:color="auto" w:fill="000000" w:themeFill="text1"/>
          </w:tcPr>
          <w:p w:rsidR="005A4358" w:rsidRPr="00F37250" w:rsidRDefault="005A4358" w:rsidP="004F72E5">
            <w:pPr>
              <w:tabs>
                <w:tab w:val="center" w:pos="5400"/>
              </w:tabs>
              <w:suppressAutoHyphens/>
              <w:jc w:val="both"/>
              <w:rPr>
                <w:b/>
                <w:spacing w:val="-2"/>
              </w:rPr>
            </w:pPr>
          </w:p>
        </w:tc>
        <w:tc>
          <w:tcPr>
            <w:tcW w:w="3870" w:type="dxa"/>
            <w:gridSpan w:val="4"/>
          </w:tcPr>
          <w:p w:rsidR="005A4358" w:rsidRPr="00F37250" w:rsidRDefault="005A4358" w:rsidP="004F72E5">
            <w:pPr>
              <w:tabs>
                <w:tab w:val="center" w:pos="5400"/>
              </w:tabs>
              <w:suppressAutoHyphens/>
              <w:jc w:val="both"/>
              <w:rPr>
                <w:b/>
                <w:spacing w:val="-2"/>
              </w:rPr>
            </w:pPr>
            <w:r w:rsidRPr="00F37250">
              <w:rPr>
                <w:b/>
                <w:spacing w:val="-2"/>
              </w:rPr>
              <w:t>General Education Req.</w:t>
            </w:r>
            <w:r w:rsidR="002204B2">
              <w:rPr>
                <w:b/>
                <w:spacing w:val="-2"/>
              </w:rPr>
              <w:t>*</w:t>
            </w:r>
          </w:p>
        </w:tc>
        <w:tc>
          <w:tcPr>
            <w:tcW w:w="630" w:type="dxa"/>
          </w:tcPr>
          <w:p w:rsidR="005A4358" w:rsidRPr="00F37250" w:rsidRDefault="005A4358" w:rsidP="004F72E5">
            <w:pPr>
              <w:tabs>
                <w:tab w:val="center" w:pos="5400"/>
              </w:tabs>
              <w:suppressAutoHyphens/>
              <w:jc w:val="both"/>
              <w:rPr>
                <w:b/>
                <w:spacing w:val="-2"/>
              </w:rPr>
            </w:pPr>
            <w:r w:rsidRPr="00F37250">
              <w:rPr>
                <w:b/>
                <w:spacing w:val="-2"/>
              </w:rPr>
              <w:t>3</w:t>
            </w:r>
          </w:p>
        </w:tc>
      </w:tr>
      <w:tr w:rsidR="002204B2" w:rsidRPr="002204B2" w:rsidTr="009717CD">
        <w:tc>
          <w:tcPr>
            <w:tcW w:w="4590" w:type="dxa"/>
            <w:gridSpan w:val="4"/>
            <w:tcBorders>
              <w:bottom w:val="single" w:sz="4" w:space="0" w:color="auto"/>
            </w:tcBorders>
          </w:tcPr>
          <w:p w:rsidR="002204B2" w:rsidRPr="002204B2" w:rsidRDefault="002204B2" w:rsidP="002204B2">
            <w:pPr>
              <w:tabs>
                <w:tab w:val="center" w:pos="5400"/>
              </w:tabs>
              <w:suppressAutoHyphens/>
              <w:jc w:val="both"/>
              <w:rPr>
                <w:spacing w:val="-2"/>
              </w:rPr>
            </w:pPr>
            <w:r>
              <w:rPr>
                <w:spacing w:val="-2"/>
              </w:rPr>
              <w:t>*</w:t>
            </w:r>
            <w:r w:rsidRPr="002204B2">
              <w:rPr>
                <w:spacing w:val="-2"/>
              </w:rPr>
              <w:t>Majors must take BIOL 151/151L, INED 210 and MATH 102 or MATH 103 as part of the system general education.</w:t>
            </w:r>
          </w:p>
        </w:tc>
        <w:tc>
          <w:tcPr>
            <w:tcW w:w="265" w:type="dxa"/>
            <w:shd w:val="clear" w:color="auto" w:fill="000000" w:themeFill="text1"/>
          </w:tcPr>
          <w:p w:rsidR="002204B2" w:rsidRPr="002204B2" w:rsidRDefault="002204B2" w:rsidP="002204B2">
            <w:pPr>
              <w:tabs>
                <w:tab w:val="center" w:pos="5400"/>
              </w:tabs>
              <w:suppressAutoHyphens/>
              <w:jc w:val="both"/>
              <w:rPr>
                <w:spacing w:val="-2"/>
              </w:rPr>
            </w:pPr>
          </w:p>
        </w:tc>
        <w:tc>
          <w:tcPr>
            <w:tcW w:w="4500" w:type="dxa"/>
            <w:gridSpan w:val="5"/>
            <w:tcBorders>
              <w:bottom w:val="single" w:sz="4" w:space="0" w:color="auto"/>
            </w:tcBorders>
          </w:tcPr>
          <w:p w:rsidR="002204B2" w:rsidRPr="002204B2" w:rsidRDefault="002204B2" w:rsidP="002204B2">
            <w:pPr>
              <w:tabs>
                <w:tab w:val="center" w:pos="5400"/>
              </w:tabs>
              <w:suppressAutoHyphens/>
              <w:jc w:val="both"/>
              <w:rPr>
                <w:spacing w:val="-2"/>
              </w:rPr>
            </w:pPr>
            <w:r>
              <w:rPr>
                <w:spacing w:val="-2"/>
              </w:rPr>
              <w:t>*</w:t>
            </w:r>
            <w:r w:rsidRPr="002204B2">
              <w:rPr>
                <w:spacing w:val="-2"/>
              </w:rPr>
              <w:t>Majors must take BIOL 151/151L, INED 210 and MATH 102 or MATH 103 as part of the system general education.</w:t>
            </w:r>
          </w:p>
        </w:tc>
      </w:tr>
      <w:tr w:rsidR="002204B2" w:rsidRPr="002204B2" w:rsidTr="005A4358">
        <w:tc>
          <w:tcPr>
            <w:tcW w:w="4004" w:type="dxa"/>
            <w:gridSpan w:val="3"/>
            <w:tcBorders>
              <w:bottom w:val="single" w:sz="4" w:space="0" w:color="auto"/>
            </w:tcBorders>
          </w:tcPr>
          <w:p w:rsidR="002204B2" w:rsidRPr="002204B2" w:rsidRDefault="002204B2" w:rsidP="002204B2">
            <w:pPr>
              <w:tabs>
                <w:tab w:val="center" w:pos="5400"/>
              </w:tabs>
              <w:suppressAutoHyphens/>
              <w:jc w:val="both"/>
              <w:rPr>
                <w:b/>
                <w:spacing w:val="-2"/>
              </w:rPr>
            </w:pPr>
            <w:r w:rsidRPr="002204B2">
              <w:rPr>
                <w:b/>
                <w:spacing w:val="-2"/>
              </w:rPr>
              <w:t xml:space="preserve">Major Core </w:t>
            </w:r>
          </w:p>
        </w:tc>
        <w:tc>
          <w:tcPr>
            <w:tcW w:w="586" w:type="dxa"/>
          </w:tcPr>
          <w:p w:rsidR="002204B2" w:rsidRPr="002204B2" w:rsidRDefault="002204B2" w:rsidP="002204B2">
            <w:pPr>
              <w:tabs>
                <w:tab w:val="center" w:pos="5400"/>
              </w:tabs>
              <w:suppressAutoHyphens/>
              <w:jc w:val="both"/>
              <w:rPr>
                <w:b/>
                <w:strike/>
                <w:spacing w:val="-2"/>
              </w:rPr>
            </w:pPr>
            <w:r w:rsidRPr="002204B2">
              <w:rPr>
                <w:b/>
                <w:strike/>
                <w:spacing w:val="-2"/>
              </w:rPr>
              <w:t>36</w:t>
            </w:r>
          </w:p>
        </w:tc>
        <w:tc>
          <w:tcPr>
            <w:tcW w:w="265" w:type="dxa"/>
            <w:shd w:val="clear" w:color="auto" w:fill="000000" w:themeFill="text1"/>
          </w:tcPr>
          <w:p w:rsidR="002204B2" w:rsidRPr="002204B2" w:rsidRDefault="002204B2" w:rsidP="002204B2">
            <w:pPr>
              <w:tabs>
                <w:tab w:val="center" w:pos="5400"/>
              </w:tabs>
              <w:suppressAutoHyphens/>
              <w:jc w:val="both"/>
              <w:rPr>
                <w:b/>
                <w:spacing w:val="-2"/>
              </w:rPr>
            </w:pPr>
          </w:p>
        </w:tc>
        <w:tc>
          <w:tcPr>
            <w:tcW w:w="3870" w:type="dxa"/>
            <w:gridSpan w:val="4"/>
            <w:tcBorders>
              <w:bottom w:val="single" w:sz="4" w:space="0" w:color="auto"/>
            </w:tcBorders>
          </w:tcPr>
          <w:p w:rsidR="002204B2" w:rsidRPr="002204B2" w:rsidRDefault="002204B2" w:rsidP="002204B2">
            <w:pPr>
              <w:tabs>
                <w:tab w:val="center" w:pos="5400"/>
              </w:tabs>
              <w:suppressAutoHyphens/>
              <w:jc w:val="both"/>
              <w:rPr>
                <w:b/>
                <w:spacing w:val="-2"/>
              </w:rPr>
            </w:pPr>
            <w:r w:rsidRPr="002204B2">
              <w:rPr>
                <w:b/>
                <w:spacing w:val="-2"/>
              </w:rPr>
              <w:t xml:space="preserve">Major Core </w:t>
            </w:r>
          </w:p>
        </w:tc>
        <w:tc>
          <w:tcPr>
            <w:tcW w:w="630" w:type="dxa"/>
          </w:tcPr>
          <w:p w:rsidR="002204B2" w:rsidRPr="002204B2" w:rsidRDefault="002204B2" w:rsidP="002204B2">
            <w:pPr>
              <w:tabs>
                <w:tab w:val="center" w:pos="5400"/>
              </w:tabs>
              <w:suppressAutoHyphens/>
              <w:jc w:val="both"/>
              <w:rPr>
                <w:b/>
                <w:spacing w:val="-2"/>
              </w:rPr>
            </w:pPr>
            <w:r w:rsidRPr="002204B2">
              <w:rPr>
                <w:b/>
                <w:spacing w:val="-2"/>
              </w:rPr>
              <w:t>39</w:t>
            </w:r>
          </w:p>
        </w:tc>
      </w:tr>
      <w:tr w:rsidR="002204B2" w:rsidRPr="00D43C35" w:rsidTr="00117B3E">
        <w:tc>
          <w:tcPr>
            <w:tcW w:w="810" w:type="dxa"/>
          </w:tcPr>
          <w:p w:rsidR="002204B2" w:rsidRPr="00D43C35" w:rsidRDefault="002204B2" w:rsidP="002204B2">
            <w:pPr>
              <w:tabs>
                <w:tab w:val="center" w:pos="5400"/>
              </w:tabs>
              <w:suppressAutoHyphens/>
              <w:jc w:val="both"/>
              <w:rPr>
                <w:spacing w:val="-2"/>
              </w:rPr>
            </w:pPr>
          </w:p>
        </w:tc>
        <w:tc>
          <w:tcPr>
            <w:tcW w:w="720" w:type="dxa"/>
          </w:tcPr>
          <w:p w:rsidR="002204B2" w:rsidRPr="00D43C35" w:rsidRDefault="002204B2" w:rsidP="002204B2">
            <w:pPr>
              <w:tabs>
                <w:tab w:val="center" w:pos="5400"/>
              </w:tabs>
              <w:suppressAutoHyphens/>
              <w:jc w:val="both"/>
              <w:rPr>
                <w:spacing w:val="-2"/>
              </w:rPr>
            </w:pPr>
          </w:p>
        </w:tc>
        <w:tc>
          <w:tcPr>
            <w:tcW w:w="2474" w:type="dxa"/>
          </w:tcPr>
          <w:p w:rsidR="002204B2" w:rsidRPr="00D43C35" w:rsidRDefault="002204B2" w:rsidP="002204B2">
            <w:pPr>
              <w:tabs>
                <w:tab w:val="center" w:pos="5400"/>
              </w:tabs>
              <w:suppressAutoHyphens/>
              <w:jc w:val="both"/>
              <w:rPr>
                <w:spacing w:val="-2"/>
              </w:rPr>
            </w:pPr>
          </w:p>
        </w:tc>
        <w:tc>
          <w:tcPr>
            <w:tcW w:w="586" w:type="dxa"/>
          </w:tcPr>
          <w:p w:rsidR="002204B2" w:rsidRPr="00D43C35" w:rsidRDefault="002204B2" w:rsidP="002204B2">
            <w:pPr>
              <w:tabs>
                <w:tab w:val="center" w:pos="5400"/>
              </w:tabs>
              <w:suppressAutoHyphens/>
              <w:jc w:val="both"/>
              <w:rPr>
                <w:spacing w:val="-2"/>
              </w:rPr>
            </w:pPr>
          </w:p>
        </w:tc>
        <w:tc>
          <w:tcPr>
            <w:tcW w:w="265" w:type="dxa"/>
          </w:tcPr>
          <w:p w:rsidR="002204B2" w:rsidRPr="000F7054" w:rsidRDefault="002204B2" w:rsidP="002204B2">
            <w:pPr>
              <w:tabs>
                <w:tab w:val="center" w:pos="5400"/>
              </w:tabs>
              <w:suppressAutoHyphens/>
              <w:jc w:val="both"/>
              <w:rPr>
                <w:spacing w:val="-2"/>
              </w:rPr>
            </w:pPr>
          </w:p>
        </w:tc>
        <w:tc>
          <w:tcPr>
            <w:tcW w:w="815" w:type="dxa"/>
            <w:gridSpan w:val="2"/>
          </w:tcPr>
          <w:p w:rsidR="002204B2" w:rsidRPr="00D43C35" w:rsidRDefault="002204B2" w:rsidP="002204B2">
            <w:pPr>
              <w:tabs>
                <w:tab w:val="center" w:pos="5400"/>
              </w:tabs>
              <w:suppressAutoHyphens/>
              <w:jc w:val="both"/>
              <w:rPr>
                <w:b/>
                <w:spacing w:val="-2"/>
              </w:rPr>
            </w:pPr>
            <w:r w:rsidRPr="00D43C35">
              <w:rPr>
                <w:b/>
                <w:spacing w:val="-2"/>
              </w:rPr>
              <w:t>ELED</w:t>
            </w:r>
          </w:p>
        </w:tc>
        <w:tc>
          <w:tcPr>
            <w:tcW w:w="720" w:type="dxa"/>
          </w:tcPr>
          <w:p w:rsidR="002204B2" w:rsidRPr="00D43C35" w:rsidRDefault="002204B2" w:rsidP="002204B2">
            <w:pPr>
              <w:tabs>
                <w:tab w:val="center" w:pos="5400"/>
              </w:tabs>
              <w:suppressAutoHyphens/>
              <w:jc w:val="both"/>
              <w:rPr>
                <w:b/>
                <w:spacing w:val="-2"/>
              </w:rPr>
            </w:pPr>
            <w:r w:rsidRPr="00D43C35">
              <w:rPr>
                <w:b/>
                <w:spacing w:val="-2"/>
              </w:rPr>
              <w:t>295</w:t>
            </w:r>
          </w:p>
        </w:tc>
        <w:tc>
          <w:tcPr>
            <w:tcW w:w="2335" w:type="dxa"/>
          </w:tcPr>
          <w:p w:rsidR="002204B2" w:rsidRPr="00D43C35" w:rsidRDefault="002204B2" w:rsidP="002204B2">
            <w:pPr>
              <w:tabs>
                <w:tab w:val="center" w:pos="5400"/>
              </w:tabs>
              <w:suppressAutoHyphens/>
              <w:rPr>
                <w:b/>
                <w:spacing w:val="-2"/>
              </w:rPr>
            </w:pPr>
            <w:r w:rsidRPr="00D43C35">
              <w:rPr>
                <w:b/>
                <w:spacing w:val="-2"/>
              </w:rPr>
              <w:t>Practicum in Elementary Adaptive Physical Ed</w:t>
            </w:r>
          </w:p>
        </w:tc>
        <w:tc>
          <w:tcPr>
            <w:tcW w:w="630" w:type="dxa"/>
          </w:tcPr>
          <w:p w:rsidR="002204B2" w:rsidRPr="00D43C35" w:rsidRDefault="002204B2" w:rsidP="002204B2">
            <w:pPr>
              <w:tabs>
                <w:tab w:val="center" w:pos="5400"/>
              </w:tabs>
              <w:suppressAutoHyphens/>
              <w:jc w:val="both"/>
              <w:rPr>
                <w:b/>
                <w:spacing w:val="-2"/>
              </w:rPr>
            </w:pPr>
            <w:r w:rsidRPr="00D43C35">
              <w:rPr>
                <w:b/>
                <w:spacing w:val="-2"/>
              </w:rPr>
              <w:t>2</w:t>
            </w:r>
          </w:p>
        </w:tc>
      </w:tr>
      <w:tr w:rsidR="002204B2" w:rsidTr="00117B3E">
        <w:tc>
          <w:tcPr>
            <w:tcW w:w="810" w:type="dxa"/>
            <w:tcBorders>
              <w:bottom w:val="single" w:sz="4" w:space="0" w:color="auto"/>
            </w:tcBorders>
            <w:shd w:val="clear" w:color="auto" w:fill="auto"/>
          </w:tcPr>
          <w:p w:rsidR="002204B2" w:rsidRPr="005A4358" w:rsidRDefault="002204B2" w:rsidP="002204B2">
            <w:pPr>
              <w:tabs>
                <w:tab w:val="center" w:pos="5400"/>
              </w:tabs>
              <w:suppressAutoHyphens/>
              <w:jc w:val="both"/>
              <w:rPr>
                <w:strike/>
                <w:spacing w:val="-2"/>
                <w:u w:val="single"/>
              </w:rPr>
            </w:pPr>
            <w:r w:rsidRPr="005A4358">
              <w:rPr>
                <w:strike/>
                <w:spacing w:val="-2"/>
                <w:u w:val="single"/>
              </w:rPr>
              <w:t>HLTH</w:t>
            </w:r>
          </w:p>
        </w:tc>
        <w:tc>
          <w:tcPr>
            <w:tcW w:w="720" w:type="dxa"/>
            <w:tcBorders>
              <w:bottom w:val="single" w:sz="4" w:space="0" w:color="auto"/>
            </w:tcBorders>
            <w:shd w:val="clear" w:color="auto" w:fill="auto"/>
          </w:tcPr>
          <w:p w:rsidR="002204B2" w:rsidRPr="005A4358" w:rsidRDefault="002204B2" w:rsidP="002204B2">
            <w:pPr>
              <w:tabs>
                <w:tab w:val="center" w:pos="5400"/>
              </w:tabs>
              <w:suppressAutoHyphens/>
              <w:jc w:val="both"/>
              <w:rPr>
                <w:strike/>
                <w:spacing w:val="-2"/>
                <w:u w:val="single"/>
              </w:rPr>
            </w:pPr>
            <w:r w:rsidRPr="005A4358">
              <w:rPr>
                <w:strike/>
                <w:spacing w:val="-2"/>
                <w:u w:val="single"/>
              </w:rPr>
              <w:t>251</w:t>
            </w:r>
          </w:p>
        </w:tc>
        <w:tc>
          <w:tcPr>
            <w:tcW w:w="2474" w:type="dxa"/>
            <w:tcBorders>
              <w:bottom w:val="single" w:sz="4" w:space="0" w:color="auto"/>
            </w:tcBorders>
            <w:shd w:val="clear" w:color="auto" w:fill="auto"/>
          </w:tcPr>
          <w:p w:rsidR="002204B2" w:rsidRPr="005A4358" w:rsidRDefault="002204B2" w:rsidP="002204B2">
            <w:pPr>
              <w:tabs>
                <w:tab w:val="center" w:pos="5400"/>
              </w:tabs>
              <w:suppressAutoHyphens/>
              <w:jc w:val="both"/>
              <w:rPr>
                <w:strike/>
                <w:spacing w:val="-2"/>
                <w:u w:val="single"/>
              </w:rPr>
            </w:pPr>
            <w:r w:rsidRPr="005A4358">
              <w:rPr>
                <w:strike/>
                <w:spacing w:val="-2"/>
                <w:u w:val="single"/>
              </w:rPr>
              <w:t>First Aid and CPR</w:t>
            </w:r>
          </w:p>
        </w:tc>
        <w:tc>
          <w:tcPr>
            <w:tcW w:w="586" w:type="dxa"/>
            <w:shd w:val="clear" w:color="auto" w:fill="auto"/>
          </w:tcPr>
          <w:p w:rsidR="002204B2" w:rsidRPr="005A4358" w:rsidRDefault="002204B2" w:rsidP="002204B2">
            <w:pPr>
              <w:tabs>
                <w:tab w:val="center" w:pos="5400"/>
              </w:tabs>
              <w:suppressAutoHyphens/>
              <w:jc w:val="both"/>
              <w:rPr>
                <w:strike/>
                <w:spacing w:val="-2"/>
                <w:u w:val="single"/>
              </w:rPr>
            </w:pPr>
            <w:r w:rsidRPr="005A4358">
              <w:rPr>
                <w:strike/>
                <w:spacing w:val="-2"/>
                <w:u w:val="single"/>
              </w:rPr>
              <w:t xml:space="preserve">1 </w:t>
            </w:r>
          </w:p>
        </w:tc>
        <w:tc>
          <w:tcPr>
            <w:tcW w:w="265" w:type="dxa"/>
            <w:shd w:val="clear" w:color="auto" w:fill="auto"/>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shd w:val="clear" w:color="auto" w:fill="auto"/>
          </w:tcPr>
          <w:p w:rsidR="002204B2" w:rsidRPr="00591851" w:rsidRDefault="002204B2" w:rsidP="002204B2">
            <w:pPr>
              <w:tabs>
                <w:tab w:val="center" w:pos="5400"/>
              </w:tabs>
              <w:suppressAutoHyphens/>
              <w:jc w:val="both"/>
              <w:rPr>
                <w:strike/>
                <w:spacing w:val="-2"/>
                <w:highlight w:val="yellow"/>
              </w:rPr>
            </w:pPr>
          </w:p>
        </w:tc>
        <w:tc>
          <w:tcPr>
            <w:tcW w:w="720" w:type="dxa"/>
            <w:tcBorders>
              <w:bottom w:val="single" w:sz="4" w:space="0" w:color="auto"/>
            </w:tcBorders>
            <w:shd w:val="clear" w:color="auto" w:fill="auto"/>
          </w:tcPr>
          <w:p w:rsidR="002204B2" w:rsidRPr="00591851" w:rsidRDefault="002204B2" w:rsidP="002204B2">
            <w:pPr>
              <w:tabs>
                <w:tab w:val="center" w:pos="5400"/>
              </w:tabs>
              <w:suppressAutoHyphens/>
              <w:jc w:val="both"/>
              <w:rPr>
                <w:strike/>
                <w:spacing w:val="-2"/>
                <w:highlight w:val="yellow"/>
              </w:rPr>
            </w:pPr>
          </w:p>
        </w:tc>
        <w:tc>
          <w:tcPr>
            <w:tcW w:w="2335" w:type="dxa"/>
            <w:tcBorders>
              <w:bottom w:val="single" w:sz="4" w:space="0" w:color="auto"/>
            </w:tcBorders>
            <w:shd w:val="clear" w:color="auto" w:fill="auto"/>
          </w:tcPr>
          <w:p w:rsidR="002204B2" w:rsidRPr="00591851" w:rsidRDefault="002204B2" w:rsidP="002204B2">
            <w:pPr>
              <w:tabs>
                <w:tab w:val="center" w:pos="5400"/>
              </w:tabs>
              <w:suppressAutoHyphens/>
              <w:jc w:val="both"/>
              <w:rPr>
                <w:strike/>
                <w:spacing w:val="-2"/>
                <w:highlight w:val="yellow"/>
              </w:rPr>
            </w:pPr>
          </w:p>
        </w:tc>
        <w:tc>
          <w:tcPr>
            <w:tcW w:w="630" w:type="dxa"/>
            <w:shd w:val="clear" w:color="auto" w:fill="auto"/>
          </w:tcPr>
          <w:p w:rsidR="002204B2" w:rsidRPr="00591851" w:rsidRDefault="002204B2" w:rsidP="002204B2">
            <w:pPr>
              <w:tabs>
                <w:tab w:val="center" w:pos="5400"/>
              </w:tabs>
              <w:suppressAutoHyphens/>
              <w:jc w:val="both"/>
              <w:rPr>
                <w:strike/>
                <w:spacing w:val="-2"/>
                <w:highlight w:val="yellow"/>
              </w:rPr>
            </w:pPr>
          </w:p>
        </w:tc>
      </w:tr>
      <w:tr w:rsidR="002204B2" w:rsidRPr="00D43C35" w:rsidTr="00117B3E">
        <w:tc>
          <w:tcPr>
            <w:tcW w:w="810" w:type="dxa"/>
          </w:tcPr>
          <w:p w:rsidR="002204B2" w:rsidRPr="00D43C35" w:rsidRDefault="002204B2" w:rsidP="002204B2">
            <w:pPr>
              <w:tabs>
                <w:tab w:val="center" w:pos="5400"/>
              </w:tabs>
              <w:suppressAutoHyphens/>
              <w:jc w:val="both"/>
              <w:rPr>
                <w:spacing w:val="-2"/>
              </w:rPr>
            </w:pPr>
          </w:p>
        </w:tc>
        <w:tc>
          <w:tcPr>
            <w:tcW w:w="720" w:type="dxa"/>
          </w:tcPr>
          <w:p w:rsidR="002204B2" w:rsidRPr="00D43C35" w:rsidRDefault="002204B2" w:rsidP="002204B2">
            <w:pPr>
              <w:tabs>
                <w:tab w:val="center" w:pos="5400"/>
              </w:tabs>
              <w:suppressAutoHyphens/>
              <w:jc w:val="both"/>
              <w:rPr>
                <w:spacing w:val="-2"/>
              </w:rPr>
            </w:pPr>
          </w:p>
        </w:tc>
        <w:tc>
          <w:tcPr>
            <w:tcW w:w="2474" w:type="dxa"/>
          </w:tcPr>
          <w:p w:rsidR="002204B2" w:rsidRPr="00D43C35" w:rsidRDefault="002204B2" w:rsidP="002204B2">
            <w:pPr>
              <w:tabs>
                <w:tab w:val="center" w:pos="5400"/>
              </w:tabs>
              <w:suppressAutoHyphens/>
              <w:jc w:val="both"/>
              <w:rPr>
                <w:spacing w:val="-2"/>
              </w:rPr>
            </w:pPr>
          </w:p>
        </w:tc>
        <w:tc>
          <w:tcPr>
            <w:tcW w:w="586" w:type="dxa"/>
          </w:tcPr>
          <w:p w:rsidR="002204B2" w:rsidRPr="00D43C35" w:rsidRDefault="002204B2" w:rsidP="002204B2">
            <w:pPr>
              <w:tabs>
                <w:tab w:val="center" w:pos="5400"/>
              </w:tabs>
              <w:suppressAutoHyphens/>
              <w:jc w:val="both"/>
              <w:rPr>
                <w:spacing w:val="-2"/>
              </w:rPr>
            </w:pPr>
          </w:p>
        </w:tc>
        <w:tc>
          <w:tcPr>
            <w:tcW w:w="265" w:type="dxa"/>
          </w:tcPr>
          <w:p w:rsidR="002204B2" w:rsidRPr="00D43C35" w:rsidRDefault="002204B2" w:rsidP="002204B2">
            <w:pPr>
              <w:tabs>
                <w:tab w:val="center" w:pos="5400"/>
              </w:tabs>
              <w:suppressAutoHyphens/>
              <w:jc w:val="both"/>
              <w:rPr>
                <w:spacing w:val="-2"/>
              </w:rPr>
            </w:pPr>
          </w:p>
        </w:tc>
        <w:tc>
          <w:tcPr>
            <w:tcW w:w="815" w:type="dxa"/>
            <w:gridSpan w:val="2"/>
          </w:tcPr>
          <w:p w:rsidR="002204B2" w:rsidRPr="00D43C35" w:rsidRDefault="002204B2" w:rsidP="002204B2">
            <w:pPr>
              <w:tabs>
                <w:tab w:val="center" w:pos="5400"/>
              </w:tabs>
              <w:suppressAutoHyphens/>
              <w:jc w:val="both"/>
              <w:rPr>
                <w:b/>
                <w:spacing w:val="-2"/>
              </w:rPr>
            </w:pPr>
            <w:r w:rsidRPr="00D43C35">
              <w:rPr>
                <w:b/>
                <w:spacing w:val="-2"/>
              </w:rPr>
              <w:t xml:space="preserve">HLTH </w:t>
            </w:r>
          </w:p>
        </w:tc>
        <w:tc>
          <w:tcPr>
            <w:tcW w:w="720" w:type="dxa"/>
          </w:tcPr>
          <w:p w:rsidR="002204B2" w:rsidRPr="00D43C35" w:rsidRDefault="002204B2" w:rsidP="002204B2">
            <w:pPr>
              <w:tabs>
                <w:tab w:val="center" w:pos="5400"/>
              </w:tabs>
              <w:suppressAutoHyphens/>
              <w:jc w:val="both"/>
              <w:rPr>
                <w:b/>
                <w:spacing w:val="-2"/>
              </w:rPr>
            </w:pPr>
            <w:r w:rsidRPr="00D43C35">
              <w:rPr>
                <w:b/>
                <w:spacing w:val="-2"/>
              </w:rPr>
              <w:t>110</w:t>
            </w:r>
          </w:p>
        </w:tc>
        <w:tc>
          <w:tcPr>
            <w:tcW w:w="2335" w:type="dxa"/>
          </w:tcPr>
          <w:p w:rsidR="002204B2" w:rsidRPr="00D43C35" w:rsidRDefault="002204B2" w:rsidP="002204B2">
            <w:pPr>
              <w:tabs>
                <w:tab w:val="center" w:pos="5400"/>
              </w:tabs>
              <w:suppressAutoHyphens/>
              <w:jc w:val="both"/>
              <w:rPr>
                <w:b/>
                <w:spacing w:val="-2"/>
              </w:rPr>
            </w:pPr>
            <w:r w:rsidRPr="00D43C35">
              <w:rPr>
                <w:b/>
                <w:spacing w:val="-2"/>
              </w:rPr>
              <w:t>Health Concepts</w:t>
            </w:r>
          </w:p>
        </w:tc>
        <w:tc>
          <w:tcPr>
            <w:tcW w:w="630" w:type="dxa"/>
          </w:tcPr>
          <w:p w:rsidR="002204B2" w:rsidRPr="00D43C35" w:rsidRDefault="002204B2" w:rsidP="002204B2">
            <w:pPr>
              <w:tabs>
                <w:tab w:val="center" w:pos="5400"/>
              </w:tabs>
              <w:suppressAutoHyphens/>
              <w:jc w:val="both"/>
              <w:rPr>
                <w:b/>
                <w:spacing w:val="-2"/>
              </w:rPr>
            </w:pPr>
            <w:r w:rsidRPr="00D43C35">
              <w:rPr>
                <w:b/>
                <w:spacing w:val="-2"/>
              </w:rPr>
              <w:t>3</w:t>
            </w:r>
          </w:p>
        </w:tc>
      </w:tr>
      <w:tr w:rsidR="002204B2" w:rsidRPr="00D43C35" w:rsidTr="00117B3E">
        <w:tc>
          <w:tcPr>
            <w:tcW w:w="810" w:type="dxa"/>
          </w:tcPr>
          <w:p w:rsidR="002204B2" w:rsidRPr="00D43C35" w:rsidRDefault="002204B2" w:rsidP="002204B2">
            <w:pPr>
              <w:tabs>
                <w:tab w:val="center" w:pos="5400"/>
              </w:tabs>
              <w:suppressAutoHyphens/>
              <w:jc w:val="both"/>
              <w:rPr>
                <w:spacing w:val="-2"/>
              </w:rPr>
            </w:pPr>
          </w:p>
        </w:tc>
        <w:tc>
          <w:tcPr>
            <w:tcW w:w="720" w:type="dxa"/>
          </w:tcPr>
          <w:p w:rsidR="002204B2" w:rsidRPr="00D43C35" w:rsidRDefault="002204B2" w:rsidP="002204B2">
            <w:pPr>
              <w:tabs>
                <w:tab w:val="center" w:pos="5400"/>
              </w:tabs>
              <w:suppressAutoHyphens/>
              <w:jc w:val="both"/>
              <w:rPr>
                <w:spacing w:val="-2"/>
              </w:rPr>
            </w:pPr>
          </w:p>
        </w:tc>
        <w:tc>
          <w:tcPr>
            <w:tcW w:w="2474" w:type="dxa"/>
          </w:tcPr>
          <w:p w:rsidR="002204B2" w:rsidRPr="00D43C35" w:rsidRDefault="002204B2" w:rsidP="002204B2">
            <w:pPr>
              <w:tabs>
                <w:tab w:val="center" w:pos="5400"/>
              </w:tabs>
              <w:suppressAutoHyphens/>
              <w:jc w:val="both"/>
              <w:rPr>
                <w:spacing w:val="-2"/>
              </w:rPr>
            </w:pPr>
          </w:p>
        </w:tc>
        <w:tc>
          <w:tcPr>
            <w:tcW w:w="586" w:type="dxa"/>
          </w:tcPr>
          <w:p w:rsidR="002204B2" w:rsidRPr="00D43C35" w:rsidRDefault="002204B2" w:rsidP="002204B2">
            <w:pPr>
              <w:tabs>
                <w:tab w:val="center" w:pos="5400"/>
              </w:tabs>
              <w:suppressAutoHyphens/>
              <w:jc w:val="both"/>
              <w:rPr>
                <w:spacing w:val="-2"/>
              </w:rPr>
            </w:pPr>
          </w:p>
        </w:tc>
        <w:tc>
          <w:tcPr>
            <w:tcW w:w="265" w:type="dxa"/>
          </w:tcPr>
          <w:p w:rsidR="002204B2" w:rsidRPr="00D43C35" w:rsidRDefault="002204B2" w:rsidP="002204B2">
            <w:pPr>
              <w:tabs>
                <w:tab w:val="center" w:pos="5400"/>
              </w:tabs>
              <w:suppressAutoHyphens/>
              <w:jc w:val="both"/>
              <w:rPr>
                <w:spacing w:val="-2"/>
              </w:rPr>
            </w:pPr>
          </w:p>
        </w:tc>
        <w:tc>
          <w:tcPr>
            <w:tcW w:w="815" w:type="dxa"/>
            <w:gridSpan w:val="2"/>
          </w:tcPr>
          <w:p w:rsidR="002204B2" w:rsidRPr="00D43C35" w:rsidRDefault="002204B2" w:rsidP="002204B2">
            <w:pPr>
              <w:tabs>
                <w:tab w:val="center" w:pos="5400"/>
              </w:tabs>
              <w:suppressAutoHyphens/>
              <w:jc w:val="both"/>
              <w:rPr>
                <w:b/>
                <w:spacing w:val="-2"/>
              </w:rPr>
            </w:pPr>
            <w:r w:rsidRPr="00D43C35">
              <w:rPr>
                <w:b/>
                <w:spacing w:val="-2"/>
              </w:rPr>
              <w:t xml:space="preserve">HLTH </w:t>
            </w:r>
          </w:p>
        </w:tc>
        <w:tc>
          <w:tcPr>
            <w:tcW w:w="720" w:type="dxa"/>
          </w:tcPr>
          <w:p w:rsidR="002204B2" w:rsidRPr="00D43C35" w:rsidRDefault="002204B2" w:rsidP="002204B2">
            <w:pPr>
              <w:tabs>
                <w:tab w:val="center" w:pos="5400"/>
              </w:tabs>
              <w:suppressAutoHyphens/>
              <w:jc w:val="both"/>
              <w:rPr>
                <w:b/>
                <w:spacing w:val="-2"/>
              </w:rPr>
            </w:pPr>
            <w:r w:rsidRPr="00D43C35">
              <w:rPr>
                <w:b/>
                <w:spacing w:val="-2"/>
              </w:rPr>
              <w:t>201</w:t>
            </w:r>
          </w:p>
        </w:tc>
        <w:tc>
          <w:tcPr>
            <w:tcW w:w="2335" w:type="dxa"/>
          </w:tcPr>
          <w:p w:rsidR="002204B2" w:rsidRPr="00D43C35" w:rsidRDefault="002204B2" w:rsidP="002204B2">
            <w:pPr>
              <w:tabs>
                <w:tab w:val="center" w:pos="5400"/>
              </w:tabs>
              <w:suppressAutoHyphens/>
              <w:jc w:val="both"/>
              <w:rPr>
                <w:b/>
                <w:spacing w:val="-2"/>
              </w:rPr>
            </w:pPr>
            <w:r w:rsidRPr="00D43C35">
              <w:rPr>
                <w:b/>
                <w:spacing w:val="-2"/>
              </w:rPr>
              <w:t>ATOD</w:t>
            </w:r>
          </w:p>
        </w:tc>
        <w:tc>
          <w:tcPr>
            <w:tcW w:w="630" w:type="dxa"/>
          </w:tcPr>
          <w:p w:rsidR="002204B2" w:rsidRPr="00D43C35" w:rsidRDefault="002204B2" w:rsidP="002204B2">
            <w:pPr>
              <w:tabs>
                <w:tab w:val="center" w:pos="5400"/>
              </w:tabs>
              <w:suppressAutoHyphens/>
              <w:jc w:val="both"/>
              <w:rPr>
                <w:b/>
                <w:spacing w:val="-2"/>
              </w:rPr>
            </w:pPr>
            <w:r w:rsidRPr="00D43C35">
              <w:rPr>
                <w:b/>
                <w:spacing w:val="-2"/>
              </w:rPr>
              <w:t>2</w:t>
            </w:r>
          </w:p>
        </w:tc>
      </w:tr>
      <w:tr w:rsidR="002204B2" w:rsidRPr="00D43C35" w:rsidTr="00117B3E">
        <w:tc>
          <w:tcPr>
            <w:tcW w:w="810" w:type="dxa"/>
          </w:tcPr>
          <w:p w:rsidR="002204B2" w:rsidRPr="00D43C35" w:rsidRDefault="002204B2" w:rsidP="002204B2">
            <w:pPr>
              <w:tabs>
                <w:tab w:val="center" w:pos="5400"/>
              </w:tabs>
              <w:suppressAutoHyphens/>
              <w:jc w:val="both"/>
              <w:rPr>
                <w:spacing w:val="-2"/>
              </w:rPr>
            </w:pPr>
          </w:p>
        </w:tc>
        <w:tc>
          <w:tcPr>
            <w:tcW w:w="720" w:type="dxa"/>
          </w:tcPr>
          <w:p w:rsidR="002204B2" w:rsidRPr="00D43C35" w:rsidRDefault="002204B2" w:rsidP="002204B2">
            <w:pPr>
              <w:tabs>
                <w:tab w:val="center" w:pos="5400"/>
              </w:tabs>
              <w:suppressAutoHyphens/>
              <w:jc w:val="both"/>
              <w:rPr>
                <w:spacing w:val="-2"/>
              </w:rPr>
            </w:pPr>
          </w:p>
        </w:tc>
        <w:tc>
          <w:tcPr>
            <w:tcW w:w="2474" w:type="dxa"/>
          </w:tcPr>
          <w:p w:rsidR="002204B2" w:rsidRPr="00D43C35" w:rsidRDefault="002204B2" w:rsidP="002204B2">
            <w:pPr>
              <w:tabs>
                <w:tab w:val="center" w:pos="5400"/>
              </w:tabs>
              <w:suppressAutoHyphens/>
              <w:rPr>
                <w:b/>
                <w:spacing w:val="-2"/>
                <w:u w:val="single"/>
              </w:rPr>
            </w:pPr>
          </w:p>
        </w:tc>
        <w:tc>
          <w:tcPr>
            <w:tcW w:w="586" w:type="dxa"/>
          </w:tcPr>
          <w:p w:rsidR="002204B2" w:rsidRPr="00D43C35" w:rsidRDefault="002204B2" w:rsidP="002204B2">
            <w:pPr>
              <w:tabs>
                <w:tab w:val="center" w:pos="5400"/>
              </w:tabs>
              <w:suppressAutoHyphens/>
              <w:jc w:val="both"/>
              <w:rPr>
                <w:b/>
                <w:spacing w:val="-2"/>
                <w:u w:val="single"/>
              </w:rPr>
            </w:pPr>
          </w:p>
        </w:tc>
        <w:tc>
          <w:tcPr>
            <w:tcW w:w="265" w:type="dxa"/>
          </w:tcPr>
          <w:p w:rsidR="002204B2" w:rsidRPr="00D43C35" w:rsidRDefault="002204B2" w:rsidP="002204B2">
            <w:pPr>
              <w:tabs>
                <w:tab w:val="center" w:pos="5400"/>
              </w:tabs>
              <w:suppressAutoHyphens/>
              <w:jc w:val="both"/>
              <w:rPr>
                <w:spacing w:val="-2"/>
              </w:rPr>
            </w:pPr>
          </w:p>
        </w:tc>
        <w:tc>
          <w:tcPr>
            <w:tcW w:w="815" w:type="dxa"/>
            <w:gridSpan w:val="2"/>
          </w:tcPr>
          <w:p w:rsidR="002204B2" w:rsidRPr="00D43C35" w:rsidRDefault="002204B2" w:rsidP="002204B2">
            <w:pPr>
              <w:tabs>
                <w:tab w:val="center" w:pos="5400"/>
              </w:tabs>
              <w:suppressAutoHyphens/>
              <w:jc w:val="both"/>
              <w:rPr>
                <w:b/>
                <w:spacing w:val="-2"/>
              </w:rPr>
            </w:pPr>
            <w:r w:rsidRPr="00D43C35">
              <w:rPr>
                <w:b/>
                <w:spacing w:val="-2"/>
              </w:rPr>
              <w:t xml:space="preserve">HLTH </w:t>
            </w:r>
          </w:p>
        </w:tc>
        <w:tc>
          <w:tcPr>
            <w:tcW w:w="720" w:type="dxa"/>
          </w:tcPr>
          <w:p w:rsidR="002204B2" w:rsidRPr="00D43C35" w:rsidRDefault="002204B2" w:rsidP="002204B2">
            <w:pPr>
              <w:tabs>
                <w:tab w:val="center" w:pos="5400"/>
              </w:tabs>
              <w:suppressAutoHyphens/>
              <w:jc w:val="both"/>
              <w:rPr>
                <w:b/>
                <w:spacing w:val="-2"/>
              </w:rPr>
            </w:pPr>
            <w:r w:rsidRPr="00D43C35">
              <w:rPr>
                <w:b/>
                <w:spacing w:val="-2"/>
              </w:rPr>
              <w:t>370</w:t>
            </w:r>
          </w:p>
        </w:tc>
        <w:tc>
          <w:tcPr>
            <w:tcW w:w="2335" w:type="dxa"/>
          </w:tcPr>
          <w:p w:rsidR="002204B2" w:rsidRPr="00D43C35" w:rsidRDefault="002204B2" w:rsidP="002204B2">
            <w:pPr>
              <w:tabs>
                <w:tab w:val="center" w:pos="5400"/>
              </w:tabs>
              <w:suppressAutoHyphens/>
              <w:jc w:val="both"/>
              <w:rPr>
                <w:b/>
                <w:spacing w:val="-2"/>
              </w:rPr>
            </w:pPr>
            <w:r w:rsidRPr="00D43C35">
              <w:rPr>
                <w:b/>
                <w:spacing w:val="-2"/>
              </w:rPr>
              <w:t>Stress Management</w:t>
            </w:r>
          </w:p>
        </w:tc>
        <w:tc>
          <w:tcPr>
            <w:tcW w:w="630" w:type="dxa"/>
          </w:tcPr>
          <w:p w:rsidR="002204B2" w:rsidRPr="00D43C35" w:rsidRDefault="002204B2" w:rsidP="002204B2">
            <w:pPr>
              <w:tabs>
                <w:tab w:val="center" w:pos="5400"/>
              </w:tabs>
              <w:suppressAutoHyphens/>
              <w:jc w:val="both"/>
              <w:rPr>
                <w:b/>
                <w:spacing w:val="-2"/>
              </w:rPr>
            </w:pPr>
            <w:r w:rsidRPr="00D43C35">
              <w:rPr>
                <w:b/>
                <w:spacing w:val="-2"/>
              </w:rPr>
              <w:t>3</w:t>
            </w:r>
          </w:p>
        </w:tc>
      </w:tr>
      <w:tr w:rsidR="002204B2" w:rsidTr="002A26E8">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145</w:t>
            </w:r>
          </w:p>
        </w:tc>
        <w:tc>
          <w:tcPr>
            <w:tcW w:w="2474"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Intro to Physical Education</w:t>
            </w:r>
          </w:p>
        </w:tc>
        <w:tc>
          <w:tcPr>
            <w:tcW w:w="586" w:type="dxa"/>
          </w:tcPr>
          <w:p w:rsidR="002204B2" w:rsidRPr="000F7054" w:rsidRDefault="002204B2" w:rsidP="002204B2">
            <w:pPr>
              <w:tabs>
                <w:tab w:val="center" w:pos="5400"/>
              </w:tabs>
              <w:suppressAutoHyphens/>
              <w:jc w:val="both"/>
              <w:rPr>
                <w:spacing w:val="-2"/>
              </w:rPr>
            </w:pPr>
            <w:r>
              <w:rPr>
                <w:spacing w:val="-2"/>
              </w:rPr>
              <w:t>1</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145</w:t>
            </w:r>
          </w:p>
        </w:tc>
        <w:tc>
          <w:tcPr>
            <w:tcW w:w="2335"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Intro to Physical Education</w:t>
            </w:r>
          </w:p>
        </w:tc>
        <w:tc>
          <w:tcPr>
            <w:tcW w:w="630" w:type="dxa"/>
          </w:tcPr>
          <w:p w:rsidR="002204B2" w:rsidRPr="000F7054" w:rsidRDefault="002204B2" w:rsidP="002204B2">
            <w:pPr>
              <w:tabs>
                <w:tab w:val="center" w:pos="5400"/>
              </w:tabs>
              <w:suppressAutoHyphens/>
              <w:jc w:val="both"/>
              <w:rPr>
                <w:spacing w:val="-2"/>
              </w:rPr>
            </w:pPr>
            <w:r>
              <w:rPr>
                <w:spacing w:val="-2"/>
              </w:rPr>
              <w:t>1</w:t>
            </w:r>
          </w:p>
        </w:tc>
      </w:tr>
      <w:tr w:rsidR="002204B2" w:rsidTr="002A26E8">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180</w:t>
            </w:r>
          </w:p>
        </w:tc>
        <w:tc>
          <w:tcPr>
            <w:tcW w:w="2474"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Foundations of HPER</w:t>
            </w:r>
          </w:p>
        </w:tc>
        <w:tc>
          <w:tcPr>
            <w:tcW w:w="586" w:type="dxa"/>
          </w:tcPr>
          <w:p w:rsidR="002204B2" w:rsidRPr="000F7054" w:rsidRDefault="002204B2" w:rsidP="002204B2">
            <w:pPr>
              <w:tabs>
                <w:tab w:val="center" w:pos="5400"/>
              </w:tabs>
              <w:suppressAutoHyphens/>
              <w:jc w:val="both"/>
              <w:rPr>
                <w:spacing w:val="-2"/>
              </w:rPr>
            </w:pPr>
            <w:r>
              <w:rPr>
                <w:spacing w:val="-2"/>
              </w:rPr>
              <w:t>2</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180</w:t>
            </w:r>
          </w:p>
        </w:tc>
        <w:tc>
          <w:tcPr>
            <w:tcW w:w="2335"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Foundations of HPER</w:t>
            </w:r>
          </w:p>
        </w:tc>
        <w:tc>
          <w:tcPr>
            <w:tcW w:w="630" w:type="dxa"/>
          </w:tcPr>
          <w:p w:rsidR="002204B2" w:rsidRPr="000F7054" w:rsidRDefault="002204B2" w:rsidP="002204B2">
            <w:pPr>
              <w:tabs>
                <w:tab w:val="center" w:pos="5400"/>
              </w:tabs>
              <w:suppressAutoHyphens/>
              <w:jc w:val="both"/>
              <w:rPr>
                <w:spacing w:val="-2"/>
              </w:rPr>
            </w:pPr>
            <w:r>
              <w:rPr>
                <w:spacing w:val="-2"/>
              </w:rPr>
              <w:t>2</w:t>
            </w:r>
          </w:p>
        </w:tc>
      </w:tr>
      <w:tr w:rsidR="002204B2" w:rsidTr="002A26E8">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181</w:t>
            </w:r>
          </w:p>
        </w:tc>
        <w:tc>
          <w:tcPr>
            <w:tcW w:w="2474"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Fundamentals of PE</w:t>
            </w:r>
          </w:p>
        </w:tc>
        <w:tc>
          <w:tcPr>
            <w:tcW w:w="586" w:type="dxa"/>
          </w:tcPr>
          <w:p w:rsidR="002204B2" w:rsidRPr="000F7054" w:rsidRDefault="002204B2" w:rsidP="002204B2">
            <w:pPr>
              <w:tabs>
                <w:tab w:val="center" w:pos="5400"/>
              </w:tabs>
              <w:suppressAutoHyphens/>
              <w:jc w:val="both"/>
              <w:rPr>
                <w:spacing w:val="-2"/>
              </w:rPr>
            </w:pPr>
            <w:r>
              <w:rPr>
                <w:spacing w:val="-2"/>
              </w:rPr>
              <w:t>2</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181</w:t>
            </w:r>
          </w:p>
        </w:tc>
        <w:tc>
          <w:tcPr>
            <w:tcW w:w="2335"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Fundamentals of PE</w:t>
            </w:r>
          </w:p>
        </w:tc>
        <w:tc>
          <w:tcPr>
            <w:tcW w:w="630" w:type="dxa"/>
          </w:tcPr>
          <w:p w:rsidR="002204B2" w:rsidRPr="000F7054" w:rsidRDefault="002204B2" w:rsidP="002204B2">
            <w:pPr>
              <w:tabs>
                <w:tab w:val="center" w:pos="5400"/>
              </w:tabs>
              <w:suppressAutoHyphens/>
              <w:jc w:val="both"/>
              <w:rPr>
                <w:spacing w:val="-2"/>
              </w:rPr>
            </w:pPr>
            <w:r>
              <w:rPr>
                <w:spacing w:val="-2"/>
              </w:rPr>
              <w:t>2</w:t>
            </w:r>
          </w:p>
        </w:tc>
      </w:tr>
      <w:tr w:rsidR="002204B2" w:rsidTr="002A26E8">
        <w:tc>
          <w:tcPr>
            <w:tcW w:w="810"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 xml:space="preserve">PE </w:t>
            </w:r>
          </w:p>
        </w:tc>
        <w:tc>
          <w:tcPr>
            <w:tcW w:w="720"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201</w:t>
            </w:r>
          </w:p>
        </w:tc>
        <w:tc>
          <w:tcPr>
            <w:tcW w:w="2474"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Prof. Prep:  Gymnastics</w:t>
            </w:r>
          </w:p>
        </w:tc>
        <w:tc>
          <w:tcPr>
            <w:tcW w:w="586" w:type="dxa"/>
          </w:tcPr>
          <w:p w:rsidR="002204B2" w:rsidRPr="005A4358" w:rsidRDefault="002204B2" w:rsidP="002204B2">
            <w:pPr>
              <w:tabs>
                <w:tab w:val="center" w:pos="5400"/>
              </w:tabs>
              <w:suppressAutoHyphens/>
              <w:jc w:val="both"/>
              <w:rPr>
                <w:strike/>
                <w:spacing w:val="-2"/>
              </w:rPr>
            </w:pPr>
            <w:r w:rsidRPr="005A4358">
              <w:rPr>
                <w:strike/>
                <w:spacing w:val="-2"/>
              </w:rPr>
              <w:t>1</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591851" w:rsidRDefault="002204B2" w:rsidP="002204B2">
            <w:pPr>
              <w:tabs>
                <w:tab w:val="center" w:pos="5400"/>
              </w:tabs>
              <w:suppressAutoHyphens/>
              <w:jc w:val="both"/>
              <w:rPr>
                <w:spacing w:val="-2"/>
                <w:highlight w:val="yellow"/>
              </w:rPr>
            </w:pPr>
          </w:p>
        </w:tc>
        <w:tc>
          <w:tcPr>
            <w:tcW w:w="720" w:type="dxa"/>
            <w:tcBorders>
              <w:bottom w:val="single" w:sz="4" w:space="0" w:color="auto"/>
            </w:tcBorders>
          </w:tcPr>
          <w:p w:rsidR="002204B2" w:rsidRPr="00591851" w:rsidRDefault="002204B2" w:rsidP="002204B2">
            <w:pPr>
              <w:tabs>
                <w:tab w:val="center" w:pos="5400"/>
              </w:tabs>
              <w:suppressAutoHyphens/>
              <w:jc w:val="both"/>
              <w:rPr>
                <w:spacing w:val="-2"/>
                <w:highlight w:val="yellow"/>
              </w:rPr>
            </w:pPr>
          </w:p>
        </w:tc>
        <w:tc>
          <w:tcPr>
            <w:tcW w:w="2335" w:type="dxa"/>
            <w:tcBorders>
              <w:bottom w:val="single" w:sz="4" w:space="0" w:color="auto"/>
            </w:tcBorders>
          </w:tcPr>
          <w:p w:rsidR="002204B2" w:rsidRPr="00591851" w:rsidRDefault="002204B2" w:rsidP="002204B2">
            <w:pPr>
              <w:tabs>
                <w:tab w:val="center" w:pos="5400"/>
              </w:tabs>
              <w:suppressAutoHyphens/>
              <w:jc w:val="both"/>
              <w:rPr>
                <w:strike/>
                <w:spacing w:val="-2"/>
                <w:highlight w:val="yellow"/>
              </w:rPr>
            </w:pPr>
          </w:p>
        </w:tc>
        <w:tc>
          <w:tcPr>
            <w:tcW w:w="630" w:type="dxa"/>
          </w:tcPr>
          <w:p w:rsidR="002204B2" w:rsidRPr="005F1068" w:rsidRDefault="002204B2" w:rsidP="002204B2">
            <w:pPr>
              <w:tabs>
                <w:tab w:val="center" w:pos="5400"/>
              </w:tabs>
              <w:suppressAutoHyphens/>
              <w:jc w:val="both"/>
              <w:rPr>
                <w:strike/>
                <w:spacing w:val="-2"/>
              </w:rPr>
            </w:pPr>
          </w:p>
        </w:tc>
      </w:tr>
      <w:tr w:rsidR="002204B2" w:rsidTr="002A26E8">
        <w:tc>
          <w:tcPr>
            <w:tcW w:w="810"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 xml:space="preserve">PE </w:t>
            </w:r>
          </w:p>
        </w:tc>
        <w:tc>
          <w:tcPr>
            <w:tcW w:w="720"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204</w:t>
            </w:r>
          </w:p>
        </w:tc>
        <w:tc>
          <w:tcPr>
            <w:tcW w:w="2474" w:type="dxa"/>
            <w:tcBorders>
              <w:bottom w:val="single" w:sz="4" w:space="0" w:color="auto"/>
            </w:tcBorders>
          </w:tcPr>
          <w:p w:rsidR="002204B2" w:rsidRPr="005A4358" w:rsidRDefault="002204B2" w:rsidP="002204B2">
            <w:pPr>
              <w:tabs>
                <w:tab w:val="center" w:pos="5400"/>
              </w:tabs>
              <w:suppressAutoHyphens/>
              <w:rPr>
                <w:strike/>
                <w:spacing w:val="-2"/>
              </w:rPr>
            </w:pPr>
            <w:r w:rsidRPr="005A4358">
              <w:rPr>
                <w:strike/>
                <w:spacing w:val="-2"/>
              </w:rPr>
              <w:t>Prof. Prep:  Rhythm and Dance</w:t>
            </w:r>
          </w:p>
        </w:tc>
        <w:tc>
          <w:tcPr>
            <w:tcW w:w="586" w:type="dxa"/>
          </w:tcPr>
          <w:p w:rsidR="002204B2" w:rsidRPr="005A4358" w:rsidRDefault="002204B2" w:rsidP="002204B2">
            <w:pPr>
              <w:tabs>
                <w:tab w:val="center" w:pos="5400"/>
              </w:tabs>
              <w:suppressAutoHyphens/>
              <w:jc w:val="both"/>
              <w:rPr>
                <w:strike/>
                <w:spacing w:val="-2"/>
              </w:rPr>
            </w:pPr>
            <w:r w:rsidRPr="005A4358">
              <w:rPr>
                <w:strike/>
                <w:spacing w:val="-2"/>
              </w:rPr>
              <w:t>1</w:t>
            </w:r>
          </w:p>
        </w:tc>
        <w:tc>
          <w:tcPr>
            <w:tcW w:w="265" w:type="dxa"/>
            <w:shd w:val="clear" w:color="auto" w:fill="000000" w:themeFill="text1"/>
          </w:tcPr>
          <w:p w:rsidR="002204B2" w:rsidRPr="00262FEC" w:rsidRDefault="002204B2" w:rsidP="002204B2">
            <w:pPr>
              <w:tabs>
                <w:tab w:val="center" w:pos="5400"/>
              </w:tabs>
              <w:suppressAutoHyphens/>
              <w:jc w:val="both"/>
              <w:rPr>
                <w:strike/>
                <w:spacing w:val="-2"/>
              </w:rPr>
            </w:pPr>
          </w:p>
        </w:tc>
        <w:tc>
          <w:tcPr>
            <w:tcW w:w="815" w:type="dxa"/>
            <w:gridSpan w:val="2"/>
            <w:tcBorders>
              <w:bottom w:val="single" w:sz="4" w:space="0" w:color="auto"/>
            </w:tcBorders>
          </w:tcPr>
          <w:p w:rsidR="002204B2" w:rsidRPr="00591851" w:rsidRDefault="002204B2" w:rsidP="002204B2">
            <w:pPr>
              <w:tabs>
                <w:tab w:val="center" w:pos="5400"/>
              </w:tabs>
              <w:suppressAutoHyphens/>
              <w:jc w:val="both"/>
              <w:rPr>
                <w:strike/>
                <w:spacing w:val="-2"/>
                <w:highlight w:val="yellow"/>
              </w:rPr>
            </w:pPr>
          </w:p>
        </w:tc>
        <w:tc>
          <w:tcPr>
            <w:tcW w:w="720" w:type="dxa"/>
            <w:tcBorders>
              <w:bottom w:val="single" w:sz="4" w:space="0" w:color="auto"/>
            </w:tcBorders>
          </w:tcPr>
          <w:p w:rsidR="002204B2" w:rsidRPr="00591851" w:rsidRDefault="002204B2" w:rsidP="002204B2">
            <w:pPr>
              <w:tabs>
                <w:tab w:val="center" w:pos="5400"/>
              </w:tabs>
              <w:suppressAutoHyphens/>
              <w:jc w:val="both"/>
              <w:rPr>
                <w:strike/>
                <w:spacing w:val="-2"/>
                <w:highlight w:val="yellow"/>
              </w:rPr>
            </w:pPr>
          </w:p>
        </w:tc>
        <w:tc>
          <w:tcPr>
            <w:tcW w:w="2335" w:type="dxa"/>
            <w:tcBorders>
              <w:bottom w:val="single" w:sz="4" w:space="0" w:color="auto"/>
            </w:tcBorders>
          </w:tcPr>
          <w:p w:rsidR="002204B2" w:rsidRPr="00591851" w:rsidRDefault="002204B2" w:rsidP="002204B2">
            <w:pPr>
              <w:tabs>
                <w:tab w:val="center" w:pos="5400"/>
              </w:tabs>
              <w:suppressAutoHyphens/>
              <w:rPr>
                <w:strike/>
                <w:spacing w:val="-2"/>
                <w:highlight w:val="yellow"/>
              </w:rPr>
            </w:pPr>
          </w:p>
        </w:tc>
        <w:tc>
          <w:tcPr>
            <w:tcW w:w="630" w:type="dxa"/>
          </w:tcPr>
          <w:p w:rsidR="002204B2" w:rsidRPr="00262FEC" w:rsidRDefault="002204B2" w:rsidP="002204B2">
            <w:pPr>
              <w:tabs>
                <w:tab w:val="center" w:pos="5400"/>
              </w:tabs>
              <w:suppressAutoHyphens/>
              <w:jc w:val="both"/>
              <w:rPr>
                <w:strike/>
                <w:spacing w:val="-2"/>
                <w:highlight w:val="yellow"/>
              </w:rPr>
            </w:pPr>
          </w:p>
        </w:tc>
      </w:tr>
      <w:tr w:rsidR="002204B2" w:rsidRPr="00D43C35" w:rsidTr="00117B3E">
        <w:tc>
          <w:tcPr>
            <w:tcW w:w="810" w:type="dxa"/>
            <w:tcBorders>
              <w:bottom w:val="single" w:sz="4" w:space="0" w:color="auto"/>
            </w:tcBorders>
          </w:tcPr>
          <w:p w:rsidR="002204B2" w:rsidRDefault="002204B2" w:rsidP="002204B2">
            <w:pPr>
              <w:tabs>
                <w:tab w:val="center" w:pos="5400"/>
              </w:tabs>
              <w:suppressAutoHyphens/>
              <w:jc w:val="both"/>
              <w:rPr>
                <w:spacing w:val="-2"/>
              </w:rPr>
            </w:pPr>
          </w:p>
        </w:tc>
        <w:tc>
          <w:tcPr>
            <w:tcW w:w="720" w:type="dxa"/>
            <w:tcBorders>
              <w:bottom w:val="single" w:sz="4" w:space="0" w:color="auto"/>
            </w:tcBorders>
          </w:tcPr>
          <w:p w:rsidR="002204B2" w:rsidRDefault="002204B2" w:rsidP="002204B2">
            <w:pPr>
              <w:tabs>
                <w:tab w:val="center" w:pos="5400"/>
              </w:tabs>
              <w:suppressAutoHyphens/>
              <w:jc w:val="both"/>
              <w:rPr>
                <w:spacing w:val="-2"/>
              </w:rPr>
            </w:pPr>
          </w:p>
        </w:tc>
        <w:tc>
          <w:tcPr>
            <w:tcW w:w="2474" w:type="dxa"/>
            <w:tcBorders>
              <w:bottom w:val="single" w:sz="4" w:space="0" w:color="auto"/>
            </w:tcBorders>
          </w:tcPr>
          <w:p w:rsidR="002204B2" w:rsidRDefault="002204B2" w:rsidP="002204B2">
            <w:pPr>
              <w:tabs>
                <w:tab w:val="center" w:pos="5400"/>
              </w:tabs>
              <w:suppressAutoHyphens/>
              <w:rPr>
                <w:spacing w:val="-2"/>
              </w:rPr>
            </w:pPr>
          </w:p>
        </w:tc>
        <w:tc>
          <w:tcPr>
            <w:tcW w:w="586" w:type="dxa"/>
          </w:tcPr>
          <w:p w:rsidR="002204B2" w:rsidRDefault="002204B2" w:rsidP="002204B2">
            <w:pPr>
              <w:tabs>
                <w:tab w:val="center" w:pos="5400"/>
              </w:tabs>
              <w:suppressAutoHyphens/>
              <w:jc w:val="both"/>
              <w:rPr>
                <w:spacing w:val="-2"/>
              </w:rPr>
            </w:pPr>
          </w:p>
        </w:tc>
        <w:tc>
          <w:tcPr>
            <w:tcW w:w="265" w:type="dxa"/>
            <w:shd w:val="clear" w:color="auto" w:fill="000000" w:themeFill="text1"/>
          </w:tcPr>
          <w:p w:rsidR="002204B2" w:rsidRPr="00262FEC" w:rsidRDefault="002204B2" w:rsidP="002204B2">
            <w:pPr>
              <w:tabs>
                <w:tab w:val="center" w:pos="5400"/>
              </w:tabs>
              <w:suppressAutoHyphens/>
              <w:jc w:val="both"/>
              <w:rPr>
                <w:spacing w:val="-2"/>
              </w:rPr>
            </w:pPr>
          </w:p>
        </w:tc>
        <w:tc>
          <w:tcPr>
            <w:tcW w:w="815" w:type="dxa"/>
            <w:gridSpan w:val="2"/>
            <w:tcBorders>
              <w:bottom w:val="single" w:sz="4" w:space="0" w:color="auto"/>
            </w:tcBorders>
            <w:shd w:val="clear" w:color="auto" w:fill="auto"/>
          </w:tcPr>
          <w:p w:rsidR="002204B2" w:rsidRPr="00D43C35" w:rsidRDefault="002204B2" w:rsidP="002204B2">
            <w:pPr>
              <w:tabs>
                <w:tab w:val="center" w:pos="5400"/>
              </w:tabs>
              <w:suppressAutoHyphens/>
              <w:jc w:val="both"/>
              <w:rPr>
                <w:b/>
                <w:spacing w:val="-2"/>
              </w:rPr>
            </w:pPr>
            <w:r w:rsidRPr="00D43C35">
              <w:rPr>
                <w:b/>
                <w:spacing w:val="-2"/>
              </w:rPr>
              <w:t>PE</w:t>
            </w:r>
          </w:p>
        </w:tc>
        <w:tc>
          <w:tcPr>
            <w:tcW w:w="720" w:type="dxa"/>
            <w:tcBorders>
              <w:bottom w:val="single" w:sz="4" w:space="0" w:color="auto"/>
            </w:tcBorders>
            <w:shd w:val="clear" w:color="auto" w:fill="auto"/>
          </w:tcPr>
          <w:p w:rsidR="002204B2" w:rsidRPr="00D43C35" w:rsidRDefault="002204B2" w:rsidP="002204B2">
            <w:pPr>
              <w:tabs>
                <w:tab w:val="center" w:pos="5400"/>
              </w:tabs>
              <w:suppressAutoHyphens/>
              <w:jc w:val="both"/>
              <w:rPr>
                <w:b/>
                <w:spacing w:val="-2"/>
              </w:rPr>
            </w:pPr>
            <w:r w:rsidRPr="00D43C35">
              <w:rPr>
                <w:b/>
                <w:spacing w:val="-2"/>
              </w:rPr>
              <w:t>300</w:t>
            </w:r>
          </w:p>
          <w:p w:rsidR="002204B2" w:rsidRPr="00D43C35" w:rsidRDefault="002204B2" w:rsidP="002204B2">
            <w:pPr>
              <w:tabs>
                <w:tab w:val="center" w:pos="5400"/>
              </w:tabs>
              <w:suppressAutoHyphens/>
              <w:jc w:val="both"/>
              <w:rPr>
                <w:b/>
                <w:spacing w:val="-2"/>
              </w:rPr>
            </w:pPr>
          </w:p>
        </w:tc>
        <w:tc>
          <w:tcPr>
            <w:tcW w:w="2335" w:type="dxa"/>
            <w:tcBorders>
              <w:bottom w:val="single" w:sz="4" w:space="0" w:color="auto"/>
            </w:tcBorders>
            <w:shd w:val="clear" w:color="auto" w:fill="auto"/>
          </w:tcPr>
          <w:p w:rsidR="002204B2" w:rsidRPr="00D43C35" w:rsidRDefault="002204B2" w:rsidP="002204B2">
            <w:pPr>
              <w:tabs>
                <w:tab w:val="center" w:pos="5400"/>
              </w:tabs>
              <w:suppressAutoHyphens/>
              <w:rPr>
                <w:b/>
                <w:spacing w:val="-2"/>
              </w:rPr>
            </w:pPr>
            <w:r w:rsidRPr="00D43C35">
              <w:rPr>
                <w:b/>
                <w:spacing w:val="-2"/>
              </w:rPr>
              <w:t>Applied Sport and Exercise Science</w:t>
            </w:r>
          </w:p>
        </w:tc>
        <w:tc>
          <w:tcPr>
            <w:tcW w:w="630" w:type="dxa"/>
            <w:shd w:val="clear" w:color="auto" w:fill="auto"/>
          </w:tcPr>
          <w:p w:rsidR="002204B2" w:rsidRPr="00D43C35" w:rsidRDefault="002204B2" w:rsidP="002204B2">
            <w:pPr>
              <w:tabs>
                <w:tab w:val="center" w:pos="5400"/>
              </w:tabs>
              <w:suppressAutoHyphens/>
              <w:jc w:val="both"/>
              <w:rPr>
                <w:b/>
                <w:spacing w:val="-2"/>
              </w:rPr>
            </w:pPr>
            <w:r w:rsidRPr="00D43C35">
              <w:rPr>
                <w:b/>
                <w:spacing w:val="-2"/>
              </w:rPr>
              <w:t>3</w:t>
            </w:r>
          </w:p>
        </w:tc>
      </w:tr>
      <w:tr w:rsidR="002204B2" w:rsidTr="00D43C35">
        <w:tc>
          <w:tcPr>
            <w:tcW w:w="810" w:type="dxa"/>
          </w:tcPr>
          <w:p w:rsidR="002204B2" w:rsidRPr="000F7054" w:rsidRDefault="002204B2" w:rsidP="002204B2">
            <w:pPr>
              <w:tabs>
                <w:tab w:val="center" w:pos="5400"/>
              </w:tabs>
              <w:suppressAutoHyphens/>
              <w:jc w:val="both"/>
              <w:rPr>
                <w:spacing w:val="-2"/>
              </w:rPr>
            </w:pPr>
            <w:r>
              <w:rPr>
                <w:spacing w:val="-2"/>
              </w:rPr>
              <w:t>PE</w:t>
            </w:r>
          </w:p>
        </w:tc>
        <w:tc>
          <w:tcPr>
            <w:tcW w:w="720" w:type="dxa"/>
          </w:tcPr>
          <w:p w:rsidR="002204B2" w:rsidRPr="000F7054" w:rsidRDefault="002204B2" w:rsidP="002204B2">
            <w:pPr>
              <w:tabs>
                <w:tab w:val="center" w:pos="5400"/>
              </w:tabs>
              <w:suppressAutoHyphens/>
              <w:jc w:val="both"/>
              <w:rPr>
                <w:spacing w:val="-2"/>
              </w:rPr>
            </w:pPr>
            <w:r>
              <w:rPr>
                <w:spacing w:val="-2"/>
              </w:rPr>
              <w:t>341</w:t>
            </w:r>
          </w:p>
        </w:tc>
        <w:tc>
          <w:tcPr>
            <w:tcW w:w="2474" w:type="dxa"/>
          </w:tcPr>
          <w:p w:rsidR="002204B2" w:rsidRPr="000F7054" w:rsidRDefault="002204B2" w:rsidP="002204B2">
            <w:pPr>
              <w:tabs>
                <w:tab w:val="center" w:pos="5400"/>
              </w:tabs>
              <w:suppressAutoHyphens/>
              <w:rPr>
                <w:spacing w:val="-2"/>
              </w:rPr>
            </w:pPr>
            <w:r>
              <w:rPr>
                <w:spacing w:val="-2"/>
              </w:rPr>
              <w:t>Curriculum and Development</w:t>
            </w:r>
          </w:p>
        </w:tc>
        <w:tc>
          <w:tcPr>
            <w:tcW w:w="586" w:type="dxa"/>
          </w:tcPr>
          <w:p w:rsidR="002204B2" w:rsidRPr="000F7054" w:rsidRDefault="002204B2" w:rsidP="002204B2">
            <w:pPr>
              <w:tabs>
                <w:tab w:val="center" w:pos="5400"/>
              </w:tabs>
              <w:suppressAutoHyphens/>
              <w:jc w:val="both"/>
              <w:rPr>
                <w:spacing w:val="-2"/>
              </w:rPr>
            </w:pPr>
            <w:r>
              <w:rPr>
                <w:spacing w:val="-2"/>
              </w:rPr>
              <w:t>3</w:t>
            </w:r>
          </w:p>
        </w:tc>
        <w:tc>
          <w:tcPr>
            <w:tcW w:w="265" w:type="dxa"/>
          </w:tcPr>
          <w:p w:rsidR="002204B2" w:rsidRPr="000F7054" w:rsidRDefault="002204B2" w:rsidP="002204B2">
            <w:pPr>
              <w:tabs>
                <w:tab w:val="center" w:pos="5400"/>
              </w:tabs>
              <w:suppressAutoHyphens/>
              <w:jc w:val="both"/>
              <w:rPr>
                <w:spacing w:val="-2"/>
              </w:rPr>
            </w:pPr>
          </w:p>
        </w:tc>
        <w:tc>
          <w:tcPr>
            <w:tcW w:w="815" w:type="dxa"/>
            <w:gridSpan w:val="2"/>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Pr>
          <w:p w:rsidR="002204B2" w:rsidRPr="000F7054" w:rsidRDefault="002204B2" w:rsidP="002204B2">
            <w:pPr>
              <w:tabs>
                <w:tab w:val="center" w:pos="5400"/>
              </w:tabs>
              <w:suppressAutoHyphens/>
              <w:jc w:val="both"/>
              <w:rPr>
                <w:spacing w:val="-2"/>
              </w:rPr>
            </w:pPr>
            <w:r>
              <w:rPr>
                <w:spacing w:val="-2"/>
              </w:rPr>
              <w:t>341</w:t>
            </w:r>
          </w:p>
        </w:tc>
        <w:tc>
          <w:tcPr>
            <w:tcW w:w="2335" w:type="dxa"/>
          </w:tcPr>
          <w:p w:rsidR="002204B2" w:rsidRPr="000F7054" w:rsidRDefault="002204B2" w:rsidP="002204B2">
            <w:pPr>
              <w:tabs>
                <w:tab w:val="center" w:pos="5400"/>
              </w:tabs>
              <w:suppressAutoHyphens/>
              <w:rPr>
                <w:spacing w:val="-2"/>
              </w:rPr>
            </w:pPr>
            <w:r>
              <w:rPr>
                <w:spacing w:val="-2"/>
              </w:rPr>
              <w:t>Curriculum and Development</w:t>
            </w:r>
          </w:p>
        </w:tc>
        <w:tc>
          <w:tcPr>
            <w:tcW w:w="630" w:type="dxa"/>
          </w:tcPr>
          <w:p w:rsidR="002204B2" w:rsidRPr="000F7054" w:rsidRDefault="002204B2" w:rsidP="002204B2">
            <w:pPr>
              <w:tabs>
                <w:tab w:val="center" w:pos="5400"/>
              </w:tabs>
              <w:suppressAutoHyphens/>
              <w:jc w:val="both"/>
              <w:rPr>
                <w:spacing w:val="-2"/>
              </w:rPr>
            </w:pPr>
            <w:r>
              <w:rPr>
                <w:spacing w:val="-2"/>
              </w:rPr>
              <w:t>3</w:t>
            </w:r>
          </w:p>
        </w:tc>
      </w:tr>
      <w:tr w:rsidR="002204B2" w:rsidTr="00117B3E">
        <w:tc>
          <w:tcPr>
            <w:tcW w:w="810"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 xml:space="preserve">PE </w:t>
            </w:r>
          </w:p>
        </w:tc>
        <w:tc>
          <w:tcPr>
            <w:tcW w:w="720"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350/</w:t>
            </w:r>
          </w:p>
          <w:p w:rsidR="002204B2" w:rsidRPr="005A4358" w:rsidRDefault="002204B2" w:rsidP="002204B2">
            <w:pPr>
              <w:tabs>
                <w:tab w:val="center" w:pos="5400"/>
              </w:tabs>
              <w:suppressAutoHyphens/>
              <w:jc w:val="both"/>
              <w:rPr>
                <w:strike/>
                <w:spacing w:val="-2"/>
              </w:rPr>
            </w:pPr>
            <w:r w:rsidRPr="005A4358">
              <w:rPr>
                <w:strike/>
                <w:spacing w:val="-2"/>
              </w:rPr>
              <w:t>350L</w:t>
            </w:r>
          </w:p>
        </w:tc>
        <w:tc>
          <w:tcPr>
            <w:tcW w:w="2474" w:type="dxa"/>
            <w:tcBorders>
              <w:bottom w:val="single" w:sz="4" w:space="0" w:color="auto"/>
            </w:tcBorders>
          </w:tcPr>
          <w:p w:rsidR="002204B2" w:rsidRPr="005A4358" w:rsidRDefault="002204B2" w:rsidP="002204B2">
            <w:pPr>
              <w:tabs>
                <w:tab w:val="center" w:pos="5400"/>
              </w:tabs>
              <w:suppressAutoHyphens/>
              <w:rPr>
                <w:strike/>
                <w:spacing w:val="-2"/>
              </w:rPr>
            </w:pPr>
            <w:r w:rsidRPr="005A4358">
              <w:rPr>
                <w:strike/>
                <w:spacing w:val="-2"/>
              </w:rPr>
              <w:t>Exercise Physiology and Exercise Physiology Lab</w:t>
            </w:r>
          </w:p>
        </w:tc>
        <w:tc>
          <w:tcPr>
            <w:tcW w:w="586" w:type="dxa"/>
          </w:tcPr>
          <w:p w:rsidR="002204B2" w:rsidRPr="005A4358" w:rsidRDefault="002204B2" w:rsidP="002204B2">
            <w:pPr>
              <w:tabs>
                <w:tab w:val="center" w:pos="5400"/>
              </w:tabs>
              <w:suppressAutoHyphens/>
              <w:jc w:val="both"/>
              <w:rPr>
                <w:strike/>
                <w:spacing w:val="-2"/>
              </w:rPr>
            </w:pPr>
            <w:r w:rsidRPr="005A4358">
              <w:rPr>
                <w:strike/>
                <w:spacing w:val="-2"/>
              </w:rPr>
              <w:t>4</w:t>
            </w:r>
          </w:p>
        </w:tc>
        <w:tc>
          <w:tcPr>
            <w:tcW w:w="265" w:type="dxa"/>
            <w:shd w:val="clear" w:color="auto" w:fill="000000" w:themeFill="text1"/>
          </w:tcPr>
          <w:p w:rsidR="002204B2" w:rsidRPr="00262FEC" w:rsidRDefault="002204B2" w:rsidP="002204B2">
            <w:pPr>
              <w:tabs>
                <w:tab w:val="center" w:pos="5400"/>
              </w:tabs>
              <w:suppressAutoHyphens/>
              <w:jc w:val="both"/>
              <w:rPr>
                <w:spacing w:val="-2"/>
              </w:rPr>
            </w:pPr>
          </w:p>
        </w:tc>
        <w:tc>
          <w:tcPr>
            <w:tcW w:w="815" w:type="dxa"/>
            <w:gridSpan w:val="2"/>
            <w:tcBorders>
              <w:bottom w:val="single" w:sz="4" w:space="0" w:color="auto"/>
            </w:tcBorders>
            <w:shd w:val="clear" w:color="auto" w:fill="auto"/>
          </w:tcPr>
          <w:p w:rsidR="002204B2" w:rsidRPr="006D4615" w:rsidRDefault="002204B2" w:rsidP="002204B2">
            <w:pPr>
              <w:tabs>
                <w:tab w:val="center" w:pos="5400"/>
              </w:tabs>
              <w:suppressAutoHyphens/>
              <w:jc w:val="both"/>
              <w:rPr>
                <w:strike/>
                <w:spacing w:val="-2"/>
                <w:highlight w:val="yellow"/>
              </w:rPr>
            </w:pPr>
          </w:p>
        </w:tc>
        <w:tc>
          <w:tcPr>
            <w:tcW w:w="720" w:type="dxa"/>
            <w:tcBorders>
              <w:bottom w:val="single" w:sz="4" w:space="0" w:color="auto"/>
            </w:tcBorders>
            <w:shd w:val="clear" w:color="auto" w:fill="auto"/>
          </w:tcPr>
          <w:p w:rsidR="002204B2" w:rsidRPr="00591851" w:rsidRDefault="002204B2" w:rsidP="002204B2">
            <w:pPr>
              <w:tabs>
                <w:tab w:val="center" w:pos="5400"/>
              </w:tabs>
              <w:suppressAutoHyphens/>
              <w:jc w:val="both"/>
              <w:rPr>
                <w:strike/>
                <w:spacing w:val="-2"/>
                <w:highlight w:val="yellow"/>
              </w:rPr>
            </w:pPr>
          </w:p>
        </w:tc>
        <w:tc>
          <w:tcPr>
            <w:tcW w:w="2335" w:type="dxa"/>
            <w:tcBorders>
              <w:bottom w:val="single" w:sz="4" w:space="0" w:color="auto"/>
            </w:tcBorders>
            <w:shd w:val="clear" w:color="auto" w:fill="auto"/>
          </w:tcPr>
          <w:p w:rsidR="002204B2" w:rsidRPr="00591851" w:rsidRDefault="002204B2" w:rsidP="002204B2">
            <w:pPr>
              <w:tabs>
                <w:tab w:val="center" w:pos="5400"/>
              </w:tabs>
              <w:suppressAutoHyphens/>
              <w:jc w:val="both"/>
              <w:rPr>
                <w:strike/>
                <w:spacing w:val="-2"/>
                <w:highlight w:val="yellow"/>
              </w:rPr>
            </w:pPr>
          </w:p>
        </w:tc>
        <w:tc>
          <w:tcPr>
            <w:tcW w:w="630" w:type="dxa"/>
            <w:shd w:val="clear" w:color="auto" w:fill="auto"/>
          </w:tcPr>
          <w:p w:rsidR="002204B2" w:rsidRPr="00A237AD" w:rsidRDefault="002204B2" w:rsidP="002204B2">
            <w:pPr>
              <w:tabs>
                <w:tab w:val="center" w:pos="5400"/>
              </w:tabs>
              <w:suppressAutoHyphens/>
              <w:jc w:val="both"/>
              <w:rPr>
                <w:b/>
                <w:i/>
                <w:strike/>
                <w:spacing w:val="-2"/>
                <w:highlight w:val="yellow"/>
              </w:rPr>
            </w:pPr>
          </w:p>
        </w:tc>
      </w:tr>
      <w:tr w:rsidR="002204B2" w:rsidTr="00117B3E">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352</w:t>
            </w:r>
          </w:p>
        </w:tc>
        <w:tc>
          <w:tcPr>
            <w:tcW w:w="2474" w:type="dxa"/>
            <w:tcBorders>
              <w:bottom w:val="single" w:sz="4" w:space="0" w:color="auto"/>
            </w:tcBorders>
          </w:tcPr>
          <w:p w:rsidR="002204B2" w:rsidRPr="000F7054" w:rsidRDefault="002204B2" w:rsidP="002204B2">
            <w:pPr>
              <w:tabs>
                <w:tab w:val="center" w:pos="5400"/>
              </w:tabs>
              <w:suppressAutoHyphens/>
              <w:rPr>
                <w:spacing w:val="-2"/>
              </w:rPr>
            </w:pPr>
            <w:r>
              <w:rPr>
                <w:spacing w:val="-2"/>
              </w:rPr>
              <w:t>Adapted Physical Education</w:t>
            </w:r>
          </w:p>
        </w:tc>
        <w:tc>
          <w:tcPr>
            <w:tcW w:w="586" w:type="dxa"/>
          </w:tcPr>
          <w:p w:rsidR="002204B2" w:rsidRPr="000F7054" w:rsidRDefault="002204B2" w:rsidP="002204B2">
            <w:pPr>
              <w:tabs>
                <w:tab w:val="center" w:pos="5400"/>
              </w:tabs>
              <w:suppressAutoHyphens/>
              <w:jc w:val="both"/>
              <w:rPr>
                <w:spacing w:val="-2"/>
              </w:rPr>
            </w:pPr>
            <w:r>
              <w:rPr>
                <w:spacing w:val="-2"/>
              </w:rPr>
              <w:t>2</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352</w:t>
            </w:r>
          </w:p>
        </w:tc>
        <w:tc>
          <w:tcPr>
            <w:tcW w:w="2335" w:type="dxa"/>
            <w:tcBorders>
              <w:bottom w:val="single" w:sz="4" w:space="0" w:color="auto"/>
            </w:tcBorders>
          </w:tcPr>
          <w:p w:rsidR="002204B2" w:rsidRPr="000F7054" w:rsidRDefault="002204B2" w:rsidP="002204B2">
            <w:pPr>
              <w:tabs>
                <w:tab w:val="center" w:pos="5400"/>
              </w:tabs>
              <w:suppressAutoHyphens/>
              <w:rPr>
                <w:spacing w:val="-2"/>
              </w:rPr>
            </w:pPr>
            <w:r>
              <w:rPr>
                <w:spacing w:val="-2"/>
              </w:rPr>
              <w:t>Adapted Physical Education</w:t>
            </w:r>
          </w:p>
        </w:tc>
        <w:tc>
          <w:tcPr>
            <w:tcW w:w="630" w:type="dxa"/>
          </w:tcPr>
          <w:p w:rsidR="002204B2" w:rsidRPr="000F7054" w:rsidRDefault="002204B2" w:rsidP="002204B2">
            <w:pPr>
              <w:tabs>
                <w:tab w:val="center" w:pos="5400"/>
              </w:tabs>
              <w:suppressAutoHyphens/>
              <w:jc w:val="both"/>
              <w:rPr>
                <w:spacing w:val="-2"/>
              </w:rPr>
            </w:pPr>
            <w:r>
              <w:rPr>
                <w:spacing w:val="-2"/>
              </w:rPr>
              <w:t>2</w:t>
            </w:r>
          </w:p>
        </w:tc>
      </w:tr>
      <w:tr w:rsidR="002204B2" w:rsidTr="00117B3E">
        <w:tc>
          <w:tcPr>
            <w:tcW w:w="810"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 xml:space="preserve">PE </w:t>
            </w:r>
          </w:p>
        </w:tc>
        <w:tc>
          <w:tcPr>
            <w:tcW w:w="720"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353</w:t>
            </w:r>
          </w:p>
        </w:tc>
        <w:tc>
          <w:tcPr>
            <w:tcW w:w="2474"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Kinesiology</w:t>
            </w:r>
          </w:p>
        </w:tc>
        <w:tc>
          <w:tcPr>
            <w:tcW w:w="586" w:type="dxa"/>
          </w:tcPr>
          <w:p w:rsidR="002204B2" w:rsidRPr="005A4358" w:rsidRDefault="002204B2" w:rsidP="002204B2">
            <w:pPr>
              <w:tabs>
                <w:tab w:val="center" w:pos="5400"/>
              </w:tabs>
              <w:suppressAutoHyphens/>
              <w:jc w:val="both"/>
              <w:rPr>
                <w:strike/>
                <w:spacing w:val="-2"/>
              </w:rPr>
            </w:pPr>
            <w:r w:rsidRPr="005A4358">
              <w:rPr>
                <w:strike/>
                <w:spacing w:val="-2"/>
              </w:rPr>
              <w:t>3</w:t>
            </w:r>
          </w:p>
        </w:tc>
        <w:tc>
          <w:tcPr>
            <w:tcW w:w="265" w:type="dxa"/>
            <w:shd w:val="clear" w:color="auto" w:fill="000000" w:themeFill="text1"/>
          </w:tcPr>
          <w:p w:rsidR="002204B2" w:rsidRPr="00262FEC" w:rsidRDefault="002204B2" w:rsidP="002204B2">
            <w:pPr>
              <w:tabs>
                <w:tab w:val="center" w:pos="5400"/>
              </w:tabs>
              <w:suppressAutoHyphens/>
              <w:jc w:val="both"/>
              <w:rPr>
                <w:strike/>
                <w:spacing w:val="-2"/>
              </w:rPr>
            </w:pPr>
          </w:p>
        </w:tc>
        <w:tc>
          <w:tcPr>
            <w:tcW w:w="815" w:type="dxa"/>
            <w:gridSpan w:val="2"/>
            <w:tcBorders>
              <w:bottom w:val="single" w:sz="4" w:space="0" w:color="auto"/>
            </w:tcBorders>
          </w:tcPr>
          <w:p w:rsidR="002204B2" w:rsidRPr="00262FEC" w:rsidRDefault="002204B2" w:rsidP="002204B2">
            <w:pPr>
              <w:tabs>
                <w:tab w:val="center" w:pos="5400"/>
              </w:tabs>
              <w:suppressAutoHyphens/>
              <w:jc w:val="both"/>
              <w:rPr>
                <w:strike/>
                <w:spacing w:val="-2"/>
                <w:highlight w:val="yellow"/>
              </w:rPr>
            </w:pPr>
          </w:p>
        </w:tc>
        <w:tc>
          <w:tcPr>
            <w:tcW w:w="720" w:type="dxa"/>
            <w:tcBorders>
              <w:bottom w:val="single" w:sz="4" w:space="0" w:color="auto"/>
            </w:tcBorders>
          </w:tcPr>
          <w:p w:rsidR="002204B2" w:rsidRPr="00262FEC" w:rsidRDefault="002204B2" w:rsidP="002204B2">
            <w:pPr>
              <w:tabs>
                <w:tab w:val="center" w:pos="5400"/>
              </w:tabs>
              <w:suppressAutoHyphens/>
              <w:jc w:val="both"/>
              <w:rPr>
                <w:strike/>
                <w:spacing w:val="-2"/>
                <w:highlight w:val="yellow"/>
              </w:rPr>
            </w:pPr>
          </w:p>
        </w:tc>
        <w:tc>
          <w:tcPr>
            <w:tcW w:w="2335" w:type="dxa"/>
            <w:tcBorders>
              <w:bottom w:val="single" w:sz="4" w:space="0" w:color="auto"/>
            </w:tcBorders>
          </w:tcPr>
          <w:p w:rsidR="002204B2" w:rsidRPr="00255581" w:rsidRDefault="002204B2" w:rsidP="002204B2">
            <w:pPr>
              <w:tabs>
                <w:tab w:val="center" w:pos="5400"/>
              </w:tabs>
              <w:suppressAutoHyphens/>
              <w:jc w:val="both"/>
              <w:rPr>
                <w:strike/>
                <w:spacing w:val="-2"/>
                <w:highlight w:val="yellow"/>
              </w:rPr>
            </w:pPr>
          </w:p>
        </w:tc>
        <w:tc>
          <w:tcPr>
            <w:tcW w:w="630" w:type="dxa"/>
          </w:tcPr>
          <w:p w:rsidR="002204B2" w:rsidRPr="00262FEC" w:rsidRDefault="002204B2" w:rsidP="002204B2">
            <w:pPr>
              <w:tabs>
                <w:tab w:val="center" w:pos="5400"/>
              </w:tabs>
              <w:suppressAutoHyphens/>
              <w:jc w:val="both"/>
              <w:rPr>
                <w:strike/>
                <w:spacing w:val="-2"/>
                <w:highlight w:val="yellow"/>
              </w:rPr>
            </w:pPr>
          </w:p>
        </w:tc>
      </w:tr>
      <w:tr w:rsidR="002204B2" w:rsidTr="00117B3E">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354</w:t>
            </w:r>
          </w:p>
        </w:tc>
        <w:tc>
          <w:tcPr>
            <w:tcW w:w="2474" w:type="dxa"/>
            <w:tcBorders>
              <w:bottom w:val="single" w:sz="4" w:space="0" w:color="auto"/>
            </w:tcBorders>
          </w:tcPr>
          <w:p w:rsidR="002204B2" w:rsidRPr="000F7054" w:rsidRDefault="002204B2" w:rsidP="002204B2">
            <w:pPr>
              <w:tabs>
                <w:tab w:val="center" w:pos="5400"/>
              </w:tabs>
              <w:suppressAutoHyphens/>
              <w:rPr>
                <w:spacing w:val="-2"/>
              </w:rPr>
            </w:pPr>
            <w:r>
              <w:rPr>
                <w:spacing w:val="-2"/>
              </w:rPr>
              <w:t>Prevention and Care of Athletic Injuries</w:t>
            </w:r>
          </w:p>
        </w:tc>
        <w:tc>
          <w:tcPr>
            <w:tcW w:w="586" w:type="dxa"/>
          </w:tcPr>
          <w:p w:rsidR="002204B2" w:rsidRPr="000F7054" w:rsidRDefault="002204B2" w:rsidP="002204B2">
            <w:pPr>
              <w:tabs>
                <w:tab w:val="center" w:pos="5400"/>
              </w:tabs>
              <w:suppressAutoHyphens/>
              <w:jc w:val="both"/>
              <w:rPr>
                <w:spacing w:val="-2"/>
              </w:rPr>
            </w:pPr>
            <w:r>
              <w:rPr>
                <w:spacing w:val="-2"/>
              </w:rPr>
              <w:t>3</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354</w:t>
            </w:r>
          </w:p>
        </w:tc>
        <w:tc>
          <w:tcPr>
            <w:tcW w:w="2335" w:type="dxa"/>
            <w:tcBorders>
              <w:bottom w:val="single" w:sz="4" w:space="0" w:color="auto"/>
            </w:tcBorders>
          </w:tcPr>
          <w:p w:rsidR="002204B2" w:rsidRPr="000F7054" w:rsidRDefault="002204B2" w:rsidP="002204B2">
            <w:pPr>
              <w:tabs>
                <w:tab w:val="center" w:pos="5400"/>
              </w:tabs>
              <w:suppressAutoHyphens/>
              <w:rPr>
                <w:spacing w:val="-2"/>
              </w:rPr>
            </w:pPr>
            <w:r>
              <w:rPr>
                <w:spacing w:val="-2"/>
              </w:rPr>
              <w:t>Prevention and Care of Athletic Injuries</w:t>
            </w:r>
          </w:p>
        </w:tc>
        <w:tc>
          <w:tcPr>
            <w:tcW w:w="630" w:type="dxa"/>
          </w:tcPr>
          <w:p w:rsidR="002204B2" w:rsidRPr="000F7054" w:rsidRDefault="002204B2" w:rsidP="002204B2">
            <w:pPr>
              <w:tabs>
                <w:tab w:val="center" w:pos="5400"/>
              </w:tabs>
              <w:suppressAutoHyphens/>
              <w:jc w:val="both"/>
              <w:rPr>
                <w:spacing w:val="-2"/>
              </w:rPr>
            </w:pPr>
            <w:r>
              <w:rPr>
                <w:spacing w:val="-2"/>
              </w:rPr>
              <w:t>3</w:t>
            </w:r>
          </w:p>
        </w:tc>
      </w:tr>
      <w:tr w:rsidR="002204B2" w:rsidTr="00117B3E">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PE</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363</w:t>
            </w:r>
          </w:p>
        </w:tc>
        <w:tc>
          <w:tcPr>
            <w:tcW w:w="2474" w:type="dxa"/>
            <w:tcBorders>
              <w:bottom w:val="single" w:sz="4" w:space="0" w:color="auto"/>
            </w:tcBorders>
          </w:tcPr>
          <w:p w:rsidR="002204B2" w:rsidRPr="000F7054" w:rsidRDefault="002204B2" w:rsidP="002204B2">
            <w:pPr>
              <w:tabs>
                <w:tab w:val="center" w:pos="5400"/>
              </w:tabs>
              <w:suppressAutoHyphens/>
              <w:rPr>
                <w:spacing w:val="-2"/>
              </w:rPr>
            </w:pPr>
            <w:r>
              <w:rPr>
                <w:spacing w:val="-2"/>
              </w:rPr>
              <w:t>Skills Concepts</w:t>
            </w:r>
          </w:p>
        </w:tc>
        <w:tc>
          <w:tcPr>
            <w:tcW w:w="586" w:type="dxa"/>
          </w:tcPr>
          <w:p w:rsidR="002204B2" w:rsidRPr="000F7054" w:rsidRDefault="002204B2" w:rsidP="002204B2">
            <w:pPr>
              <w:tabs>
                <w:tab w:val="center" w:pos="5400"/>
              </w:tabs>
              <w:suppressAutoHyphens/>
              <w:jc w:val="both"/>
              <w:rPr>
                <w:spacing w:val="-2"/>
              </w:rPr>
            </w:pPr>
            <w:r>
              <w:rPr>
                <w:spacing w:val="-2"/>
              </w:rPr>
              <w:t>3</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363</w:t>
            </w:r>
          </w:p>
        </w:tc>
        <w:tc>
          <w:tcPr>
            <w:tcW w:w="2335"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Skills Concepts</w:t>
            </w:r>
          </w:p>
        </w:tc>
        <w:tc>
          <w:tcPr>
            <w:tcW w:w="630" w:type="dxa"/>
          </w:tcPr>
          <w:p w:rsidR="002204B2" w:rsidRPr="000F7054" w:rsidRDefault="002204B2" w:rsidP="002204B2">
            <w:pPr>
              <w:tabs>
                <w:tab w:val="center" w:pos="5400"/>
              </w:tabs>
              <w:suppressAutoHyphens/>
              <w:jc w:val="both"/>
              <w:rPr>
                <w:spacing w:val="-2"/>
              </w:rPr>
            </w:pPr>
            <w:r>
              <w:rPr>
                <w:spacing w:val="-2"/>
              </w:rPr>
              <w:t>3</w:t>
            </w:r>
          </w:p>
        </w:tc>
      </w:tr>
      <w:tr w:rsidR="002204B2" w:rsidTr="00117B3E">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PE</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376</w:t>
            </w:r>
          </w:p>
        </w:tc>
        <w:tc>
          <w:tcPr>
            <w:tcW w:w="2474" w:type="dxa"/>
            <w:tcBorders>
              <w:bottom w:val="single" w:sz="4" w:space="0" w:color="auto"/>
            </w:tcBorders>
          </w:tcPr>
          <w:p w:rsidR="002204B2" w:rsidRPr="000F7054" w:rsidRDefault="002204B2" w:rsidP="002204B2">
            <w:pPr>
              <w:tabs>
                <w:tab w:val="center" w:pos="5400"/>
              </w:tabs>
              <w:suppressAutoHyphens/>
              <w:rPr>
                <w:spacing w:val="-2"/>
              </w:rPr>
            </w:pPr>
            <w:r>
              <w:rPr>
                <w:spacing w:val="-2"/>
              </w:rPr>
              <w:t>Technology Integration</w:t>
            </w:r>
          </w:p>
        </w:tc>
        <w:tc>
          <w:tcPr>
            <w:tcW w:w="586" w:type="dxa"/>
          </w:tcPr>
          <w:p w:rsidR="002204B2" w:rsidRPr="000F7054" w:rsidRDefault="002204B2" w:rsidP="002204B2">
            <w:pPr>
              <w:tabs>
                <w:tab w:val="center" w:pos="5400"/>
              </w:tabs>
              <w:suppressAutoHyphens/>
              <w:jc w:val="both"/>
              <w:rPr>
                <w:spacing w:val="-2"/>
              </w:rPr>
            </w:pPr>
            <w:r>
              <w:rPr>
                <w:spacing w:val="-2"/>
              </w:rPr>
              <w:t>3</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376</w:t>
            </w:r>
          </w:p>
        </w:tc>
        <w:tc>
          <w:tcPr>
            <w:tcW w:w="2335"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Technology Integration</w:t>
            </w:r>
          </w:p>
        </w:tc>
        <w:tc>
          <w:tcPr>
            <w:tcW w:w="630" w:type="dxa"/>
          </w:tcPr>
          <w:p w:rsidR="002204B2" w:rsidRPr="000F7054" w:rsidRDefault="002204B2" w:rsidP="002204B2">
            <w:pPr>
              <w:tabs>
                <w:tab w:val="center" w:pos="5400"/>
              </w:tabs>
              <w:suppressAutoHyphens/>
              <w:jc w:val="both"/>
              <w:rPr>
                <w:spacing w:val="-2"/>
              </w:rPr>
            </w:pPr>
            <w:r>
              <w:rPr>
                <w:spacing w:val="-2"/>
              </w:rPr>
              <w:t>3</w:t>
            </w:r>
          </w:p>
        </w:tc>
      </w:tr>
      <w:tr w:rsidR="002204B2" w:rsidTr="00117B3E">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440</w:t>
            </w:r>
          </w:p>
        </w:tc>
        <w:tc>
          <w:tcPr>
            <w:tcW w:w="2474" w:type="dxa"/>
            <w:tcBorders>
              <w:bottom w:val="single" w:sz="4" w:space="0" w:color="auto"/>
            </w:tcBorders>
          </w:tcPr>
          <w:p w:rsidR="002204B2" w:rsidRPr="000F7054" w:rsidRDefault="002204B2" w:rsidP="002204B2">
            <w:pPr>
              <w:tabs>
                <w:tab w:val="center" w:pos="5400"/>
              </w:tabs>
              <w:suppressAutoHyphens/>
              <w:rPr>
                <w:spacing w:val="-2"/>
              </w:rPr>
            </w:pPr>
            <w:r>
              <w:rPr>
                <w:spacing w:val="-2"/>
              </w:rPr>
              <w:t>Organization and Administration of Health and PE</w:t>
            </w:r>
          </w:p>
        </w:tc>
        <w:tc>
          <w:tcPr>
            <w:tcW w:w="586" w:type="dxa"/>
          </w:tcPr>
          <w:p w:rsidR="002204B2" w:rsidRPr="000F7054" w:rsidRDefault="002204B2" w:rsidP="002204B2">
            <w:pPr>
              <w:tabs>
                <w:tab w:val="center" w:pos="5400"/>
              </w:tabs>
              <w:suppressAutoHyphens/>
              <w:jc w:val="both"/>
              <w:rPr>
                <w:spacing w:val="-2"/>
              </w:rPr>
            </w:pPr>
            <w:r>
              <w:rPr>
                <w:spacing w:val="-2"/>
              </w:rPr>
              <w:t>2</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440</w:t>
            </w:r>
          </w:p>
        </w:tc>
        <w:tc>
          <w:tcPr>
            <w:tcW w:w="2335" w:type="dxa"/>
            <w:tcBorders>
              <w:bottom w:val="single" w:sz="4" w:space="0" w:color="auto"/>
            </w:tcBorders>
          </w:tcPr>
          <w:p w:rsidR="002204B2" w:rsidRPr="000F7054" w:rsidRDefault="002204B2" w:rsidP="002204B2">
            <w:pPr>
              <w:tabs>
                <w:tab w:val="center" w:pos="5400"/>
              </w:tabs>
              <w:suppressAutoHyphens/>
              <w:rPr>
                <w:spacing w:val="-2"/>
              </w:rPr>
            </w:pPr>
            <w:r>
              <w:rPr>
                <w:spacing w:val="-2"/>
              </w:rPr>
              <w:t>Organization and Administration of Health and PE</w:t>
            </w:r>
          </w:p>
        </w:tc>
        <w:tc>
          <w:tcPr>
            <w:tcW w:w="630" w:type="dxa"/>
          </w:tcPr>
          <w:p w:rsidR="002204B2" w:rsidRPr="000F7054" w:rsidRDefault="002204B2" w:rsidP="002204B2">
            <w:pPr>
              <w:tabs>
                <w:tab w:val="center" w:pos="5400"/>
              </w:tabs>
              <w:suppressAutoHyphens/>
              <w:jc w:val="both"/>
              <w:rPr>
                <w:spacing w:val="-2"/>
              </w:rPr>
            </w:pPr>
            <w:r>
              <w:rPr>
                <w:spacing w:val="-2"/>
              </w:rPr>
              <w:t>2</w:t>
            </w:r>
          </w:p>
        </w:tc>
      </w:tr>
      <w:tr w:rsidR="002204B2" w:rsidTr="00117B3E">
        <w:tc>
          <w:tcPr>
            <w:tcW w:w="810"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 xml:space="preserve">PE </w:t>
            </w:r>
          </w:p>
        </w:tc>
        <w:tc>
          <w:tcPr>
            <w:tcW w:w="720" w:type="dxa"/>
            <w:tcBorders>
              <w:bottom w:val="single" w:sz="4" w:space="0" w:color="auto"/>
            </w:tcBorders>
          </w:tcPr>
          <w:p w:rsidR="002204B2" w:rsidRPr="005A4358" w:rsidRDefault="002204B2" w:rsidP="002204B2">
            <w:pPr>
              <w:tabs>
                <w:tab w:val="center" w:pos="5400"/>
              </w:tabs>
              <w:suppressAutoHyphens/>
              <w:jc w:val="both"/>
              <w:rPr>
                <w:strike/>
                <w:spacing w:val="-2"/>
              </w:rPr>
            </w:pPr>
            <w:r w:rsidRPr="005A4358">
              <w:rPr>
                <w:strike/>
                <w:spacing w:val="-2"/>
              </w:rPr>
              <w:t>451</w:t>
            </w:r>
          </w:p>
        </w:tc>
        <w:tc>
          <w:tcPr>
            <w:tcW w:w="2474" w:type="dxa"/>
            <w:tcBorders>
              <w:bottom w:val="single" w:sz="4" w:space="0" w:color="auto"/>
            </w:tcBorders>
          </w:tcPr>
          <w:p w:rsidR="002204B2" w:rsidRPr="005A4358" w:rsidRDefault="002204B2" w:rsidP="002204B2">
            <w:pPr>
              <w:tabs>
                <w:tab w:val="center" w:pos="5400"/>
              </w:tabs>
              <w:suppressAutoHyphens/>
              <w:rPr>
                <w:strike/>
                <w:spacing w:val="-2"/>
              </w:rPr>
            </w:pPr>
            <w:r w:rsidRPr="005A4358">
              <w:rPr>
                <w:strike/>
                <w:spacing w:val="-2"/>
              </w:rPr>
              <w:t>Tests and Measurements</w:t>
            </w:r>
          </w:p>
        </w:tc>
        <w:tc>
          <w:tcPr>
            <w:tcW w:w="586" w:type="dxa"/>
          </w:tcPr>
          <w:p w:rsidR="002204B2" w:rsidRPr="005A4358" w:rsidRDefault="002204B2" w:rsidP="002204B2">
            <w:pPr>
              <w:tabs>
                <w:tab w:val="center" w:pos="5400"/>
              </w:tabs>
              <w:suppressAutoHyphens/>
              <w:jc w:val="both"/>
              <w:rPr>
                <w:strike/>
                <w:spacing w:val="-2"/>
              </w:rPr>
            </w:pPr>
            <w:r w:rsidRPr="005A4358">
              <w:rPr>
                <w:strike/>
                <w:spacing w:val="-2"/>
              </w:rPr>
              <w:t>2</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262FEC" w:rsidRDefault="002204B2" w:rsidP="002204B2">
            <w:pPr>
              <w:tabs>
                <w:tab w:val="center" w:pos="5400"/>
              </w:tabs>
              <w:suppressAutoHyphens/>
              <w:jc w:val="both"/>
              <w:rPr>
                <w:strike/>
                <w:spacing w:val="-2"/>
                <w:highlight w:val="yellow"/>
              </w:rPr>
            </w:pPr>
          </w:p>
        </w:tc>
        <w:tc>
          <w:tcPr>
            <w:tcW w:w="720" w:type="dxa"/>
            <w:tcBorders>
              <w:bottom w:val="single" w:sz="4" w:space="0" w:color="auto"/>
            </w:tcBorders>
          </w:tcPr>
          <w:p w:rsidR="002204B2" w:rsidRPr="00262FEC" w:rsidRDefault="002204B2" w:rsidP="002204B2">
            <w:pPr>
              <w:tabs>
                <w:tab w:val="center" w:pos="5400"/>
              </w:tabs>
              <w:suppressAutoHyphens/>
              <w:jc w:val="both"/>
              <w:rPr>
                <w:strike/>
                <w:spacing w:val="-2"/>
                <w:highlight w:val="yellow"/>
              </w:rPr>
            </w:pPr>
          </w:p>
        </w:tc>
        <w:tc>
          <w:tcPr>
            <w:tcW w:w="2335" w:type="dxa"/>
            <w:tcBorders>
              <w:bottom w:val="single" w:sz="4" w:space="0" w:color="auto"/>
            </w:tcBorders>
          </w:tcPr>
          <w:p w:rsidR="002204B2" w:rsidRPr="00255581" w:rsidRDefault="002204B2" w:rsidP="002204B2">
            <w:pPr>
              <w:tabs>
                <w:tab w:val="center" w:pos="5400"/>
              </w:tabs>
              <w:suppressAutoHyphens/>
              <w:jc w:val="both"/>
              <w:rPr>
                <w:strike/>
                <w:spacing w:val="-2"/>
                <w:highlight w:val="yellow"/>
              </w:rPr>
            </w:pPr>
          </w:p>
        </w:tc>
        <w:tc>
          <w:tcPr>
            <w:tcW w:w="630" w:type="dxa"/>
          </w:tcPr>
          <w:p w:rsidR="002204B2" w:rsidRPr="00262FEC" w:rsidRDefault="002204B2" w:rsidP="002204B2">
            <w:pPr>
              <w:tabs>
                <w:tab w:val="center" w:pos="5400"/>
              </w:tabs>
              <w:suppressAutoHyphens/>
              <w:jc w:val="both"/>
              <w:rPr>
                <w:strike/>
                <w:spacing w:val="-2"/>
                <w:highlight w:val="yellow"/>
              </w:rPr>
            </w:pPr>
          </w:p>
        </w:tc>
      </w:tr>
      <w:tr w:rsidR="002204B2" w:rsidTr="002A26E8">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452</w:t>
            </w:r>
          </w:p>
        </w:tc>
        <w:tc>
          <w:tcPr>
            <w:tcW w:w="2474" w:type="dxa"/>
            <w:tcBorders>
              <w:bottom w:val="single" w:sz="4" w:space="0" w:color="auto"/>
            </w:tcBorders>
          </w:tcPr>
          <w:p w:rsidR="002204B2" w:rsidRPr="000F7054" w:rsidRDefault="002204B2" w:rsidP="002204B2">
            <w:pPr>
              <w:tabs>
                <w:tab w:val="center" w:pos="5400"/>
              </w:tabs>
              <w:suppressAutoHyphens/>
              <w:rPr>
                <w:spacing w:val="-2"/>
              </w:rPr>
            </w:pPr>
            <w:r>
              <w:rPr>
                <w:spacing w:val="-2"/>
              </w:rPr>
              <w:t>Foundation of Motor Learning &amp; Development</w:t>
            </w:r>
          </w:p>
        </w:tc>
        <w:tc>
          <w:tcPr>
            <w:tcW w:w="586" w:type="dxa"/>
          </w:tcPr>
          <w:p w:rsidR="002204B2" w:rsidRPr="000F7054" w:rsidRDefault="002204B2" w:rsidP="002204B2">
            <w:pPr>
              <w:tabs>
                <w:tab w:val="center" w:pos="5400"/>
              </w:tabs>
              <w:suppressAutoHyphens/>
              <w:jc w:val="both"/>
              <w:rPr>
                <w:spacing w:val="-2"/>
              </w:rPr>
            </w:pPr>
            <w:r>
              <w:rPr>
                <w:spacing w:val="-2"/>
              </w:rPr>
              <w:t>3</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PE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452</w:t>
            </w:r>
          </w:p>
        </w:tc>
        <w:tc>
          <w:tcPr>
            <w:tcW w:w="2335" w:type="dxa"/>
            <w:tcBorders>
              <w:bottom w:val="single" w:sz="4" w:space="0" w:color="auto"/>
            </w:tcBorders>
          </w:tcPr>
          <w:p w:rsidR="002204B2" w:rsidRPr="000F7054" w:rsidRDefault="002204B2" w:rsidP="002204B2">
            <w:pPr>
              <w:tabs>
                <w:tab w:val="center" w:pos="5400"/>
              </w:tabs>
              <w:suppressAutoHyphens/>
              <w:rPr>
                <w:spacing w:val="-2"/>
              </w:rPr>
            </w:pPr>
            <w:r>
              <w:rPr>
                <w:spacing w:val="-2"/>
              </w:rPr>
              <w:t>Foundation of Motor Learning &amp; Development</w:t>
            </w:r>
          </w:p>
        </w:tc>
        <w:tc>
          <w:tcPr>
            <w:tcW w:w="630" w:type="dxa"/>
          </w:tcPr>
          <w:p w:rsidR="002204B2" w:rsidRPr="000F7054" w:rsidRDefault="002204B2" w:rsidP="002204B2">
            <w:pPr>
              <w:tabs>
                <w:tab w:val="center" w:pos="5400"/>
              </w:tabs>
              <w:suppressAutoHyphens/>
              <w:jc w:val="both"/>
              <w:rPr>
                <w:spacing w:val="-2"/>
              </w:rPr>
            </w:pPr>
            <w:r>
              <w:rPr>
                <w:spacing w:val="-2"/>
              </w:rPr>
              <w:t>3</w:t>
            </w:r>
          </w:p>
        </w:tc>
      </w:tr>
      <w:tr w:rsidR="002204B2" w:rsidRPr="00D43C35" w:rsidTr="00D43C35">
        <w:tc>
          <w:tcPr>
            <w:tcW w:w="810" w:type="dxa"/>
          </w:tcPr>
          <w:p w:rsidR="002204B2" w:rsidRPr="00D43C35" w:rsidRDefault="002204B2" w:rsidP="002204B2">
            <w:pPr>
              <w:tabs>
                <w:tab w:val="center" w:pos="5400"/>
              </w:tabs>
              <w:suppressAutoHyphens/>
              <w:jc w:val="both"/>
              <w:rPr>
                <w:spacing w:val="-2"/>
              </w:rPr>
            </w:pPr>
          </w:p>
        </w:tc>
        <w:tc>
          <w:tcPr>
            <w:tcW w:w="720" w:type="dxa"/>
          </w:tcPr>
          <w:p w:rsidR="002204B2" w:rsidRPr="00D43C35" w:rsidRDefault="002204B2" w:rsidP="002204B2">
            <w:pPr>
              <w:tabs>
                <w:tab w:val="center" w:pos="5400"/>
              </w:tabs>
              <w:suppressAutoHyphens/>
              <w:jc w:val="both"/>
              <w:rPr>
                <w:spacing w:val="-2"/>
              </w:rPr>
            </w:pPr>
          </w:p>
        </w:tc>
        <w:tc>
          <w:tcPr>
            <w:tcW w:w="2474" w:type="dxa"/>
          </w:tcPr>
          <w:p w:rsidR="002204B2" w:rsidRPr="00D43C35" w:rsidRDefault="002204B2" w:rsidP="002204B2">
            <w:pPr>
              <w:tabs>
                <w:tab w:val="center" w:pos="5400"/>
              </w:tabs>
              <w:suppressAutoHyphens/>
              <w:jc w:val="both"/>
              <w:rPr>
                <w:spacing w:val="-2"/>
              </w:rPr>
            </w:pPr>
          </w:p>
        </w:tc>
        <w:tc>
          <w:tcPr>
            <w:tcW w:w="586" w:type="dxa"/>
          </w:tcPr>
          <w:p w:rsidR="002204B2" w:rsidRPr="00D43C35" w:rsidRDefault="002204B2" w:rsidP="002204B2">
            <w:pPr>
              <w:tabs>
                <w:tab w:val="center" w:pos="5400"/>
              </w:tabs>
              <w:suppressAutoHyphens/>
              <w:jc w:val="both"/>
              <w:rPr>
                <w:spacing w:val="-2"/>
              </w:rPr>
            </w:pPr>
          </w:p>
        </w:tc>
        <w:tc>
          <w:tcPr>
            <w:tcW w:w="265" w:type="dxa"/>
          </w:tcPr>
          <w:p w:rsidR="002204B2" w:rsidRPr="00D43C35" w:rsidRDefault="002204B2" w:rsidP="002204B2">
            <w:pPr>
              <w:tabs>
                <w:tab w:val="center" w:pos="5400"/>
              </w:tabs>
              <w:suppressAutoHyphens/>
              <w:jc w:val="both"/>
              <w:rPr>
                <w:spacing w:val="-2"/>
              </w:rPr>
            </w:pPr>
          </w:p>
        </w:tc>
        <w:tc>
          <w:tcPr>
            <w:tcW w:w="815" w:type="dxa"/>
            <w:gridSpan w:val="2"/>
          </w:tcPr>
          <w:p w:rsidR="002204B2" w:rsidRPr="00D43C35" w:rsidRDefault="002204B2" w:rsidP="002204B2">
            <w:pPr>
              <w:tabs>
                <w:tab w:val="center" w:pos="5400"/>
              </w:tabs>
              <w:suppressAutoHyphens/>
              <w:jc w:val="both"/>
              <w:rPr>
                <w:b/>
                <w:spacing w:val="-2"/>
              </w:rPr>
            </w:pPr>
            <w:r w:rsidRPr="00D43C35">
              <w:rPr>
                <w:b/>
                <w:spacing w:val="-2"/>
              </w:rPr>
              <w:t>SEED</w:t>
            </w:r>
          </w:p>
        </w:tc>
        <w:tc>
          <w:tcPr>
            <w:tcW w:w="720" w:type="dxa"/>
          </w:tcPr>
          <w:p w:rsidR="002204B2" w:rsidRPr="00D43C35" w:rsidRDefault="002204B2" w:rsidP="002204B2">
            <w:pPr>
              <w:tabs>
                <w:tab w:val="center" w:pos="5400"/>
              </w:tabs>
              <w:suppressAutoHyphens/>
              <w:jc w:val="both"/>
              <w:rPr>
                <w:b/>
                <w:spacing w:val="-2"/>
              </w:rPr>
            </w:pPr>
            <w:r w:rsidRPr="00D43C35">
              <w:rPr>
                <w:b/>
                <w:spacing w:val="-2"/>
              </w:rPr>
              <w:t>295</w:t>
            </w:r>
          </w:p>
        </w:tc>
        <w:tc>
          <w:tcPr>
            <w:tcW w:w="2335" w:type="dxa"/>
          </w:tcPr>
          <w:p w:rsidR="002204B2" w:rsidRPr="00D43C35" w:rsidRDefault="002204B2" w:rsidP="002204B2">
            <w:pPr>
              <w:tabs>
                <w:tab w:val="center" w:pos="5400"/>
              </w:tabs>
              <w:suppressAutoHyphens/>
              <w:rPr>
                <w:b/>
                <w:spacing w:val="-2"/>
              </w:rPr>
            </w:pPr>
            <w:r w:rsidRPr="00D43C35">
              <w:rPr>
                <w:b/>
                <w:spacing w:val="-2"/>
              </w:rPr>
              <w:t>Practicum in Secondary Adaptive Physical Education</w:t>
            </w:r>
          </w:p>
        </w:tc>
        <w:tc>
          <w:tcPr>
            <w:tcW w:w="630" w:type="dxa"/>
          </w:tcPr>
          <w:p w:rsidR="002204B2" w:rsidRPr="00D43C35" w:rsidRDefault="002204B2" w:rsidP="002204B2">
            <w:pPr>
              <w:tabs>
                <w:tab w:val="center" w:pos="5400"/>
              </w:tabs>
              <w:suppressAutoHyphens/>
              <w:jc w:val="both"/>
              <w:rPr>
                <w:b/>
                <w:spacing w:val="-2"/>
              </w:rPr>
            </w:pPr>
            <w:r w:rsidRPr="00D43C35">
              <w:rPr>
                <w:b/>
                <w:spacing w:val="-2"/>
              </w:rPr>
              <w:t>2</w:t>
            </w:r>
          </w:p>
        </w:tc>
      </w:tr>
      <w:tr w:rsidR="002204B2" w:rsidTr="002A26E8">
        <w:tc>
          <w:tcPr>
            <w:tcW w:w="810" w:type="dxa"/>
            <w:tcBorders>
              <w:bottom w:val="single" w:sz="4" w:space="0" w:color="auto"/>
            </w:tcBorders>
          </w:tcPr>
          <w:p w:rsidR="002204B2" w:rsidRPr="005A4358" w:rsidRDefault="002204B2" w:rsidP="002204B2">
            <w:pPr>
              <w:tabs>
                <w:tab w:val="center" w:pos="5400"/>
              </w:tabs>
              <w:suppressAutoHyphens/>
              <w:jc w:val="both"/>
              <w:rPr>
                <w:strike/>
                <w:spacing w:val="-2"/>
              </w:rPr>
            </w:pPr>
          </w:p>
        </w:tc>
        <w:tc>
          <w:tcPr>
            <w:tcW w:w="720" w:type="dxa"/>
            <w:tcBorders>
              <w:bottom w:val="single" w:sz="4" w:space="0" w:color="auto"/>
            </w:tcBorders>
          </w:tcPr>
          <w:p w:rsidR="002204B2" w:rsidRPr="005A4358" w:rsidRDefault="002204B2" w:rsidP="002204B2">
            <w:pPr>
              <w:tabs>
                <w:tab w:val="center" w:pos="5400"/>
              </w:tabs>
              <w:suppressAutoHyphens/>
              <w:jc w:val="both"/>
              <w:rPr>
                <w:strike/>
                <w:spacing w:val="-2"/>
              </w:rPr>
            </w:pPr>
          </w:p>
        </w:tc>
        <w:tc>
          <w:tcPr>
            <w:tcW w:w="2474" w:type="dxa"/>
            <w:tcBorders>
              <w:bottom w:val="single" w:sz="4" w:space="0" w:color="auto"/>
            </w:tcBorders>
          </w:tcPr>
          <w:p w:rsidR="002204B2" w:rsidRPr="005A4358" w:rsidRDefault="002204B2" w:rsidP="002204B2">
            <w:pPr>
              <w:tabs>
                <w:tab w:val="center" w:pos="5400"/>
              </w:tabs>
              <w:suppressAutoHyphens/>
              <w:jc w:val="both"/>
              <w:rPr>
                <w:strike/>
                <w:spacing w:val="-2"/>
              </w:rPr>
            </w:pPr>
          </w:p>
        </w:tc>
        <w:tc>
          <w:tcPr>
            <w:tcW w:w="586" w:type="dxa"/>
          </w:tcPr>
          <w:p w:rsidR="002204B2" w:rsidRPr="005A4358" w:rsidRDefault="002204B2" w:rsidP="002204B2">
            <w:pPr>
              <w:tabs>
                <w:tab w:val="center" w:pos="5400"/>
              </w:tabs>
              <w:suppressAutoHyphens/>
              <w:jc w:val="both"/>
              <w:rPr>
                <w:strike/>
                <w:spacing w:val="-2"/>
              </w:rPr>
            </w:pPr>
          </w:p>
        </w:tc>
        <w:tc>
          <w:tcPr>
            <w:tcW w:w="265" w:type="dxa"/>
            <w:shd w:val="clear" w:color="auto" w:fill="000000" w:themeFill="text1"/>
          </w:tcPr>
          <w:p w:rsidR="002204B2" w:rsidRPr="00262FEC" w:rsidRDefault="002204B2" w:rsidP="002204B2">
            <w:pPr>
              <w:tabs>
                <w:tab w:val="center" w:pos="5400"/>
              </w:tabs>
              <w:suppressAutoHyphens/>
              <w:jc w:val="both"/>
              <w:rPr>
                <w:strike/>
                <w:spacing w:val="-2"/>
              </w:rPr>
            </w:pPr>
          </w:p>
        </w:tc>
        <w:tc>
          <w:tcPr>
            <w:tcW w:w="815" w:type="dxa"/>
            <w:gridSpan w:val="2"/>
            <w:tcBorders>
              <w:bottom w:val="single" w:sz="4" w:space="0" w:color="auto"/>
            </w:tcBorders>
          </w:tcPr>
          <w:p w:rsidR="002204B2" w:rsidRPr="00262FEC" w:rsidRDefault="002204B2" w:rsidP="002204B2">
            <w:pPr>
              <w:tabs>
                <w:tab w:val="center" w:pos="5400"/>
              </w:tabs>
              <w:suppressAutoHyphens/>
              <w:jc w:val="both"/>
              <w:rPr>
                <w:strike/>
                <w:spacing w:val="-2"/>
                <w:highlight w:val="yellow"/>
              </w:rPr>
            </w:pPr>
          </w:p>
        </w:tc>
        <w:tc>
          <w:tcPr>
            <w:tcW w:w="720" w:type="dxa"/>
            <w:tcBorders>
              <w:bottom w:val="single" w:sz="4" w:space="0" w:color="auto"/>
            </w:tcBorders>
          </w:tcPr>
          <w:p w:rsidR="002204B2" w:rsidRPr="00262FEC" w:rsidRDefault="002204B2" w:rsidP="002204B2">
            <w:pPr>
              <w:tabs>
                <w:tab w:val="center" w:pos="5400"/>
              </w:tabs>
              <w:suppressAutoHyphens/>
              <w:jc w:val="both"/>
              <w:rPr>
                <w:strike/>
                <w:spacing w:val="-2"/>
                <w:highlight w:val="yellow"/>
              </w:rPr>
            </w:pPr>
          </w:p>
        </w:tc>
        <w:tc>
          <w:tcPr>
            <w:tcW w:w="2335" w:type="dxa"/>
            <w:tcBorders>
              <w:bottom w:val="single" w:sz="4" w:space="0" w:color="auto"/>
            </w:tcBorders>
          </w:tcPr>
          <w:p w:rsidR="002204B2" w:rsidRPr="00255581" w:rsidRDefault="002204B2" w:rsidP="002204B2">
            <w:pPr>
              <w:tabs>
                <w:tab w:val="center" w:pos="5400"/>
              </w:tabs>
              <w:suppressAutoHyphens/>
              <w:jc w:val="both"/>
              <w:rPr>
                <w:strike/>
                <w:spacing w:val="-2"/>
                <w:highlight w:val="yellow"/>
              </w:rPr>
            </w:pPr>
          </w:p>
        </w:tc>
        <w:tc>
          <w:tcPr>
            <w:tcW w:w="630" w:type="dxa"/>
          </w:tcPr>
          <w:p w:rsidR="002204B2" w:rsidRPr="00262FEC" w:rsidRDefault="002204B2" w:rsidP="002204B2">
            <w:pPr>
              <w:tabs>
                <w:tab w:val="center" w:pos="5400"/>
              </w:tabs>
              <w:suppressAutoHyphens/>
              <w:jc w:val="both"/>
              <w:rPr>
                <w:strike/>
                <w:spacing w:val="-2"/>
                <w:highlight w:val="yellow"/>
              </w:rPr>
            </w:pPr>
          </w:p>
        </w:tc>
      </w:tr>
      <w:tr w:rsidR="002204B2" w:rsidRPr="00D43C35" w:rsidTr="00931373">
        <w:tc>
          <w:tcPr>
            <w:tcW w:w="4004" w:type="dxa"/>
            <w:gridSpan w:val="3"/>
            <w:tcBorders>
              <w:bottom w:val="single" w:sz="4" w:space="0" w:color="auto"/>
            </w:tcBorders>
          </w:tcPr>
          <w:p w:rsidR="002204B2" w:rsidRPr="00D43C35" w:rsidRDefault="002204B2" w:rsidP="002204B2">
            <w:pPr>
              <w:tabs>
                <w:tab w:val="center" w:pos="5400"/>
              </w:tabs>
              <w:suppressAutoHyphens/>
              <w:rPr>
                <w:b/>
                <w:spacing w:val="-2"/>
              </w:rPr>
            </w:pPr>
            <w:r w:rsidRPr="00D43C35">
              <w:rPr>
                <w:b/>
                <w:spacing w:val="-2"/>
              </w:rPr>
              <w:t>Supporting Science and Technology Component</w:t>
            </w:r>
          </w:p>
        </w:tc>
        <w:tc>
          <w:tcPr>
            <w:tcW w:w="586" w:type="dxa"/>
          </w:tcPr>
          <w:p w:rsidR="002204B2" w:rsidRPr="00D43C35" w:rsidRDefault="002204B2" w:rsidP="002204B2">
            <w:pPr>
              <w:tabs>
                <w:tab w:val="center" w:pos="5400"/>
              </w:tabs>
              <w:suppressAutoHyphens/>
              <w:jc w:val="both"/>
              <w:rPr>
                <w:spacing w:val="-2"/>
              </w:rPr>
            </w:pPr>
            <w:r w:rsidRPr="00D43C35">
              <w:rPr>
                <w:spacing w:val="-2"/>
              </w:rPr>
              <w:t>13</w:t>
            </w:r>
          </w:p>
        </w:tc>
        <w:tc>
          <w:tcPr>
            <w:tcW w:w="265" w:type="dxa"/>
            <w:shd w:val="clear" w:color="auto" w:fill="000000" w:themeFill="text1"/>
          </w:tcPr>
          <w:p w:rsidR="002204B2" w:rsidRPr="00D43C35" w:rsidRDefault="002204B2" w:rsidP="002204B2">
            <w:pPr>
              <w:tabs>
                <w:tab w:val="center" w:pos="5400"/>
              </w:tabs>
              <w:suppressAutoHyphens/>
              <w:jc w:val="both"/>
              <w:rPr>
                <w:spacing w:val="-2"/>
              </w:rPr>
            </w:pPr>
          </w:p>
        </w:tc>
        <w:tc>
          <w:tcPr>
            <w:tcW w:w="3870" w:type="dxa"/>
            <w:gridSpan w:val="4"/>
            <w:tcBorders>
              <w:bottom w:val="single" w:sz="4" w:space="0" w:color="auto"/>
            </w:tcBorders>
          </w:tcPr>
          <w:p w:rsidR="002204B2" w:rsidRPr="00D43C35" w:rsidRDefault="002204B2" w:rsidP="002204B2">
            <w:pPr>
              <w:tabs>
                <w:tab w:val="center" w:pos="5400"/>
              </w:tabs>
              <w:suppressAutoHyphens/>
              <w:rPr>
                <w:b/>
                <w:spacing w:val="-2"/>
                <w:highlight w:val="yellow"/>
              </w:rPr>
            </w:pPr>
            <w:r w:rsidRPr="00D43C35">
              <w:rPr>
                <w:b/>
                <w:spacing w:val="-2"/>
              </w:rPr>
              <w:t>Supporting Science and Technology Component</w:t>
            </w:r>
          </w:p>
        </w:tc>
        <w:tc>
          <w:tcPr>
            <w:tcW w:w="630" w:type="dxa"/>
          </w:tcPr>
          <w:p w:rsidR="002204B2" w:rsidRPr="00D43C35" w:rsidRDefault="002204B2" w:rsidP="002204B2">
            <w:pPr>
              <w:tabs>
                <w:tab w:val="center" w:pos="5400"/>
              </w:tabs>
              <w:suppressAutoHyphens/>
              <w:jc w:val="both"/>
              <w:rPr>
                <w:b/>
                <w:spacing w:val="-2"/>
                <w:highlight w:val="yellow"/>
              </w:rPr>
            </w:pPr>
            <w:r w:rsidRPr="00D43C35">
              <w:rPr>
                <w:b/>
                <w:spacing w:val="-2"/>
              </w:rPr>
              <w:t>13</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BIOL</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221/</w:t>
            </w:r>
          </w:p>
          <w:p w:rsidR="002204B2" w:rsidRDefault="002204B2" w:rsidP="002204B2">
            <w:pPr>
              <w:tabs>
                <w:tab w:val="center" w:pos="5400"/>
              </w:tabs>
              <w:suppressAutoHyphens/>
              <w:jc w:val="both"/>
              <w:rPr>
                <w:spacing w:val="-2"/>
              </w:rPr>
            </w:pPr>
            <w:r>
              <w:rPr>
                <w:spacing w:val="-2"/>
              </w:rPr>
              <w:t>221L</w:t>
            </w:r>
          </w:p>
        </w:tc>
        <w:tc>
          <w:tcPr>
            <w:tcW w:w="2474" w:type="dxa"/>
            <w:tcBorders>
              <w:bottom w:val="single" w:sz="4" w:space="0" w:color="auto"/>
            </w:tcBorders>
          </w:tcPr>
          <w:p w:rsidR="002204B2" w:rsidRDefault="002204B2" w:rsidP="002204B2">
            <w:pPr>
              <w:tabs>
                <w:tab w:val="center" w:pos="5400"/>
              </w:tabs>
              <w:suppressAutoHyphens/>
              <w:jc w:val="both"/>
              <w:rPr>
                <w:spacing w:val="-2"/>
              </w:rPr>
            </w:pPr>
            <w:r>
              <w:rPr>
                <w:spacing w:val="-2"/>
              </w:rPr>
              <w:t>Human Anatomy with Lab</w:t>
            </w:r>
          </w:p>
        </w:tc>
        <w:tc>
          <w:tcPr>
            <w:tcW w:w="586" w:type="dxa"/>
          </w:tcPr>
          <w:p w:rsidR="002204B2" w:rsidRDefault="002204B2" w:rsidP="002204B2">
            <w:pPr>
              <w:tabs>
                <w:tab w:val="center" w:pos="5400"/>
              </w:tabs>
              <w:suppressAutoHyphens/>
              <w:jc w:val="both"/>
              <w:rPr>
                <w:spacing w:val="-2"/>
              </w:rPr>
            </w:pPr>
            <w:r>
              <w:rPr>
                <w:spacing w:val="-2"/>
              </w:rPr>
              <w:t>4</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100210" w:rsidRDefault="002204B2" w:rsidP="002204B2">
            <w:pPr>
              <w:tabs>
                <w:tab w:val="center" w:pos="5400"/>
              </w:tabs>
              <w:suppressAutoHyphens/>
              <w:jc w:val="both"/>
              <w:rPr>
                <w:spacing w:val="-2"/>
              </w:rPr>
            </w:pPr>
            <w:r w:rsidRPr="00100210">
              <w:rPr>
                <w:spacing w:val="-2"/>
              </w:rPr>
              <w:t xml:space="preserve">BIOL </w:t>
            </w:r>
          </w:p>
          <w:p w:rsidR="002204B2" w:rsidRPr="00100210" w:rsidRDefault="002204B2" w:rsidP="002204B2">
            <w:pPr>
              <w:tabs>
                <w:tab w:val="center" w:pos="5400"/>
              </w:tabs>
              <w:suppressAutoHyphens/>
              <w:jc w:val="both"/>
              <w:rPr>
                <w:spacing w:val="-2"/>
              </w:rPr>
            </w:pP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221/</w:t>
            </w:r>
          </w:p>
          <w:p w:rsidR="002204B2" w:rsidRPr="00100210" w:rsidRDefault="002204B2" w:rsidP="002204B2">
            <w:pPr>
              <w:tabs>
                <w:tab w:val="center" w:pos="5400"/>
              </w:tabs>
              <w:suppressAutoHyphens/>
              <w:jc w:val="both"/>
              <w:rPr>
                <w:spacing w:val="-2"/>
              </w:rPr>
            </w:pPr>
            <w:r>
              <w:rPr>
                <w:spacing w:val="-2"/>
              </w:rPr>
              <w:t>221L</w:t>
            </w:r>
          </w:p>
        </w:tc>
        <w:tc>
          <w:tcPr>
            <w:tcW w:w="2335" w:type="dxa"/>
            <w:tcBorders>
              <w:bottom w:val="single" w:sz="4" w:space="0" w:color="auto"/>
            </w:tcBorders>
          </w:tcPr>
          <w:p w:rsidR="002204B2" w:rsidRPr="00100210" w:rsidRDefault="002204B2" w:rsidP="002204B2">
            <w:pPr>
              <w:tabs>
                <w:tab w:val="center" w:pos="5400"/>
              </w:tabs>
              <w:suppressAutoHyphens/>
              <w:jc w:val="both"/>
              <w:rPr>
                <w:spacing w:val="-2"/>
              </w:rPr>
            </w:pPr>
            <w:r>
              <w:rPr>
                <w:spacing w:val="-2"/>
              </w:rPr>
              <w:t>Human Anatomy with Lab</w:t>
            </w:r>
          </w:p>
        </w:tc>
        <w:tc>
          <w:tcPr>
            <w:tcW w:w="630" w:type="dxa"/>
          </w:tcPr>
          <w:p w:rsidR="002204B2" w:rsidRPr="00100210" w:rsidRDefault="002204B2" w:rsidP="002204B2">
            <w:pPr>
              <w:tabs>
                <w:tab w:val="center" w:pos="5400"/>
              </w:tabs>
              <w:suppressAutoHyphens/>
              <w:jc w:val="both"/>
              <w:rPr>
                <w:spacing w:val="-2"/>
              </w:rPr>
            </w:pPr>
            <w:r>
              <w:rPr>
                <w:spacing w:val="-2"/>
              </w:rPr>
              <w:t>4</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 xml:space="preserve">CSC </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105</w:t>
            </w:r>
          </w:p>
        </w:tc>
        <w:tc>
          <w:tcPr>
            <w:tcW w:w="2474" w:type="dxa"/>
            <w:tcBorders>
              <w:bottom w:val="single" w:sz="4" w:space="0" w:color="auto"/>
            </w:tcBorders>
          </w:tcPr>
          <w:p w:rsidR="002204B2" w:rsidRDefault="002204B2" w:rsidP="002204B2">
            <w:pPr>
              <w:tabs>
                <w:tab w:val="center" w:pos="5400"/>
              </w:tabs>
              <w:suppressAutoHyphens/>
              <w:jc w:val="both"/>
              <w:rPr>
                <w:spacing w:val="-2"/>
              </w:rPr>
            </w:pPr>
            <w:r>
              <w:rPr>
                <w:spacing w:val="-2"/>
              </w:rPr>
              <w:t>Intro to Computers</w:t>
            </w:r>
          </w:p>
        </w:tc>
        <w:tc>
          <w:tcPr>
            <w:tcW w:w="586" w:type="dxa"/>
          </w:tcPr>
          <w:p w:rsidR="002204B2" w:rsidRDefault="002204B2" w:rsidP="002204B2">
            <w:pPr>
              <w:tabs>
                <w:tab w:val="center" w:pos="5400"/>
              </w:tabs>
              <w:suppressAutoHyphens/>
              <w:jc w:val="both"/>
              <w:rPr>
                <w:spacing w:val="-2"/>
              </w:rPr>
            </w:pPr>
            <w:r>
              <w:rPr>
                <w:spacing w:val="-2"/>
              </w:rPr>
              <w:t>3</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100210" w:rsidRDefault="002204B2" w:rsidP="002204B2">
            <w:pPr>
              <w:tabs>
                <w:tab w:val="center" w:pos="5400"/>
              </w:tabs>
              <w:suppressAutoHyphens/>
              <w:jc w:val="both"/>
              <w:rPr>
                <w:spacing w:val="-2"/>
              </w:rPr>
            </w:pPr>
            <w:r>
              <w:rPr>
                <w:spacing w:val="-2"/>
              </w:rPr>
              <w:t>CSC</w:t>
            </w:r>
          </w:p>
        </w:tc>
        <w:tc>
          <w:tcPr>
            <w:tcW w:w="720" w:type="dxa"/>
            <w:tcBorders>
              <w:bottom w:val="single" w:sz="4" w:space="0" w:color="auto"/>
            </w:tcBorders>
          </w:tcPr>
          <w:p w:rsidR="002204B2" w:rsidRPr="00100210" w:rsidRDefault="002204B2" w:rsidP="002204B2">
            <w:pPr>
              <w:tabs>
                <w:tab w:val="center" w:pos="5400"/>
              </w:tabs>
              <w:suppressAutoHyphens/>
              <w:jc w:val="both"/>
              <w:rPr>
                <w:spacing w:val="-2"/>
              </w:rPr>
            </w:pPr>
            <w:r>
              <w:rPr>
                <w:spacing w:val="-2"/>
              </w:rPr>
              <w:t>105</w:t>
            </w:r>
          </w:p>
        </w:tc>
        <w:tc>
          <w:tcPr>
            <w:tcW w:w="2335" w:type="dxa"/>
            <w:tcBorders>
              <w:bottom w:val="single" w:sz="4" w:space="0" w:color="auto"/>
            </w:tcBorders>
          </w:tcPr>
          <w:p w:rsidR="002204B2" w:rsidRPr="00100210" w:rsidRDefault="002204B2" w:rsidP="002204B2">
            <w:pPr>
              <w:tabs>
                <w:tab w:val="center" w:pos="5400"/>
              </w:tabs>
              <w:suppressAutoHyphens/>
              <w:jc w:val="both"/>
              <w:rPr>
                <w:spacing w:val="-2"/>
              </w:rPr>
            </w:pPr>
            <w:r>
              <w:rPr>
                <w:spacing w:val="-2"/>
              </w:rPr>
              <w:t>Intro to Computers</w:t>
            </w:r>
          </w:p>
        </w:tc>
        <w:tc>
          <w:tcPr>
            <w:tcW w:w="630" w:type="dxa"/>
          </w:tcPr>
          <w:p w:rsidR="002204B2" w:rsidRPr="00100210" w:rsidRDefault="002204B2" w:rsidP="002204B2">
            <w:pPr>
              <w:tabs>
                <w:tab w:val="center" w:pos="5400"/>
              </w:tabs>
              <w:suppressAutoHyphens/>
              <w:jc w:val="both"/>
              <w:rPr>
                <w:spacing w:val="-2"/>
              </w:rPr>
            </w:pPr>
            <w:r>
              <w:rPr>
                <w:spacing w:val="-2"/>
              </w:rPr>
              <w:t>3</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CIS</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350</w:t>
            </w:r>
          </w:p>
        </w:tc>
        <w:tc>
          <w:tcPr>
            <w:tcW w:w="2474" w:type="dxa"/>
            <w:tcBorders>
              <w:bottom w:val="single" w:sz="4" w:space="0" w:color="auto"/>
            </w:tcBorders>
          </w:tcPr>
          <w:p w:rsidR="002204B2" w:rsidRDefault="002204B2" w:rsidP="002204B2">
            <w:pPr>
              <w:tabs>
                <w:tab w:val="center" w:pos="5400"/>
              </w:tabs>
              <w:suppressAutoHyphens/>
              <w:rPr>
                <w:spacing w:val="-2"/>
              </w:rPr>
            </w:pPr>
            <w:r>
              <w:rPr>
                <w:spacing w:val="-2"/>
              </w:rPr>
              <w:t>Computer Hardware, Data Communication and Networking</w:t>
            </w:r>
          </w:p>
        </w:tc>
        <w:tc>
          <w:tcPr>
            <w:tcW w:w="586" w:type="dxa"/>
          </w:tcPr>
          <w:p w:rsidR="002204B2" w:rsidRDefault="002204B2" w:rsidP="002204B2">
            <w:pPr>
              <w:tabs>
                <w:tab w:val="center" w:pos="5400"/>
              </w:tabs>
              <w:suppressAutoHyphens/>
              <w:jc w:val="both"/>
              <w:rPr>
                <w:spacing w:val="-2"/>
              </w:rPr>
            </w:pPr>
            <w:r>
              <w:rPr>
                <w:spacing w:val="-2"/>
              </w:rPr>
              <w:t>3</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Default="002204B2" w:rsidP="002204B2">
            <w:pPr>
              <w:tabs>
                <w:tab w:val="center" w:pos="5400"/>
              </w:tabs>
              <w:suppressAutoHyphens/>
              <w:jc w:val="both"/>
              <w:rPr>
                <w:spacing w:val="-2"/>
              </w:rPr>
            </w:pPr>
            <w:r>
              <w:rPr>
                <w:spacing w:val="-2"/>
              </w:rPr>
              <w:t>CIS</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350</w:t>
            </w:r>
          </w:p>
        </w:tc>
        <w:tc>
          <w:tcPr>
            <w:tcW w:w="2335" w:type="dxa"/>
            <w:tcBorders>
              <w:bottom w:val="single" w:sz="4" w:space="0" w:color="auto"/>
            </w:tcBorders>
          </w:tcPr>
          <w:p w:rsidR="002204B2" w:rsidRDefault="002204B2" w:rsidP="002204B2">
            <w:pPr>
              <w:tabs>
                <w:tab w:val="center" w:pos="5400"/>
              </w:tabs>
              <w:suppressAutoHyphens/>
              <w:rPr>
                <w:spacing w:val="-2"/>
              </w:rPr>
            </w:pPr>
            <w:r>
              <w:rPr>
                <w:spacing w:val="-2"/>
              </w:rPr>
              <w:t>Computer Hardware, Data Communication and Networking</w:t>
            </w:r>
          </w:p>
        </w:tc>
        <w:tc>
          <w:tcPr>
            <w:tcW w:w="630" w:type="dxa"/>
          </w:tcPr>
          <w:p w:rsidR="002204B2" w:rsidRDefault="002204B2" w:rsidP="002204B2">
            <w:pPr>
              <w:tabs>
                <w:tab w:val="center" w:pos="5400"/>
              </w:tabs>
              <w:suppressAutoHyphens/>
              <w:jc w:val="both"/>
              <w:rPr>
                <w:spacing w:val="-2"/>
              </w:rPr>
            </w:pPr>
            <w:r>
              <w:rPr>
                <w:spacing w:val="-2"/>
              </w:rPr>
              <w:t>3</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CIS</w:t>
            </w:r>
          </w:p>
          <w:p w:rsidR="002204B2" w:rsidRDefault="002204B2" w:rsidP="002204B2">
            <w:pPr>
              <w:tabs>
                <w:tab w:val="center" w:pos="5400"/>
              </w:tabs>
              <w:suppressAutoHyphens/>
              <w:jc w:val="both"/>
              <w:rPr>
                <w:spacing w:val="-2"/>
              </w:rPr>
            </w:pPr>
          </w:p>
          <w:p w:rsidR="002204B2" w:rsidRDefault="002204B2" w:rsidP="002204B2">
            <w:pPr>
              <w:tabs>
                <w:tab w:val="center" w:pos="5400"/>
              </w:tabs>
              <w:suppressAutoHyphens/>
              <w:jc w:val="both"/>
              <w:rPr>
                <w:spacing w:val="-2"/>
              </w:rPr>
            </w:pPr>
            <w:r>
              <w:rPr>
                <w:spacing w:val="-2"/>
              </w:rPr>
              <w:t>CIS</w:t>
            </w:r>
          </w:p>
          <w:p w:rsidR="002204B2" w:rsidRDefault="002204B2" w:rsidP="002204B2">
            <w:pPr>
              <w:tabs>
                <w:tab w:val="center" w:pos="5400"/>
              </w:tabs>
              <w:suppressAutoHyphens/>
              <w:jc w:val="both"/>
              <w:rPr>
                <w:spacing w:val="-2"/>
              </w:rPr>
            </w:pPr>
          </w:p>
          <w:p w:rsidR="002204B2" w:rsidRDefault="002204B2" w:rsidP="002204B2">
            <w:pPr>
              <w:tabs>
                <w:tab w:val="center" w:pos="5400"/>
              </w:tabs>
              <w:suppressAutoHyphens/>
              <w:jc w:val="both"/>
              <w:rPr>
                <w:spacing w:val="-2"/>
              </w:rPr>
            </w:pPr>
            <w:r>
              <w:rPr>
                <w:spacing w:val="-2"/>
              </w:rPr>
              <w:t xml:space="preserve">CSC </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123</w:t>
            </w:r>
          </w:p>
          <w:p w:rsidR="002204B2" w:rsidRDefault="002204B2" w:rsidP="002204B2">
            <w:pPr>
              <w:tabs>
                <w:tab w:val="center" w:pos="5400"/>
              </w:tabs>
              <w:suppressAutoHyphens/>
              <w:jc w:val="both"/>
              <w:rPr>
                <w:spacing w:val="-2"/>
              </w:rPr>
            </w:pPr>
          </w:p>
          <w:p w:rsidR="002204B2" w:rsidRDefault="002204B2" w:rsidP="002204B2">
            <w:pPr>
              <w:tabs>
                <w:tab w:val="center" w:pos="5400"/>
              </w:tabs>
              <w:suppressAutoHyphens/>
              <w:jc w:val="both"/>
              <w:rPr>
                <w:spacing w:val="-2"/>
              </w:rPr>
            </w:pPr>
            <w:r>
              <w:rPr>
                <w:spacing w:val="-2"/>
              </w:rPr>
              <w:t>130</w:t>
            </w:r>
          </w:p>
          <w:p w:rsidR="002204B2" w:rsidRDefault="002204B2" w:rsidP="002204B2">
            <w:pPr>
              <w:tabs>
                <w:tab w:val="center" w:pos="5400"/>
              </w:tabs>
              <w:suppressAutoHyphens/>
              <w:jc w:val="both"/>
              <w:rPr>
                <w:spacing w:val="-2"/>
              </w:rPr>
            </w:pPr>
          </w:p>
          <w:p w:rsidR="002204B2" w:rsidRDefault="002204B2" w:rsidP="002204B2">
            <w:pPr>
              <w:tabs>
                <w:tab w:val="center" w:pos="5400"/>
              </w:tabs>
              <w:suppressAutoHyphens/>
              <w:jc w:val="both"/>
              <w:rPr>
                <w:spacing w:val="-2"/>
              </w:rPr>
            </w:pPr>
            <w:r>
              <w:rPr>
                <w:spacing w:val="-2"/>
              </w:rPr>
              <w:t>150</w:t>
            </w:r>
          </w:p>
        </w:tc>
        <w:tc>
          <w:tcPr>
            <w:tcW w:w="2474" w:type="dxa"/>
            <w:tcBorders>
              <w:bottom w:val="single" w:sz="4" w:space="0" w:color="auto"/>
            </w:tcBorders>
          </w:tcPr>
          <w:p w:rsidR="002204B2" w:rsidRDefault="002204B2" w:rsidP="002204B2">
            <w:pPr>
              <w:tabs>
                <w:tab w:val="center" w:pos="5400"/>
              </w:tabs>
              <w:suppressAutoHyphens/>
              <w:rPr>
                <w:spacing w:val="-2"/>
              </w:rPr>
            </w:pPr>
            <w:r>
              <w:rPr>
                <w:spacing w:val="-2"/>
              </w:rPr>
              <w:t>Problem Solving &amp; Programming OR</w:t>
            </w:r>
          </w:p>
          <w:p w:rsidR="002204B2" w:rsidRDefault="002204B2" w:rsidP="002204B2">
            <w:pPr>
              <w:tabs>
                <w:tab w:val="center" w:pos="5400"/>
              </w:tabs>
              <w:suppressAutoHyphens/>
              <w:rPr>
                <w:spacing w:val="-2"/>
              </w:rPr>
            </w:pPr>
            <w:r>
              <w:rPr>
                <w:spacing w:val="-2"/>
              </w:rPr>
              <w:t>Visual Basic Programming OR</w:t>
            </w:r>
          </w:p>
          <w:p w:rsidR="002204B2" w:rsidRDefault="002204B2" w:rsidP="002204B2">
            <w:pPr>
              <w:tabs>
                <w:tab w:val="center" w:pos="5400"/>
              </w:tabs>
              <w:suppressAutoHyphens/>
              <w:rPr>
                <w:spacing w:val="-2"/>
              </w:rPr>
            </w:pPr>
            <w:r>
              <w:rPr>
                <w:spacing w:val="-2"/>
              </w:rPr>
              <w:t>Computer Science I</w:t>
            </w:r>
          </w:p>
        </w:tc>
        <w:tc>
          <w:tcPr>
            <w:tcW w:w="586" w:type="dxa"/>
          </w:tcPr>
          <w:p w:rsidR="002204B2" w:rsidRDefault="002204B2" w:rsidP="002204B2">
            <w:pPr>
              <w:tabs>
                <w:tab w:val="center" w:pos="5400"/>
              </w:tabs>
              <w:suppressAutoHyphens/>
              <w:jc w:val="both"/>
              <w:rPr>
                <w:spacing w:val="-2"/>
              </w:rPr>
            </w:pPr>
            <w:r>
              <w:rPr>
                <w:spacing w:val="-2"/>
              </w:rPr>
              <w:t>3</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Default="002204B2" w:rsidP="002204B2">
            <w:pPr>
              <w:tabs>
                <w:tab w:val="center" w:pos="5400"/>
              </w:tabs>
              <w:suppressAutoHyphens/>
              <w:jc w:val="both"/>
              <w:rPr>
                <w:spacing w:val="-2"/>
              </w:rPr>
            </w:pPr>
            <w:r>
              <w:rPr>
                <w:spacing w:val="-2"/>
              </w:rPr>
              <w:t xml:space="preserve">CIS </w:t>
            </w:r>
          </w:p>
          <w:p w:rsidR="002204B2" w:rsidRDefault="002204B2" w:rsidP="002204B2">
            <w:pPr>
              <w:tabs>
                <w:tab w:val="center" w:pos="5400"/>
              </w:tabs>
              <w:suppressAutoHyphens/>
              <w:jc w:val="both"/>
              <w:rPr>
                <w:spacing w:val="-2"/>
              </w:rPr>
            </w:pPr>
          </w:p>
          <w:p w:rsidR="002204B2" w:rsidRDefault="002204B2" w:rsidP="002204B2">
            <w:pPr>
              <w:tabs>
                <w:tab w:val="center" w:pos="5400"/>
              </w:tabs>
              <w:suppressAutoHyphens/>
              <w:jc w:val="both"/>
              <w:rPr>
                <w:spacing w:val="-2"/>
              </w:rPr>
            </w:pPr>
            <w:r>
              <w:rPr>
                <w:spacing w:val="-2"/>
              </w:rPr>
              <w:t>CIS</w:t>
            </w:r>
          </w:p>
          <w:p w:rsidR="002204B2" w:rsidRDefault="002204B2" w:rsidP="002204B2">
            <w:pPr>
              <w:tabs>
                <w:tab w:val="center" w:pos="5400"/>
              </w:tabs>
              <w:suppressAutoHyphens/>
              <w:jc w:val="both"/>
              <w:rPr>
                <w:spacing w:val="-2"/>
              </w:rPr>
            </w:pPr>
          </w:p>
          <w:p w:rsidR="002204B2" w:rsidRPr="00100210" w:rsidRDefault="002204B2" w:rsidP="002204B2">
            <w:pPr>
              <w:tabs>
                <w:tab w:val="center" w:pos="5400"/>
              </w:tabs>
              <w:suppressAutoHyphens/>
              <w:jc w:val="both"/>
              <w:rPr>
                <w:spacing w:val="-2"/>
              </w:rPr>
            </w:pPr>
            <w:r>
              <w:rPr>
                <w:spacing w:val="-2"/>
              </w:rPr>
              <w:t xml:space="preserve">CSC </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123</w:t>
            </w:r>
          </w:p>
          <w:p w:rsidR="002204B2" w:rsidRDefault="002204B2" w:rsidP="002204B2">
            <w:pPr>
              <w:tabs>
                <w:tab w:val="center" w:pos="5400"/>
              </w:tabs>
              <w:suppressAutoHyphens/>
              <w:jc w:val="both"/>
              <w:rPr>
                <w:spacing w:val="-2"/>
              </w:rPr>
            </w:pPr>
          </w:p>
          <w:p w:rsidR="002204B2" w:rsidRDefault="002204B2" w:rsidP="002204B2">
            <w:pPr>
              <w:tabs>
                <w:tab w:val="center" w:pos="5400"/>
              </w:tabs>
              <w:suppressAutoHyphens/>
              <w:jc w:val="both"/>
              <w:rPr>
                <w:spacing w:val="-2"/>
              </w:rPr>
            </w:pPr>
            <w:r>
              <w:rPr>
                <w:spacing w:val="-2"/>
              </w:rPr>
              <w:t>130</w:t>
            </w:r>
          </w:p>
          <w:p w:rsidR="002204B2" w:rsidRDefault="002204B2" w:rsidP="002204B2">
            <w:pPr>
              <w:tabs>
                <w:tab w:val="center" w:pos="5400"/>
              </w:tabs>
              <w:suppressAutoHyphens/>
              <w:jc w:val="both"/>
              <w:rPr>
                <w:spacing w:val="-2"/>
              </w:rPr>
            </w:pPr>
          </w:p>
          <w:p w:rsidR="002204B2" w:rsidRPr="00100210" w:rsidRDefault="002204B2" w:rsidP="002204B2">
            <w:pPr>
              <w:tabs>
                <w:tab w:val="center" w:pos="5400"/>
              </w:tabs>
              <w:suppressAutoHyphens/>
              <w:jc w:val="both"/>
              <w:rPr>
                <w:spacing w:val="-2"/>
              </w:rPr>
            </w:pPr>
            <w:r>
              <w:rPr>
                <w:spacing w:val="-2"/>
              </w:rPr>
              <w:t>150</w:t>
            </w:r>
          </w:p>
        </w:tc>
        <w:tc>
          <w:tcPr>
            <w:tcW w:w="2335" w:type="dxa"/>
            <w:tcBorders>
              <w:bottom w:val="single" w:sz="4" w:space="0" w:color="auto"/>
            </w:tcBorders>
          </w:tcPr>
          <w:p w:rsidR="002204B2" w:rsidRDefault="002204B2" w:rsidP="002204B2">
            <w:pPr>
              <w:tabs>
                <w:tab w:val="center" w:pos="5400"/>
              </w:tabs>
              <w:suppressAutoHyphens/>
              <w:rPr>
                <w:spacing w:val="-2"/>
              </w:rPr>
            </w:pPr>
            <w:r>
              <w:rPr>
                <w:spacing w:val="-2"/>
              </w:rPr>
              <w:t>Problem Solving &amp; Programming OR</w:t>
            </w:r>
          </w:p>
          <w:p w:rsidR="002204B2" w:rsidRDefault="002204B2" w:rsidP="002204B2">
            <w:pPr>
              <w:tabs>
                <w:tab w:val="center" w:pos="5400"/>
              </w:tabs>
              <w:suppressAutoHyphens/>
              <w:rPr>
                <w:spacing w:val="-2"/>
              </w:rPr>
            </w:pPr>
            <w:r>
              <w:rPr>
                <w:spacing w:val="-2"/>
              </w:rPr>
              <w:t>Visual Basic Programming OR</w:t>
            </w:r>
          </w:p>
          <w:p w:rsidR="002204B2" w:rsidRPr="00100210" w:rsidRDefault="002204B2" w:rsidP="002204B2">
            <w:pPr>
              <w:tabs>
                <w:tab w:val="center" w:pos="5400"/>
              </w:tabs>
              <w:suppressAutoHyphens/>
              <w:jc w:val="both"/>
              <w:rPr>
                <w:spacing w:val="-2"/>
              </w:rPr>
            </w:pPr>
            <w:r>
              <w:rPr>
                <w:spacing w:val="-2"/>
              </w:rPr>
              <w:t>Computer Science I</w:t>
            </w:r>
          </w:p>
        </w:tc>
        <w:tc>
          <w:tcPr>
            <w:tcW w:w="630" w:type="dxa"/>
          </w:tcPr>
          <w:p w:rsidR="002204B2" w:rsidRPr="00100210" w:rsidRDefault="002204B2" w:rsidP="002204B2">
            <w:pPr>
              <w:tabs>
                <w:tab w:val="center" w:pos="5400"/>
              </w:tabs>
              <w:suppressAutoHyphens/>
              <w:jc w:val="both"/>
              <w:rPr>
                <w:spacing w:val="-2"/>
              </w:rPr>
            </w:pPr>
            <w:r>
              <w:rPr>
                <w:spacing w:val="-2"/>
              </w:rPr>
              <w:t>3</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p>
        </w:tc>
        <w:tc>
          <w:tcPr>
            <w:tcW w:w="720" w:type="dxa"/>
            <w:tcBorders>
              <w:bottom w:val="single" w:sz="4" w:space="0" w:color="auto"/>
            </w:tcBorders>
          </w:tcPr>
          <w:p w:rsidR="002204B2" w:rsidRDefault="002204B2" w:rsidP="002204B2">
            <w:pPr>
              <w:tabs>
                <w:tab w:val="center" w:pos="5400"/>
              </w:tabs>
              <w:suppressAutoHyphens/>
              <w:jc w:val="both"/>
              <w:rPr>
                <w:spacing w:val="-2"/>
              </w:rPr>
            </w:pPr>
          </w:p>
        </w:tc>
        <w:tc>
          <w:tcPr>
            <w:tcW w:w="2474" w:type="dxa"/>
            <w:tcBorders>
              <w:bottom w:val="single" w:sz="4" w:space="0" w:color="auto"/>
            </w:tcBorders>
          </w:tcPr>
          <w:p w:rsidR="002204B2" w:rsidRDefault="002204B2" w:rsidP="002204B2">
            <w:pPr>
              <w:tabs>
                <w:tab w:val="center" w:pos="5400"/>
              </w:tabs>
              <w:suppressAutoHyphens/>
              <w:rPr>
                <w:spacing w:val="-2"/>
              </w:rPr>
            </w:pPr>
          </w:p>
        </w:tc>
        <w:tc>
          <w:tcPr>
            <w:tcW w:w="586" w:type="dxa"/>
          </w:tcPr>
          <w:p w:rsidR="002204B2" w:rsidRDefault="002204B2" w:rsidP="002204B2">
            <w:pPr>
              <w:tabs>
                <w:tab w:val="center" w:pos="5400"/>
              </w:tabs>
              <w:suppressAutoHyphens/>
              <w:jc w:val="both"/>
              <w:rPr>
                <w:spacing w:val="-2"/>
              </w:rPr>
            </w:pP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Default="002204B2" w:rsidP="002204B2">
            <w:pPr>
              <w:tabs>
                <w:tab w:val="center" w:pos="5400"/>
              </w:tabs>
              <w:suppressAutoHyphens/>
              <w:jc w:val="both"/>
              <w:rPr>
                <w:spacing w:val="-2"/>
              </w:rPr>
            </w:pPr>
          </w:p>
        </w:tc>
        <w:tc>
          <w:tcPr>
            <w:tcW w:w="720" w:type="dxa"/>
            <w:tcBorders>
              <w:bottom w:val="single" w:sz="4" w:space="0" w:color="auto"/>
            </w:tcBorders>
          </w:tcPr>
          <w:p w:rsidR="002204B2" w:rsidRDefault="002204B2" w:rsidP="002204B2">
            <w:pPr>
              <w:tabs>
                <w:tab w:val="center" w:pos="5400"/>
              </w:tabs>
              <w:suppressAutoHyphens/>
              <w:jc w:val="both"/>
              <w:rPr>
                <w:spacing w:val="-2"/>
              </w:rPr>
            </w:pPr>
          </w:p>
        </w:tc>
        <w:tc>
          <w:tcPr>
            <w:tcW w:w="2335" w:type="dxa"/>
            <w:tcBorders>
              <w:bottom w:val="single" w:sz="4" w:space="0" w:color="auto"/>
            </w:tcBorders>
          </w:tcPr>
          <w:p w:rsidR="002204B2" w:rsidRDefault="002204B2" w:rsidP="002204B2">
            <w:pPr>
              <w:tabs>
                <w:tab w:val="center" w:pos="5400"/>
              </w:tabs>
              <w:suppressAutoHyphens/>
              <w:rPr>
                <w:spacing w:val="-2"/>
              </w:rPr>
            </w:pPr>
          </w:p>
        </w:tc>
        <w:tc>
          <w:tcPr>
            <w:tcW w:w="630" w:type="dxa"/>
          </w:tcPr>
          <w:p w:rsidR="002204B2" w:rsidRDefault="002204B2" w:rsidP="002204B2">
            <w:pPr>
              <w:tabs>
                <w:tab w:val="center" w:pos="5400"/>
              </w:tabs>
              <w:suppressAutoHyphens/>
              <w:jc w:val="both"/>
              <w:rPr>
                <w:spacing w:val="-2"/>
              </w:rPr>
            </w:pPr>
          </w:p>
        </w:tc>
      </w:tr>
      <w:tr w:rsidR="002204B2" w:rsidRPr="00D43C35" w:rsidTr="009565FA">
        <w:tc>
          <w:tcPr>
            <w:tcW w:w="4004" w:type="dxa"/>
            <w:gridSpan w:val="3"/>
            <w:tcBorders>
              <w:bottom w:val="single" w:sz="4" w:space="0" w:color="auto"/>
            </w:tcBorders>
          </w:tcPr>
          <w:p w:rsidR="002204B2" w:rsidRPr="00D43C35" w:rsidRDefault="002204B2" w:rsidP="002204B2">
            <w:pPr>
              <w:tabs>
                <w:tab w:val="center" w:pos="5400"/>
              </w:tabs>
              <w:suppressAutoHyphens/>
              <w:jc w:val="both"/>
              <w:rPr>
                <w:b/>
                <w:spacing w:val="-2"/>
              </w:rPr>
            </w:pPr>
            <w:r w:rsidRPr="00D43C35">
              <w:rPr>
                <w:b/>
                <w:spacing w:val="-2"/>
              </w:rPr>
              <w:t>Professional Education Courses</w:t>
            </w:r>
          </w:p>
        </w:tc>
        <w:tc>
          <w:tcPr>
            <w:tcW w:w="586" w:type="dxa"/>
          </w:tcPr>
          <w:p w:rsidR="002204B2" w:rsidRPr="00D43C35" w:rsidRDefault="002204B2" w:rsidP="002204B2">
            <w:pPr>
              <w:tabs>
                <w:tab w:val="center" w:pos="5400"/>
              </w:tabs>
              <w:suppressAutoHyphens/>
              <w:jc w:val="both"/>
              <w:rPr>
                <w:spacing w:val="-2"/>
              </w:rPr>
            </w:pPr>
            <w:r w:rsidRPr="00D43C35">
              <w:rPr>
                <w:spacing w:val="-2"/>
              </w:rPr>
              <w:t>30</w:t>
            </w:r>
          </w:p>
        </w:tc>
        <w:tc>
          <w:tcPr>
            <w:tcW w:w="265" w:type="dxa"/>
            <w:shd w:val="clear" w:color="auto" w:fill="000000" w:themeFill="text1"/>
          </w:tcPr>
          <w:p w:rsidR="002204B2" w:rsidRPr="00D43C35" w:rsidRDefault="002204B2" w:rsidP="002204B2">
            <w:pPr>
              <w:tabs>
                <w:tab w:val="center" w:pos="5400"/>
              </w:tabs>
              <w:suppressAutoHyphens/>
              <w:jc w:val="both"/>
              <w:rPr>
                <w:spacing w:val="-2"/>
              </w:rPr>
            </w:pPr>
          </w:p>
        </w:tc>
        <w:tc>
          <w:tcPr>
            <w:tcW w:w="3870" w:type="dxa"/>
            <w:gridSpan w:val="4"/>
            <w:tcBorders>
              <w:bottom w:val="single" w:sz="4" w:space="0" w:color="auto"/>
            </w:tcBorders>
          </w:tcPr>
          <w:p w:rsidR="002204B2" w:rsidRPr="00D43C35" w:rsidRDefault="002204B2" w:rsidP="002204B2">
            <w:pPr>
              <w:tabs>
                <w:tab w:val="center" w:pos="5400"/>
              </w:tabs>
              <w:suppressAutoHyphens/>
              <w:jc w:val="both"/>
              <w:rPr>
                <w:b/>
                <w:spacing w:val="-2"/>
              </w:rPr>
            </w:pPr>
            <w:r w:rsidRPr="00D43C35">
              <w:rPr>
                <w:b/>
                <w:spacing w:val="-2"/>
              </w:rPr>
              <w:t>Professional Education</w:t>
            </w:r>
            <w:r>
              <w:rPr>
                <w:b/>
                <w:spacing w:val="-2"/>
              </w:rPr>
              <w:t xml:space="preserve"> </w:t>
            </w:r>
            <w:r w:rsidRPr="00D43C35">
              <w:rPr>
                <w:b/>
                <w:spacing w:val="-2"/>
              </w:rPr>
              <w:t xml:space="preserve">Courses </w:t>
            </w:r>
          </w:p>
        </w:tc>
        <w:tc>
          <w:tcPr>
            <w:tcW w:w="630" w:type="dxa"/>
          </w:tcPr>
          <w:p w:rsidR="002204B2" w:rsidRPr="00D43C35" w:rsidRDefault="002204B2" w:rsidP="002204B2">
            <w:pPr>
              <w:tabs>
                <w:tab w:val="center" w:pos="5400"/>
              </w:tabs>
              <w:suppressAutoHyphens/>
              <w:jc w:val="both"/>
              <w:rPr>
                <w:b/>
                <w:spacing w:val="-2"/>
              </w:rPr>
            </w:pPr>
            <w:r w:rsidRPr="00D43C35">
              <w:rPr>
                <w:b/>
                <w:spacing w:val="-2"/>
              </w:rPr>
              <w:t>30</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EDFN</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338</w:t>
            </w:r>
          </w:p>
        </w:tc>
        <w:tc>
          <w:tcPr>
            <w:tcW w:w="2474" w:type="dxa"/>
            <w:tcBorders>
              <w:bottom w:val="single" w:sz="4" w:space="0" w:color="auto"/>
            </w:tcBorders>
          </w:tcPr>
          <w:p w:rsidR="002204B2" w:rsidRDefault="002204B2" w:rsidP="002204B2">
            <w:pPr>
              <w:tabs>
                <w:tab w:val="center" w:pos="5400"/>
              </w:tabs>
              <w:suppressAutoHyphens/>
              <w:jc w:val="both"/>
              <w:rPr>
                <w:spacing w:val="-2"/>
              </w:rPr>
            </w:pPr>
            <w:r>
              <w:rPr>
                <w:spacing w:val="-2"/>
              </w:rPr>
              <w:t>Foundations of American Education</w:t>
            </w:r>
          </w:p>
        </w:tc>
        <w:tc>
          <w:tcPr>
            <w:tcW w:w="586" w:type="dxa"/>
          </w:tcPr>
          <w:p w:rsidR="002204B2" w:rsidRDefault="002204B2" w:rsidP="002204B2">
            <w:pPr>
              <w:tabs>
                <w:tab w:val="center" w:pos="5400"/>
              </w:tabs>
              <w:suppressAutoHyphens/>
              <w:jc w:val="both"/>
              <w:rPr>
                <w:spacing w:val="-2"/>
              </w:rPr>
            </w:pPr>
            <w:r>
              <w:rPr>
                <w:spacing w:val="-2"/>
              </w:rPr>
              <w:t>2</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100210" w:rsidRDefault="002204B2" w:rsidP="002204B2">
            <w:pPr>
              <w:tabs>
                <w:tab w:val="center" w:pos="5400"/>
              </w:tabs>
              <w:suppressAutoHyphens/>
              <w:jc w:val="both"/>
              <w:rPr>
                <w:spacing w:val="-2"/>
              </w:rPr>
            </w:pPr>
            <w:r>
              <w:rPr>
                <w:spacing w:val="-2"/>
              </w:rPr>
              <w:t>EDFN</w:t>
            </w:r>
          </w:p>
        </w:tc>
        <w:tc>
          <w:tcPr>
            <w:tcW w:w="720" w:type="dxa"/>
            <w:tcBorders>
              <w:bottom w:val="single" w:sz="4" w:space="0" w:color="auto"/>
            </w:tcBorders>
          </w:tcPr>
          <w:p w:rsidR="002204B2" w:rsidRPr="00100210" w:rsidRDefault="002204B2" w:rsidP="002204B2">
            <w:pPr>
              <w:tabs>
                <w:tab w:val="center" w:pos="5400"/>
              </w:tabs>
              <w:suppressAutoHyphens/>
              <w:jc w:val="both"/>
              <w:rPr>
                <w:spacing w:val="-2"/>
              </w:rPr>
            </w:pPr>
            <w:r>
              <w:rPr>
                <w:spacing w:val="-2"/>
              </w:rPr>
              <w:t>338</w:t>
            </w:r>
          </w:p>
        </w:tc>
        <w:tc>
          <w:tcPr>
            <w:tcW w:w="2335" w:type="dxa"/>
            <w:tcBorders>
              <w:bottom w:val="single" w:sz="4" w:space="0" w:color="auto"/>
            </w:tcBorders>
          </w:tcPr>
          <w:p w:rsidR="002204B2" w:rsidRPr="00100210" w:rsidRDefault="002204B2" w:rsidP="002204B2">
            <w:pPr>
              <w:tabs>
                <w:tab w:val="center" w:pos="5400"/>
              </w:tabs>
              <w:suppressAutoHyphens/>
              <w:jc w:val="both"/>
              <w:rPr>
                <w:spacing w:val="-2"/>
              </w:rPr>
            </w:pPr>
            <w:r>
              <w:rPr>
                <w:spacing w:val="-2"/>
              </w:rPr>
              <w:t xml:space="preserve">Foundations of American Education </w:t>
            </w:r>
          </w:p>
        </w:tc>
        <w:tc>
          <w:tcPr>
            <w:tcW w:w="630" w:type="dxa"/>
          </w:tcPr>
          <w:p w:rsidR="002204B2" w:rsidRPr="00100210" w:rsidRDefault="002204B2" w:rsidP="002204B2">
            <w:pPr>
              <w:tabs>
                <w:tab w:val="center" w:pos="5400"/>
              </w:tabs>
              <w:suppressAutoHyphens/>
              <w:jc w:val="both"/>
              <w:rPr>
                <w:spacing w:val="-2"/>
              </w:rPr>
            </w:pPr>
            <w:r>
              <w:rPr>
                <w:spacing w:val="-2"/>
              </w:rPr>
              <w:t>2</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 xml:space="preserve">EDFN </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475</w:t>
            </w:r>
          </w:p>
        </w:tc>
        <w:tc>
          <w:tcPr>
            <w:tcW w:w="2474" w:type="dxa"/>
            <w:tcBorders>
              <w:bottom w:val="single" w:sz="4" w:space="0" w:color="auto"/>
            </w:tcBorders>
          </w:tcPr>
          <w:p w:rsidR="002204B2" w:rsidRDefault="002204B2" w:rsidP="002204B2">
            <w:pPr>
              <w:tabs>
                <w:tab w:val="center" w:pos="5400"/>
              </w:tabs>
              <w:suppressAutoHyphens/>
              <w:jc w:val="both"/>
              <w:rPr>
                <w:spacing w:val="-2"/>
              </w:rPr>
            </w:pPr>
            <w:r>
              <w:rPr>
                <w:spacing w:val="-2"/>
              </w:rPr>
              <w:t>Human Relations</w:t>
            </w:r>
          </w:p>
        </w:tc>
        <w:tc>
          <w:tcPr>
            <w:tcW w:w="586" w:type="dxa"/>
          </w:tcPr>
          <w:p w:rsidR="002204B2" w:rsidRDefault="002204B2" w:rsidP="002204B2">
            <w:pPr>
              <w:tabs>
                <w:tab w:val="center" w:pos="5400"/>
              </w:tabs>
              <w:suppressAutoHyphens/>
              <w:jc w:val="both"/>
              <w:rPr>
                <w:spacing w:val="-2"/>
              </w:rPr>
            </w:pPr>
            <w:r>
              <w:rPr>
                <w:spacing w:val="-2"/>
              </w:rPr>
              <w:t>3</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100210" w:rsidRDefault="002204B2" w:rsidP="002204B2">
            <w:pPr>
              <w:tabs>
                <w:tab w:val="center" w:pos="5400"/>
              </w:tabs>
              <w:suppressAutoHyphens/>
              <w:jc w:val="both"/>
              <w:rPr>
                <w:spacing w:val="-2"/>
              </w:rPr>
            </w:pPr>
            <w:r>
              <w:rPr>
                <w:spacing w:val="-2"/>
              </w:rPr>
              <w:t xml:space="preserve">EDFN </w:t>
            </w:r>
          </w:p>
        </w:tc>
        <w:tc>
          <w:tcPr>
            <w:tcW w:w="720" w:type="dxa"/>
            <w:tcBorders>
              <w:bottom w:val="single" w:sz="4" w:space="0" w:color="auto"/>
            </w:tcBorders>
          </w:tcPr>
          <w:p w:rsidR="002204B2" w:rsidRPr="00100210" w:rsidRDefault="002204B2" w:rsidP="002204B2">
            <w:pPr>
              <w:tabs>
                <w:tab w:val="center" w:pos="5400"/>
              </w:tabs>
              <w:suppressAutoHyphens/>
              <w:jc w:val="both"/>
              <w:rPr>
                <w:spacing w:val="-2"/>
              </w:rPr>
            </w:pPr>
            <w:r>
              <w:rPr>
                <w:spacing w:val="-2"/>
              </w:rPr>
              <w:t>475</w:t>
            </w:r>
          </w:p>
        </w:tc>
        <w:tc>
          <w:tcPr>
            <w:tcW w:w="2335" w:type="dxa"/>
            <w:tcBorders>
              <w:bottom w:val="single" w:sz="4" w:space="0" w:color="auto"/>
            </w:tcBorders>
          </w:tcPr>
          <w:p w:rsidR="002204B2" w:rsidRPr="00100210" w:rsidRDefault="002204B2" w:rsidP="002204B2">
            <w:pPr>
              <w:tabs>
                <w:tab w:val="center" w:pos="5400"/>
              </w:tabs>
              <w:suppressAutoHyphens/>
              <w:jc w:val="both"/>
              <w:rPr>
                <w:spacing w:val="-2"/>
              </w:rPr>
            </w:pPr>
            <w:r>
              <w:rPr>
                <w:spacing w:val="-2"/>
              </w:rPr>
              <w:t>Human Relations</w:t>
            </w:r>
          </w:p>
        </w:tc>
        <w:tc>
          <w:tcPr>
            <w:tcW w:w="630" w:type="dxa"/>
          </w:tcPr>
          <w:p w:rsidR="002204B2" w:rsidRPr="00100210" w:rsidRDefault="002204B2" w:rsidP="002204B2">
            <w:pPr>
              <w:tabs>
                <w:tab w:val="center" w:pos="5400"/>
              </w:tabs>
              <w:suppressAutoHyphens/>
              <w:jc w:val="both"/>
              <w:rPr>
                <w:spacing w:val="-2"/>
              </w:rPr>
            </w:pPr>
            <w:r>
              <w:rPr>
                <w:spacing w:val="-2"/>
              </w:rPr>
              <w:t>3</w:t>
            </w:r>
          </w:p>
        </w:tc>
      </w:tr>
      <w:tr w:rsidR="002204B2" w:rsidTr="002A26E8">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EDER</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415</w:t>
            </w:r>
          </w:p>
        </w:tc>
        <w:tc>
          <w:tcPr>
            <w:tcW w:w="2474"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Educational Assessment</w:t>
            </w:r>
          </w:p>
        </w:tc>
        <w:tc>
          <w:tcPr>
            <w:tcW w:w="586" w:type="dxa"/>
          </w:tcPr>
          <w:p w:rsidR="002204B2" w:rsidRPr="000F7054" w:rsidRDefault="002204B2" w:rsidP="002204B2">
            <w:pPr>
              <w:tabs>
                <w:tab w:val="center" w:pos="5400"/>
              </w:tabs>
              <w:suppressAutoHyphens/>
              <w:jc w:val="both"/>
              <w:rPr>
                <w:spacing w:val="-2"/>
              </w:rPr>
            </w:pPr>
            <w:r>
              <w:rPr>
                <w:spacing w:val="-2"/>
              </w:rPr>
              <w:t>2</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EDER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415</w:t>
            </w:r>
          </w:p>
        </w:tc>
        <w:tc>
          <w:tcPr>
            <w:tcW w:w="2335"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Educational Assessment</w:t>
            </w:r>
          </w:p>
        </w:tc>
        <w:tc>
          <w:tcPr>
            <w:tcW w:w="630" w:type="dxa"/>
          </w:tcPr>
          <w:p w:rsidR="002204B2" w:rsidRPr="000F7054" w:rsidRDefault="002204B2" w:rsidP="002204B2">
            <w:pPr>
              <w:tabs>
                <w:tab w:val="center" w:pos="5400"/>
              </w:tabs>
              <w:suppressAutoHyphens/>
              <w:jc w:val="both"/>
              <w:rPr>
                <w:spacing w:val="-2"/>
              </w:rPr>
            </w:pPr>
            <w:r>
              <w:rPr>
                <w:spacing w:val="-2"/>
              </w:rPr>
              <w:t>2</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EPSY</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302</w:t>
            </w:r>
          </w:p>
        </w:tc>
        <w:tc>
          <w:tcPr>
            <w:tcW w:w="2474" w:type="dxa"/>
            <w:tcBorders>
              <w:bottom w:val="single" w:sz="4" w:space="0" w:color="auto"/>
            </w:tcBorders>
          </w:tcPr>
          <w:p w:rsidR="002204B2" w:rsidRDefault="002204B2" w:rsidP="002204B2">
            <w:pPr>
              <w:tabs>
                <w:tab w:val="center" w:pos="5400"/>
              </w:tabs>
              <w:suppressAutoHyphens/>
              <w:jc w:val="both"/>
              <w:rPr>
                <w:spacing w:val="-2"/>
              </w:rPr>
            </w:pPr>
            <w:r>
              <w:rPr>
                <w:spacing w:val="-2"/>
              </w:rPr>
              <w:t>Educational Psychology</w:t>
            </w:r>
          </w:p>
        </w:tc>
        <w:tc>
          <w:tcPr>
            <w:tcW w:w="586" w:type="dxa"/>
          </w:tcPr>
          <w:p w:rsidR="002204B2" w:rsidRDefault="002204B2" w:rsidP="002204B2">
            <w:pPr>
              <w:tabs>
                <w:tab w:val="center" w:pos="5400"/>
              </w:tabs>
              <w:suppressAutoHyphens/>
              <w:jc w:val="both"/>
              <w:rPr>
                <w:spacing w:val="-2"/>
              </w:rPr>
            </w:pPr>
            <w:r>
              <w:rPr>
                <w:spacing w:val="-2"/>
              </w:rPr>
              <w:t>3</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EPSY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302</w:t>
            </w:r>
          </w:p>
        </w:tc>
        <w:tc>
          <w:tcPr>
            <w:tcW w:w="2335"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Educational Psychology</w:t>
            </w:r>
          </w:p>
        </w:tc>
        <w:tc>
          <w:tcPr>
            <w:tcW w:w="630" w:type="dxa"/>
          </w:tcPr>
          <w:p w:rsidR="002204B2" w:rsidRPr="000F7054" w:rsidRDefault="002204B2" w:rsidP="002204B2">
            <w:pPr>
              <w:tabs>
                <w:tab w:val="center" w:pos="5400"/>
              </w:tabs>
              <w:suppressAutoHyphens/>
              <w:jc w:val="both"/>
              <w:rPr>
                <w:spacing w:val="-2"/>
              </w:rPr>
            </w:pPr>
            <w:r>
              <w:rPr>
                <w:spacing w:val="-2"/>
              </w:rPr>
              <w:t>3</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SEED</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295</w:t>
            </w:r>
          </w:p>
        </w:tc>
        <w:tc>
          <w:tcPr>
            <w:tcW w:w="2474" w:type="dxa"/>
            <w:tcBorders>
              <w:bottom w:val="single" w:sz="4" w:space="0" w:color="auto"/>
            </w:tcBorders>
          </w:tcPr>
          <w:p w:rsidR="002204B2" w:rsidRDefault="002204B2" w:rsidP="002204B2">
            <w:pPr>
              <w:tabs>
                <w:tab w:val="center" w:pos="5400"/>
              </w:tabs>
              <w:suppressAutoHyphens/>
              <w:jc w:val="both"/>
              <w:rPr>
                <w:spacing w:val="-2"/>
              </w:rPr>
            </w:pPr>
            <w:r>
              <w:rPr>
                <w:spacing w:val="-2"/>
              </w:rPr>
              <w:t>Pre-Admission Practicum</w:t>
            </w:r>
          </w:p>
        </w:tc>
        <w:tc>
          <w:tcPr>
            <w:tcW w:w="586" w:type="dxa"/>
          </w:tcPr>
          <w:p w:rsidR="002204B2" w:rsidRDefault="002204B2" w:rsidP="002204B2">
            <w:pPr>
              <w:tabs>
                <w:tab w:val="center" w:pos="5400"/>
              </w:tabs>
              <w:suppressAutoHyphens/>
              <w:jc w:val="both"/>
              <w:rPr>
                <w:spacing w:val="-2"/>
              </w:rPr>
            </w:pPr>
            <w:r>
              <w:rPr>
                <w:spacing w:val="-2"/>
              </w:rPr>
              <w:t>1</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SEED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295</w:t>
            </w:r>
          </w:p>
        </w:tc>
        <w:tc>
          <w:tcPr>
            <w:tcW w:w="2335"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Pre-Admission Practicum</w:t>
            </w:r>
          </w:p>
        </w:tc>
        <w:tc>
          <w:tcPr>
            <w:tcW w:w="630" w:type="dxa"/>
          </w:tcPr>
          <w:p w:rsidR="002204B2" w:rsidRPr="000F7054" w:rsidRDefault="002204B2" w:rsidP="002204B2">
            <w:pPr>
              <w:tabs>
                <w:tab w:val="center" w:pos="5400"/>
              </w:tabs>
              <w:suppressAutoHyphens/>
              <w:jc w:val="both"/>
              <w:rPr>
                <w:spacing w:val="-2"/>
              </w:rPr>
            </w:pPr>
            <w:r>
              <w:rPr>
                <w:spacing w:val="-2"/>
              </w:rPr>
              <w:t>1</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SEED</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401</w:t>
            </w:r>
          </w:p>
        </w:tc>
        <w:tc>
          <w:tcPr>
            <w:tcW w:w="2474" w:type="dxa"/>
            <w:tcBorders>
              <w:bottom w:val="single" w:sz="4" w:space="0" w:color="auto"/>
            </w:tcBorders>
          </w:tcPr>
          <w:p w:rsidR="002204B2" w:rsidRDefault="002204B2" w:rsidP="002204B2">
            <w:pPr>
              <w:tabs>
                <w:tab w:val="center" w:pos="5400"/>
              </w:tabs>
              <w:suppressAutoHyphens/>
              <w:rPr>
                <w:spacing w:val="-2"/>
              </w:rPr>
            </w:pPr>
            <w:r>
              <w:rPr>
                <w:spacing w:val="-2"/>
              </w:rPr>
              <w:t>Methods of Educational Technology</w:t>
            </w:r>
          </w:p>
        </w:tc>
        <w:tc>
          <w:tcPr>
            <w:tcW w:w="586" w:type="dxa"/>
          </w:tcPr>
          <w:p w:rsidR="002204B2" w:rsidRDefault="002204B2" w:rsidP="002204B2">
            <w:pPr>
              <w:tabs>
                <w:tab w:val="center" w:pos="5400"/>
              </w:tabs>
              <w:suppressAutoHyphens/>
              <w:jc w:val="both"/>
              <w:rPr>
                <w:spacing w:val="-2"/>
              </w:rPr>
            </w:pPr>
            <w:r>
              <w:rPr>
                <w:spacing w:val="-2"/>
              </w:rPr>
              <w:t>1</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SEED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401</w:t>
            </w:r>
          </w:p>
        </w:tc>
        <w:tc>
          <w:tcPr>
            <w:tcW w:w="2335"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Methods of Educational Technology</w:t>
            </w:r>
          </w:p>
        </w:tc>
        <w:tc>
          <w:tcPr>
            <w:tcW w:w="630" w:type="dxa"/>
          </w:tcPr>
          <w:p w:rsidR="002204B2" w:rsidRPr="000F7054" w:rsidRDefault="002204B2" w:rsidP="002204B2">
            <w:pPr>
              <w:tabs>
                <w:tab w:val="center" w:pos="5400"/>
              </w:tabs>
              <w:suppressAutoHyphens/>
              <w:jc w:val="both"/>
              <w:rPr>
                <w:spacing w:val="-2"/>
              </w:rPr>
            </w:pPr>
            <w:r>
              <w:rPr>
                <w:spacing w:val="-2"/>
              </w:rPr>
              <w:t>1</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SEED</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302</w:t>
            </w:r>
          </w:p>
        </w:tc>
        <w:tc>
          <w:tcPr>
            <w:tcW w:w="2474" w:type="dxa"/>
            <w:tcBorders>
              <w:bottom w:val="single" w:sz="4" w:space="0" w:color="auto"/>
            </w:tcBorders>
          </w:tcPr>
          <w:p w:rsidR="002204B2" w:rsidRDefault="002204B2" w:rsidP="002204B2">
            <w:pPr>
              <w:tabs>
                <w:tab w:val="center" w:pos="5400"/>
              </w:tabs>
              <w:suppressAutoHyphens/>
              <w:jc w:val="both"/>
              <w:rPr>
                <w:spacing w:val="-2"/>
              </w:rPr>
            </w:pPr>
            <w:r>
              <w:rPr>
                <w:spacing w:val="-2"/>
              </w:rPr>
              <w:t>Secondary/Middle Content Area:  Major</w:t>
            </w:r>
          </w:p>
        </w:tc>
        <w:tc>
          <w:tcPr>
            <w:tcW w:w="586" w:type="dxa"/>
          </w:tcPr>
          <w:p w:rsidR="002204B2" w:rsidRDefault="002204B2" w:rsidP="002204B2">
            <w:pPr>
              <w:tabs>
                <w:tab w:val="center" w:pos="5400"/>
              </w:tabs>
              <w:suppressAutoHyphens/>
              <w:jc w:val="both"/>
              <w:rPr>
                <w:spacing w:val="-2"/>
              </w:rPr>
            </w:pPr>
            <w:r>
              <w:rPr>
                <w:spacing w:val="-2"/>
              </w:rPr>
              <w:t>2</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SEED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302</w:t>
            </w:r>
          </w:p>
        </w:tc>
        <w:tc>
          <w:tcPr>
            <w:tcW w:w="2335"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Secondary/Middle Content Area:  Major</w:t>
            </w:r>
          </w:p>
        </w:tc>
        <w:tc>
          <w:tcPr>
            <w:tcW w:w="630" w:type="dxa"/>
          </w:tcPr>
          <w:p w:rsidR="002204B2" w:rsidRPr="000F7054" w:rsidRDefault="002204B2" w:rsidP="002204B2">
            <w:pPr>
              <w:tabs>
                <w:tab w:val="center" w:pos="5400"/>
              </w:tabs>
              <w:suppressAutoHyphens/>
              <w:jc w:val="both"/>
              <w:rPr>
                <w:spacing w:val="-2"/>
              </w:rPr>
            </w:pPr>
            <w:r>
              <w:rPr>
                <w:spacing w:val="-2"/>
              </w:rPr>
              <w:t>2</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SEED</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440</w:t>
            </w:r>
          </w:p>
        </w:tc>
        <w:tc>
          <w:tcPr>
            <w:tcW w:w="2474" w:type="dxa"/>
            <w:tcBorders>
              <w:bottom w:val="single" w:sz="4" w:space="0" w:color="auto"/>
            </w:tcBorders>
          </w:tcPr>
          <w:p w:rsidR="002204B2" w:rsidRDefault="002204B2" w:rsidP="002204B2">
            <w:pPr>
              <w:tabs>
                <w:tab w:val="center" w:pos="5400"/>
              </w:tabs>
              <w:suppressAutoHyphens/>
              <w:jc w:val="both"/>
              <w:rPr>
                <w:spacing w:val="-2"/>
              </w:rPr>
            </w:pPr>
            <w:r>
              <w:rPr>
                <w:spacing w:val="-2"/>
              </w:rPr>
              <w:t>Classroom Management</w:t>
            </w:r>
          </w:p>
        </w:tc>
        <w:tc>
          <w:tcPr>
            <w:tcW w:w="586" w:type="dxa"/>
          </w:tcPr>
          <w:p w:rsidR="002204B2" w:rsidRDefault="002204B2" w:rsidP="002204B2">
            <w:pPr>
              <w:tabs>
                <w:tab w:val="center" w:pos="5400"/>
              </w:tabs>
              <w:suppressAutoHyphens/>
              <w:jc w:val="both"/>
              <w:rPr>
                <w:spacing w:val="-2"/>
              </w:rPr>
            </w:pPr>
            <w:r>
              <w:rPr>
                <w:spacing w:val="-2"/>
              </w:rPr>
              <w:t>2</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SEED</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440</w:t>
            </w:r>
          </w:p>
        </w:tc>
        <w:tc>
          <w:tcPr>
            <w:tcW w:w="2335"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Classroom Management</w:t>
            </w:r>
          </w:p>
        </w:tc>
        <w:tc>
          <w:tcPr>
            <w:tcW w:w="630" w:type="dxa"/>
          </w:tcPr>
          <w:p w:rsidR="002204B2" w:rsidRPr="000F7054" w:rsidRDefault="002204B2" w:rsidP="002204B2">
            <w:pPr>
              <w:tabs>
                <w:tab w:val="center" w:pos="5400"/>
              </w:tabs>
              <w:suppressAutoHyphens/>
              <w:jc w:val="both"/>
              <w:rPr>
                <w:spacing w:val="-2"/>
              </w:rPr>
            </w:pPr>
            <w:r>
              <w:rPr>
                <w:spacing w:val="-2"/>
              </w:rPr>
              <w:t>2</w:t>
            </w:r>
          </w:p>
        </w:tc>
      </w:tr>
      <w:tr w:rsidR="002204B2" w:rsidTr="002A26E8">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SEED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450</w:t>
            </w:r>
          </w:p>
        </w:tc>
        <w:tc>
          <w:tcPr>
            <w:tcW w:w="2474" w:type="dxa"/>
            <w:tcBorders>
              <w:bottom w:val="single" w:sz="4" w:space="0" w:color="auto"/>
            </w:tcBorders>
          </w:tcPr>
          <w:p w:rsidR="002204B2" w:rsidRPr="000F7054" w:rsidRDefault="002204B2" w:rsidP="002204B2">
            <w:pPr>
              <w:tabs>
                <w:tab w:val="center" w:pos="5400"/>
              </w:tabs>
              <w:suppressAutoHyphens/>
              <w:rPr>
                <w:spacing w:val="-2"/>
              </w:rPr>
            </w:pPr>
            <w:r>
              <w:rPr>
                <w:spacing w:val="-2"/>
              </w:rPr>
              <w:t>Reading and Content Literacy</w:t>
            </w:r>
          </w:p>
        </w:tc>
        <w:tc>
          <w:tcPr>
            <w:tcW w:w="586" w:type="dxa"/>
          </w:tcPr>
          <w:p w:rsidR="002204B2" w:rsidRPr="000F7054" w:rsidRDefault="002204B2" w:rsidP="002204B2">
            <w:pPr>
              <w:tabs>
                <w:tab w:val="center" w:pos="5400"/>
              </w:tabs>
              <w:suppressAutoHyphens/>
              <w:jc w:val="both"/>
              <w:rPr>
                <w:spacing w:val="-2"/>
              </w:rPr>
            </w:pPr>
            <w:r>
              <w:rPr>
                <w:spacing w:val="-2"/>
              </w:rPr>
              <w:t>3</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 xml:space="preserve">SEED </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450</w:t>
            </w:r>
          </w:p>
        </w:tc>
        <w:tc>
          <w:tcPr>
            <w:tcW w:w="2335" w:type="dxa"/>
            <w:tcBorders>
              <w:bottom w:val="single" w:sz="4" w:space="0" w:color="auto"/>
            </w:tcBorders>
          </w:tcPr>
          <w:p w:rsidR="002204B2" w:rsidRPr="000F7054" w:rsidRDefault="002204B2" w:rsidP="002204B2">
            <w:pPr>
              <w:tabs>
                <w:tab w:val="center" w:pos="5400"/>
              </w:tabs>
              <w:suppressAutoHyphens/>
              <w:rPr>
                <w:spacing w:val="-2"/>
              </w:rPr>
            </w:pPr>
            <w:r>
              <w:rPr>
                <w:spacing w:val="-2"/>
              </w:rPr>
              <w:t xml:space="preserve">Reading and Content Literacy </w:t>
            </w:r>
          </w:p>
        </w:tc>
        <w:tc>
          <w:tcPr>
            <w:tcW w:w="630" w:type="dxa"/>
          </w:tcPr>
          <w:p w:rsidR="002204B2" w:rsidRPr="000F7054" w:rsidRDefault="002204B2" w:rsidP="002204B2">
            <w:pPr>
              <w:tabs>
                <w:tab w:val="center" w:pos="5400"/>
              </w:tabs>
              <w:suppressAutoHyphens/>
              <w:jc w:val="both"/>
              <w:rPr>
                <w:spacing w:val="-2"/>
              </w:rPr>
            </w:pPr>
            <w:r>
              <w:rPr>
                <w:spacing w:val="-2"/>
              </w:rPr>
              <w:t>3</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r>
              <w:rPr>
                <w:spacing w:val="-2"/>
              </w:rPr>
              <w:t xml:space="preserve">SPED </w:t>
            </w:r>
          </w:p>
        </w:tc>
        <w:tc>
          <w:tcPr>
            <w:tcW w:w="720" w:type="dxa"/>
            <w:tcBorders>
              <w:bottom w:val="single" w:sz="4" w:space="0" w:color="auto"/>
            </w:tcBorders>
          </w:tcPr>
          <w:p w:rsidR="002204B2" w:rsidRDefault="002204B2" w:rsidP="002204B2">
            <w:pPr>
              <w:tabs>
                <w:tab w:val="center" w:pos="5400"/>
              </w:tabs>
              <w:suppressAutoHyphens/>
              <w:jc w:val="both"/>
              <w:rPr>
                <w:spacing w:val="-2"/>
              </w:rPr>
            </w:pPr>
            <w:r>
              <w:rPr>
                <w:spacing w:val="-2"/>
              </w:rPr>
              <w:t>100</w:t>
            </w:r>
          </w:p>
        </w:tc>
        <w:tc>
          <w:tcPr>
            <w:tcW w:w="2474" w:type="dxa"/>
            <w:tcBorders>
              <w:bottom w:val="single" w:sz="4" w:space="0" w:color="auto"/>
            </w:tcBorders>
          </w:tcPr>
          <w:p w:rsidR="002204B2" w:rsidRDefault="002204B2" w:rsidP="002204B2">
            <w:pPr>
              <w:tabs>
                <w:tab w:val="center" w:pos="5400"/>
              </w:tabs>
              <w:suppressAutoHyphens/>
              <w:rPr>
                <w:spacing w:val="-2"/>
              </w:rPr>
            </w:pPr>
            <w:r>
              <w:rPr>
                <w:spacing w:val="-2"/>
              </w:rPr>
              <w:t>Intro to Persons with Exceptionalities</w:t>
            </w:r>
          </w:p>
        </w:tc>
        <w:tc>
          <w:tcPr>
            <w:tcW w:w="586" w:type="dxa"/>
          </w:tcPr>
          <w:p w:rsidR="002204B2" w:rsidRDefault="002204B2" w:rsidP="002204B2">
            <w:pPr>
              <w:tabs>
                <w:tab w:val="center" w:pos="5400"/>
              </w:tabs>
              <w:suppressAutoHyphens/>
              <w:jc w:val="both"/>
              <w:rPr>
                <w:spacing w:val="-2"/>
              </w:rPr>
            </w:pPr>
            <w:r>
              <w:rPr>
                <w:spacing w:val="-2"/>
              </w:rPr>
              <w:t>3</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SPED</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100</w:t>
            </w:r>
          </w:p>
        </w:tc>
        <w:tc>
          <w:tcPr>
            <w:tcW w:w="2335" w:type="dxa"/>
            <w:tcBorders>
              <w:bottom w:val="single" w:sz="4" w:space="0" w:color="auto"/>
            </w:tcBorders>
          </w:tcPr>
          <w:p w:rsidR="002204B2" w:rsidRPr="000F7054" w:rsidRDefault="002204B2" w:rsidP="002204B2">
            <w:pPr>
              <w:tabs>
                <w:tab w:val="center" w:pos="5400"/>
              </w:tabs>
              <w:suppressAutoHyphens/>
              <w:rPr>
                <w:spacing w:val="-2"/>
              </w:rPr>
            </w:pPr>
            <w:r>
              <w:rPr>
                <w:spacing w:val="-2"/>
              </w:rPr>
              <w:t>Intro to Persons with Exceptionalities</w:t>
            </w:r>
          </w:p>
        </w:tc>
        <w:tc>
          <w:tcPr>
            <w:tcW w:w="630" w:type="dxa"/>
          </w:tcPr>
          <w:p w:rsidR="002204B2" w:rsidRPr="000F7054" w:rsidRDefault="002204B2" w:rsidP="002204B2">
            <w:pPr>
              <w:tabs>
                <w:tab w:val="center" w:pos="5400"/>
              </w:tabs>
              <w:suppressAutoHyphens/>
              <w:jc w:val="both"/>
              <w:rPr>
                <w:spacing w:val="-2"/>
              </w:rPr>
            </w:pPr>
            <w:r>
              <w:rPr>
                <w:spacing w:val="-2"/>
              </w:rPr>
              <w:t>3</w:t>
            </w:r>
          </w:p>
        </w:tc>
      </w:tr>
      <w:tr w:rsidR="002204B2" w:rsidTr="002A26E8">
        <w:tc>
          <w:tcPr>
            <w:tcW w:w="81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ED</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488</w:t>
            </w:r>
          </w:p>
        </w:tc>
        <w:tc>
          <w:tcPr>
            <w:tcW w:w="2474"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Student Teaching</w:t>
            </w:r>
          </w:p>
        </w:tc>
        <w:tc>
          <w:tcPr>
            <w:tcW w:w="586" w:type="dxa"/>
          </w:tcPr>
          <w:p w:rsidR="002204B2" w:rsidRPr="000F7054" w:rsidRDefault="002204B2" w:rsidP="002204B2">
            <w:pPr>
              <w:tabs>
                <w:tab w:val="center" w:pos="5400"/>
              </w:tabs>
              <w:suppressAutoHyphens/>
              <w:jc w:val="both"/>
              <w:rPr>
                <w:spacing w:val="-2"/>
              </w:rPr>
            </w:pPr>
            <w:r>
              <w:rPr>
                <w:spacing w:val="-2"/>
              </w:rPr>
              <w:t>8</w:t>
            </w: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ED</w:t>
            </w:r>
          </w:p>
        </w:tc>
        <w:tc>
          <w:tcPr>
            <w:tcW w:w="720" w:type="dxa"/>
            <w:tcBorders>
              <w:bottom w:val="single" w:sz="4" w:space="0" w:color="auto"/>
            </w:tcBorders>
          </w:tcPr>
          <w:p w:rsidR="002204B2" w:rsidRPr="000F7054" w:rsidRDefault="002204B2" w:rsidP="002204B2">
            <w:pPr>
              <w:tabs>
                <w:tab w:val="center" w:pos="5400"/>
              </w:tabs>
              <w:suppressAutoHyphens/>
              <w:jc w:val="both"/>
              <w:rPr>
                <w:spacing w:val="-2"/>
              </w:rPr>
            </w:pPr>
            <w:r>
              <w:rPr>
                <w:spacing w:val="-2"/>
              </w:rPr>
              <w:t>488</w:t>
            </w:r>
          </w:p>
        </w:tc>
        <w:tc>
          <w:tcPr>
            <w:tcW w:w="2335" w:type="dxa"/>
            <w:tcBorders>
              <w:bottom w:val="single" w:sz="4" w:space="0" w:color="auto"/>
            </w:tcBorders>
          </w:tcPr>
          <w:p w:rsidR="002204B2" w:rsidRPr="00DF0445" w:rsidRDefault="002204B2" w:rsidP="002204B2">
            <w:pPr>
              <w:tabs>
                <w:tab w:val="center" w:pos="5400"/>
              </w:tabs>
              <w:suppressAutoHyphens/>
              <w:jc w:val="both"/>
              <w:rPr>
                <w:spacing w:val="-2"/>
              </w:rPr>
            </w:pPr>
            <w:r>
              <w:rPr>
                <w:spacing w:val="-2"/>
              </w:rPr>
              <w:t>Student Teaching</w:t>
            </w:r>
          </w:p>
        </w:tc>
        <w:tc>
          <w:tcPr>
            <w:tcW w:w="630" w:type="dxa"/>
          </w:tcPr>
          <w:p w:rsidR="002204B2" w:rsidRPr="00DF0445" w:rsidRDefault="002204B2" w:rsidP="002204B2">
            <w:pPr>
              <w:tabs>
                <w:tab w:val="center" w:pos="5400"/>
              </w:tabs>
              <w:suppressAutoHyphens/>
              <w:jc w:val="both"/>
              <w:rPr>
                <w:spacing w:val="-2"/>
              </w:rPr>
            </w:pPr>
            <w:r>
              <w:rPr>
                <w:spacing w:val="-2"/>
              </w:rPr>
              <w:t>8</w:t>
            </w:r>
          </w:p>
        </w:tc>
      </w:tr>
      <w:tr w:rsidR="002204B2" w:rsidTr="002A26E8">
        <w:tc>
          <w:tcPr>
            <w:tcW w:w="810" w:type="dxa"/>
            <w:tcBorders>
              <w:bottom w:val="single" w:sz="4" w:space="0" w:color="auto"/>
            </w:tcBorders>
          </w:tcPr>
          <w:p w:rsidR="002204B2" w:rsidRDefault="002204B2" w:rsidP="002204B2">
            <w:pPr>
              <w:tabs>
                <w:tab w:val="center" w:pos="5400"/>
              </w:tabs>
              <w:suppressAutoHyphens/>
              <w:jc w:val="both"/>
              <w:rPr>
                <w:spacing w:val="-2"/>
              </w:rPr>
            </w:pPr>
          </w:p>
        </w:tc>
        <w:tc>
          <w:tcPr>
            <w:tcW w:w="720" w:type="dxa"/>
            <w:tcBorders>
              <w:bottom w:val="single" w:sz="4" w:space="0" w:color="auto"/>
            </w:tcBorders>
          </w:tcPr>
          <w:p w:rsidR="002204B2" w:rsidRDefault="002204B2" w:rsidP="002204B2">
            <w:pPr>
              <w:tabs>
                <w:tab w:val="center" w:pos="5400"/>
              </w:tabs>
              <w:suppressAutoHyphens/>
              <w:jc w:val="both"/>
              <w:rPr>
                <w:spacing w:val="-2"/>
              </w:rPr>
            </w:pPr>
          </w:p>
        </w:tc>
        <w:tc>
          <w:tcPr>
            <w:tcW w:w="2474" w:type="dxa"/>
            <w:tcBorders>
              <w:bottom w:val="single" w:sz="4" w:space="0" w:color="auto"/>
            </w:tcBorders>
          </w:tcPr>
          <w:p w:rsidR="002204B2" w:rsidRDefault="002204B2" w:rsidP="002204B2">
            <w:pPr>
              <w:tabs>
                <w:tab w:val="center" w:pos="5400"/>
              </w:tabs>
              <w:suppressAutoHyphens/>
              <w:jc w:val="both"/>
              <w:rPr>
                <w:spacing w:val="-2"/>
              </w:rPr>
            </w:pPr>
          </w:p>
        </w:tc>
        <w:tc>
          <w:tcPr>
            <w:tcW w:w="586" w:type="dxa"/>
          </w:tcPr>
          <w:p w:rsidR="002204B2" w:rsidRDefault="002204B2" w:rsidP="002204B2">
            <w:pPr>
              <w:tabs>
                <w:tab w:val="center" w:pos="5400"/>
              </w:tabs>
              <w:suppressAutoHyphens/>
              <w:jc w:val="both"/>
              <w:rPr>
                <w:spacing w:val="-2"/>
              </w:rPr>
            </w:pPr>
          </w:p>
        </w:tc>
        <w:tc>
          <w:tcPr>
            <w:tcW w:w="265" w:type="dxa"/>
            <w:shd w:val="clear" w:color="auto" w:fill="000000" w:themeFill="text1"/>
          </w:tcPr>
          <w:p w:rsidR="002204B2" w:rsidRPr="000F7054" w:rsidRDefault="002204B2" w:rsidP="002204B2">
            <w:pPr>
              <w:tabs>
                <w:tab w:val="center" w:pos="5400"/>
              </w:tabs>
              <w:suppressAutoHyphens/>
              <w:jc w:val="both"/>
              <w:rPr>
                <w:spacing w:val="-2"/>
              </w:rPr>
            </w:pPr>
          </w:p>
        </w:tc>
        <w:tc>
          <w:tcPr>
            <w:tcW w:w="815" w:type="dxa"/>
            <w:gridSpan w:val="2"/>
            <w:tcBorders>
              <w:bottom w:val="single" w:sz="4" w:space="0" w:color="auto"/>
            </w:tcBorders>
          </w:tcPr>
          <w:p w:rsidR="002204B2" w:rsidRDefault="002204B2" w:rsidP="002204B2">
            <w:pPr>
              <w:tabs>
                <w:tab w:val="center" w:pos="5400"/>
              </w:tabs>
              <w:suppressAutoHyphens/>
              <w:jc w:val="both"/>
              <w:rPr>
                <w:spacing w:val="-2"/>
              </w:rPr>
            </w:pPr>
          </w:p>
        </w:tc>
        <w:tc>
          <w:tcPr>
            <w:tcW w:w="720" w:type="dxa"/>
            <w:tcBorders>
              <w:bottom w:val="single" w:sz="4" w:space="0" w:color="auto"/>
            </w:tcBorders>
          </w:tcPr>
          <w:p w:rsidR="002204B2" w:rsidRDefault="002204B2" w:rsidP="002204B2">
            <w:pPr>
              <w:tabs>
                <w:tab w:val="center" w:pos="5400"/>
              </w:tabs>
              <w:suppressAutoHyphens/>
              <w:jc w:val="both"/>
              <w:rPr>
                <w:spacing w:val="-2"/>
              </w:rPr>
            </w:pPr>
          </w:p>
        </w:tc>
        <w:tc>
          <w:tcPr>
            <w:tcW w:w="2335" w:type="dxa"/>
            <w:tcBorders>
              <w:bottom w:val="single" w:sz="4" w:space="0" w:color="auto"/>
            </w:tcBorders>
          </w:tcPr>
          <w:p w:rsidR="002204B2" w:rsidRDefault="002204B2" w:rsidP="002204B2">
            <w:pPr>
              <w:tabs>
                <w:tab w:val="center" w:pos="5400"/>
              </w:tabs>
              <w:suppressAutoHyphens/>
              <w:jc w:val="both"/>
              <w:rPr>
                <w:spacing w:val="-2"/>
              </w:rPr>
            </w:pPr>
          </w:p>
        </w:tc>
        <w:tc>
          <w:tcPr>
            <w:tcW w:w="630" w:type="dxa"/>
          </w:tcPr>
          <w:p w:rsidR="002204B2" w:rsidRDefault="002204B2" w:rsidP="002204B2">
            <w:pPr>
              <w:tabs>
                <w:tab w:val="center" w:pos="5400"/>
              </w:tabs>
              <w:suppressAutoHyphens/>
              <w:jc w:val="both"/>
              <w:rPr>
                <w:spacing w:val="-2"/>
              </w:rPr>
            </w:pPr>
          </w:p>
        </w:tc>
      </w:tr>
      <w:tr w:rsidR="002204B2" w:rsidTr="004E386F">
        <w:tc>
          <w:tcPr>
            <w:tcW w:w="4004" w:type="dxa"/>
            <w:gridSpan w:val="3"/>
            <w:tcBorders>
              <w:bottom w:val="single" w:sz="4" w:space="0" w:color="auto"/>
            </w:tcBorders>
            <w:shd w:val="clear" w:color="auto" w:fill="auto"/>
          </w:tcPr>
          <w:p w:rsidR="002204B2" w:rsidRPr="00D43C35" w:rsidRDefault="002204B2" w:rsidP="002204B2">
            <w:pPr>
              <w:tabs>
                <w:tab w:val="center" w:pos="5400"/>
              </w:tabs>
              <w:suppressAutoHyphens/>
              <w:jc w:val="both"/>
              <w:rPr>
                <w:spacing w:val="-2"/>
              </w:rPr>
            </w:pPr>
            <w:r w:rsidRPr="00D43C35">
              <w:rPr>
                <w:spacing w:val="-2"/>
              </w:rPr>
              <w:t>Electives</w:t>
            </w:r>
          </w:p>
        </w:tc>
        <w:tc>
          <w:tcPr>
            <w:tcW w:w="586" w:type="dxa"/>
            <w:shd w:val="clear" w:color="auto" w:fill="auto"/>
          </w:tcPr>
          <w:p w:rsidR="002204B2" w:rsidRPr="00D43C35" w:rsidRDefault="002204B2" w:rsidP="002204B2">
            <w:pPr>
              <w:tabs>
                <w:tab w:val="center" w:pos="5400"/>
              </w:tabs>
              <w:suppressAutoHyphens/>
              <w:jc w:val="both"/>
              <w:rPr>
                <w:strike/>
                <w:spacing w:val="-2"/>
              </w:rPr>
            </w:pPr>
            <w:r w:rsidRPr="00D43C35">
              <w:rPr>
                <w:strike/>
                <w:spacing w:val="-2"/>
              </w:rPr>
              <w:t>11</w:t>
            </w:r>
          </w:p>
        </w:tc>
        <w:tc>
          <w:tcPr>
            <w:tcW w:w="265" w:type="dxa"/>
            <w:shd w:val="clear" w:color="auto" w:fill="auto"/>
          </w:tcPr>
          <w:p w:rsidR="002204B2" w:rsidRPr="00D43C35" w:rsidRDefault="002204B2" w:rsidP="002204B2">
            <w:pPr>
              <w:tabs>
                <w:tab w:val="center" w:pos="5400"/>
              </w:tabs>
              <w:suppressAutoHyphens/>
              <w:jc w:val="both"/>
              <w:rPr>
                <w:strike/>
                <w:spacing w:val="-2"/>
              </w:rPr>
            </w:pPr>
          </w:p>
        </w:tc>
        <w:tc>
          <w:tcPr>
            <w:tcW w:w="3870" w:type="dxa"/>
            <w:gridSpan w:val="4"/>
            <w:tcBorders>
              <w:bottom w:val="single" w:sz="4" w:space="0" w:color="auto"/>
            </w:tcBorders>
            <w:shd w:val="clear" w:color="auto" w:fill="auto"/>
          </w:tcPr>
          <w:p w:rsidR="002204B2" w:rsidRPr="00D43C35" w:rsidRDefault="002204B2" w:rsidP="002204B2">
            <w:pPr>
              <w:tabs>
                <w:tab w:val="center" w:pos="5400"/>
              </w:tabs>
              <w:suppressAutoHyphens/>
              <w:jc w:val="both"/>
              <w:rPr>
                <w:b/>
                <w:spacing w:val="-2"/>
              </w:rPr>
            </w:pPr>
            <w:r w:rsidRPr="00D43C35">
              <w:rPr>
                <w:b/>
                <w:spacing w:val="-2"/>
              </w:rPr>
              <w:t>Electives</w:t>
            </w:r>
            <w:r>
              <w:rPr>
                <w:b/>
                <w:spacing w:val="-2"/>
              </w:rPr>
              <w:t>*</w:t>
            </w:r>
            <w:r w:rsidRPr="00D43C35">
              <w:rPr>
                <w:b/>
                <w:spacing w:val="-2"/>
              </w:rPr>
              <w:t xml:space="preserve"> One credit of electives is met as part of system gen ed (BIOL 151/L)</w:t>
            </w:r>
          </w:p>
        </w:tc>
        <w:tc>
          <w:tcPr>
            <w:tcW w:w="630" w:type="dxa"/>
            <w:shd w:val="clear" w:color="auto" w:fill="auto"/>
          </w:tcPr>
          <w:p w:rsidR="002204B2" w:rsidRPr="00D43C35" w:rsidRDefault="002204B2" w:rsidP="002204B2">
            <w:pPr>
              <w:tabs>
                <w:tab w:val="center" w:pos="5400"/>
              </w:tabs>
              <w:suppressAutoHyphens/>
              <w:jc w:val="both"/>
              <w:rPr>
                <w:b/>
                <w:spacing w:val="-2"/>
              </w:rPr>
            </w:pPr>
            <w:r w:rsidRPr="00D43C35">
              <w:rPr>
                <w:b/>
                <w:spacing w:val="-2"/>
              </w:rPr>
              <w:t>8</w:t>
            </w:r>
          </w:p>
        </w:tc>
      </w:tr>
      <w:tr w:rsidR="002204B2"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rsidR="002204B2" w:rsidRDefault="002204B2" w:rsidP="002204B2">
            <w:pPr>
              <w:tabs>
                <w:tab w:val="center" w:pos="5400"/>
              </w:tabs>
              <w:suppressAutoHyphens/>
              <w:jc w:val="both"/>
              <w:rPr>
                <w:spacing w:val="-2"/>
                <w:sz w:val="24"/>
              </w:rPr>
            </w:pPr>
            <w:r>
              <w:rPr>
                <w:spacing w:val="-2"/>
                <w:sz w:val="24"/>
              </w:rPr>
              <w:t xml:space="preserve">General Education </w:t>
            </w:r>
          </w:p>
        </w:tc>
        <w:tc>
          <w:tcPr>
            <w:tcW w:w="586" w:type="dxa"/>
            <w:tcBorders>
              <w:top w:val="single" w:sz="4" w:space="0" w:color="auto"/>
              <w:left w:val="single" w:sz="4" w:space="0" w:color="auto"/>
              <w:bottom w:val="single" w:sz="4" w:space="0" w:color="auto"/>
              <w:right w:val="single" w:sz="4" w:space="0" w:color="auto"/>
            </w:tcBorders>
          </w:tcPr>
          <w:p w:rsidR="002204B2" w:rsidRDefault="002204B2" w:rsidP="002204B2">
            <w:pPr>
              <w:tabs>
                <w:tab w:val="center" w:pos="5400"/>
              </w:tabs>
              <w:suppressAutoHyphens/>
              <w:jc w:val="both"/>
              <w:rPr>
                <w:spacing w:val="-2"/>
                <w:sz w:val="24"/>
              </w:rPr>
            </w:pPr>
            <w:r>
              <w:rPr>
                <w:spacing w:val="-2"/>
                <w:sz w:val="24"/>
              </w:rPr>
              <w:t>30</w:t>
            </w:r>
          </w:p>
        </w:tc>
        <w:tc>
          <w:tcPr>
            <w:tcW w:w="355" w:type="dxa"/>
            <w:gridSpan w:val="2"/>
            <w:tcBorders>
              <w:left w:val="single" w:sz="4" w:space="0" w:color="auto"/>
            </w:tcBorders>
          </w:tcPr>
          <w:p w:rsidR="002204B2" w:rsidRDefault="002204B2" w:rsidP="002204B2">
            <w:pPr>
              <w:tabs>
                <w:tab w:val="center" w:pos="5400"/>
              </w:tabs>
              <w:suppressAutoHyphens/>
              <w:jc w:val="both"/>
              <w:rPr>
                <w:spacing w:val="-2"/>
                <w:sz w:val="24"/>
              </w:rPr>
            </w:pPr>
          </w:p>
        </w:tc>
        <w:tc>
          <w:tcPr>
            <w:tcW w:w="3780" w:type="dxa"/>
            <w:gridSpan w:val="3"/>
            <w:tcBorders>
              <w:right w:val="single" w:sz="4" w:space="0" w:color="auto"/>
            </w:tcBorders>
          </w:tcPr>
          <w:p w:rsidR="002204B2" w:rsidRDefault="002204B2" w:rsidP="002204B2">
            <w:pPr>
              <w:tabs>
                <w:tab w:val="center" w:pos="5400"/>
              </w:tabs>
              <w:suppressAutoHyphens/>
              <w:jc w:val="both"/>
              <w:rPr>
                <w:spacing w:val="-2"/>
                <w:sz w:val="24"/>
              </w:rPr>
            </w:pPr>
            <w:r>
              <w:rPr>
                <w:spacing w:val="-2"/>
                <w:sz w:val="24"/>
              </w:rPr>
              <w:t xml:space="preserve">General Education </w:t>
            </w:r>
          </w:p>
        </w:tc>
        <w:tc>
          <w:tcPr>
            <w:tcW w:w="630" w:type="dxa"/>
            <w:tcBorders>
              <w:top w:val="single" w:sz="4" w:space="0" w:color="auto"/>
              <w:left w:val="single" w:sz="4" w:space="0" w:color="auto"/>
              <w:bottom w:val="single" w:sz="4" w:space="0" w:color="auto"/>
              <w:right w:val="single" w:sz="4" w:space="0" w:color="auto"/>
            </w:tcBorders>
          </w:tcPr>
          <w:p w:rsidR="002204B2" w:rsidRDefault="002204B2" w:rsidP="002204B2">
            <w:pPr>
              <w:tabs>
                <w:tab w:val="center" w:pos="5400"/>
              </w:tabs>
              <w:suppressAutoHyphens/>
              <w:jc w:val="both"/>
              <w:rPr>
                <w:spacing w:val="-2"/>
                <w:sz w:val="24"/>
              </w:rPr>
            </w:pPr>
            <w:r>
              <w:rPr>
                <w:spacing w:val="-2"/>
                <w:sz w:val="24"/>
              </w:rPr>
              <w:t>30</w:t>
            </w:r>
          </w:p>
        </w:tc>
      </w:tr>
      <w:tr w:rsidR="002204B2"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rsidR="002204B2" w:rsidRDefault="002204B2" w:rsidP="002204B2">
            <w:pPr>
              <w:tabs>
                <w:tab w:val="center" w:pos="5400"/>
              </w:tabs>
              <w:suppressAutoHyphens/>
              <w:jc w:val="both"/>
              <w:rPr>
                <w:spacing w:val="-2"/>
                <w:sz w:val="24"/>
              </w:rPr>
            </w:pPr>
            <w:r>
              <w:rPr>
                <w:spacing w:val="-2"/>
                <w:sz w:val="24"/>
              </w:rPr>
              <w:t>Major Core</w:t>
            </w:r>
          </w:p>
        </w:tc>
        <w:tc>
          <w:tcPr>
            <w:tcW w:w="586" w:type="dxa"/>
            <w:tcBorders>
              <w:top w:val="single" w:sz="4" w:space="0" w:color="auto"/>
              <w:left w:val="single" w:sz="4" w:space="0" w:color="auto"/>
              <w:bottom w:val="single" w:sz="4" w:space="0" w:color="auto"/>
              <w:right w:val="single" w:sz="4" w:space="0" w:color="auto"/>
            </w:tcBorders>
          </w:tcPr>
          <w:p w:rsidR="002204B2" w:rsidRDefault="002204B2" w:rsidP="002204B2">
            <w:pPr>
              <w:tabs>
                <w:tab w:val="center" w:pos="5400"/>
              </w:tabs>
              <w:suppressAutoHyphens/>
              <w:jc w:val="both"/>
              <w:rPr>
                <w:spacing w:val="-2"/>
                <w:sz w:val="24"/>
              </w:rPr>
            </w:pPr>
            <w:r>
              <w:rPr>
                <w:spacing w:val="-2"/>
                <w:sz w:val="24"/>
              </w:rPr>
              <w:t>36</w:t>
            </w:r>
          </w:p>
        </w:tc>
        <w:tc>
          <w:tcPr>
            <w:tcW w:w="355" w:type="dxa"/>
            <w:gridSpan w:val="2"/>
            <w:tcBorders>
              <w:left w:val="single" w:sz="4" w:space="0" w:color="auto"/>
            </w:tcBorders>
          </w:tcPr>
          <w:p w:rsidR="002204B2" w:rsidRDefault="002204B2" w:rsidP="002204B2">
            <w:pPr>
              <w:tabs>
                <w:tab w:val="center" w:pos="5400"/>
              </w:tabs>
              <w:suppressAutoHyphens/>
              <w:jc w:val="both"/>
              <w:rPr>
                <w:spacing w:val="-2"/>
                <w:sz w:val="24"/>
              </w:rPr>
            </w:pPr>
          </w:p>
        </w:tc>
        <w:tc>
          <w:tcPr>
            <w:tcW w:w="3780" w:type="dxa"/>
            <w:gridSpan w:val="3"/>
            <w:tcBorders>
              <w:right w:val="single" w:sz="4" w:space="0" w:color="auto"/>
            </w:tcBorders>
          </w:tcPr>
          <w:p w:rsidR="002204B2" w:rsidRDefault="002204B2" w:rsidP="002204B2">
            <w:pPr>
              <w:tabs>
                <w:tab w:val="center" w:pos="5400"/>
              </w:tabs>
              <w:suppressAutoHyphens/>
              <w:jc w:val="both"/>
              <w:rPr>
                <w:spacing w:val="-2"/>
                <w:sz w:val="24"/>
              </w:rPr>
            </w:pPr>
            <w:r>
              <w:rPr>
                <w:spacing w:val="-2"/>
                <w:sz w:val="24"/>
              </w:rPr>
              <w:t>Major Core</w:t>
            </w:r>
          </w:p>
        </w:tc>
        <w:tc>
          <w:tcPr>
            <w:tcW w:w="630" w:type="dxa"/>
            <w:tcBorders>
              <w:top w:val="single" w:sz="4" w:space="0" w:color="auto"/>
              <w:left w:val="single" w:sz="4" w:space="0" w:color="auto"/>
              <w:bottom w:val="single" w:sz="4" w:space="0" w:color="auto"/>
              <w:right w:val="single" w:sz="4" w:space="0" w:color="auto"/>
            </w:tcBorders>
          </w:tcPr>
          <w:p w:rsidR="002204B2" w:rsidRDefault="002204B2" w:rsidP="002204B2">
            <w:pPr>
              <w:tabs>
                <w:tab w:val="center" w:pos="5400"/>
              </w:tabs>
              <w:suppressAutoHyphens/>
              <w:jc w:val="both"/>
              <w:rPr>
                <w:spacing w:val="-2"/>
                <w:sz w:val="24"/>
              </w:rPr>
            </w:pPr>
            <w:r>
              <w:rPr>
                <w:spacing w:val="-2"/>
                <w:sz w:val="24"/>
              </w:rPr>
              <w:t>39</w:t>
            </w:r>
          </w:p>
        </w:tc>
      </w:tr>
      <w:tr w:rsidR="002204B2"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rsidR="002204B2" w:rsidRDefault="002204B2" w:rsidP="002204B2">
            <w:pPr>
              <w:tabs>
                <w:tab w:val="center" w:pos="5400"/>
              </w:tabs>
              <w:suppressAutoHyphens/>
              <w:jc w:val="both"/>
              <w:rPr>
                <w:spacing w:val="-2"/>
                <w:sz w:val="24"/>
              </w:rPr>
            </w:pPr>
            <w:r>
              <w:rPr>
                <w:spacing w:val="-2"/>
                <w:sz w:val="24"/>
              </w:rPr>
              <w:t>Supporting Science &amp; Tech Component</w:t>
            </w:r>
          </w:p>
        </w:tc>
        <w:tc>
          <w:tcPr>
            <w:tcW w:w="586" w:type="dxa"/>
            <w:tcBorders>
              <w:top w:val="single" w:sz="4" w:space="0" w:color="auto"/>
              <w:left w:val="single" w:sz="4" w:space="0" w:color="auto"/>
              <w:bottom w:val="single" w:sz="4" w:space="0" w:color="auto"/>
              <w:right w:val="single" w:sz="4" w:space="0" w:color="auto"/>
            </w:tcBorders>
          </w:tcPr>
          <w:p w:rsidR="002204B2" w:rsidRDefault="002204B2" w:rsidP="002204B2">
            <w:pPr>
              <w:tabs>
                <w:tab w:val="center" w:pos="5400"/>
              </w:tabs>
              <w:suppressAutoHyphens/>
              <w:jc w:val="both"/>
              <w:rPr>
                <w:spacing w:val="-2"/>
                <w:sz w:val="24"/>
              </w:rPr>
            </w:pPr>
            <w:r>
              <w:rPr>
                <w:spacing w:val="-2"/>
                <w:sz w:val="24"/>
              </w:rPr>
              <w:t>13</w:t>
            </w:r>
          </w:p>
        </w:tc>
        <w:tc>
          <w:tcPr>
            <w:tcW w:w="355" w:type="dxa"/>
            <w:gridSpan w:val="2"/>
            <w:tcBorders>
              <w:left w:val="single" w:sz="4" w:space="0" w:color="auto"/>
            </w:tcBorders>
          </w:tcPr>
          <w:p w:rsidR="002204B2" w:rsidRDefault="002204B2" w:rsidP="002204B2">
            <w:pPr>
              <w:tabs>
                <w:tab w:val="center" w:pos="5400"/>
              </w:tabs>
              <w:suppressAutoHyphens/>
              <w:jc w:val="both"/>
              <w:rPr>
                <w:spacing w:val="-2"/>
                <w:sz w:val="24"/>
              </w:rPr>
            </w:pPr>
          </w:p>
        </w:tc>
        <w:tc>
          <w:tcPr>
            <w:tcW w:w="3780" w:type="dxa"/>
            <w:gridSpan w:val="3"/>
            <w:tcBorders>
              <w:right w:val="single" w:sz="4" w:space="0" w:color="auto"/>
            </w:tcBorders>
          </w:tcPr>
          <w:p w:rsidR="002204B2" w:rsidRDefault="002204B2" w:rsidP="002204B2">
            <w:pPr>
              <w:tabs>
                <w:tab w:val="center" w:pos="5400"/>
              </w:tabs>
              <w:suppressAutoHyphens/>
              <w:jc w:val="both"/>
              <w:rPr>
                <w:spacing w:val="-2"/>
                <w:sz w:val="24"/>
              </w:rPr>
            </w:pPr>
            <w:r>
              <w:rPr>
                <w:spacing w:val="-2"/>
                <w:sz w:val="24"/>
              </w:rPr>
              <w:t>Supporting Science &amp; Tech Comp.</w:t>
            </w:r>
          </w:p>
        </w:tc>
        <w:tc>
          <w:tcPr>
            <w:tcW w:w="630" w:type="dxa"/>
            <w:tcBorders>
              <w:top w:val="single" w:sz="4" w:space="0" w:color="auto"/>
              <w:left w:val="single" w:sz="4" w:space="0" w:color="auto"/>
              <w:bottom w:val="single" w:sz="4" w:space="0" w:color="auto"/>
              <w:right w:val="single" w:sz="4" w:space="0" w:color="auto"/>
            </w:tcBorders>
          </w:tcPr>
          <w:p w:rsidR="002204B2" w:rsidRDefault="002204B2" w:rsidP="002204B2">
            <w:pPr>
              <w:tabs>
                <w:tab w:val="center" w:pos="5400"/>
              </w:tabs>
              <w:suppressAutoHyphens/>
              <w:jc w:val="both"/>
              <w:rPr>
                <w:spacing w:val="-2"/>
                <w:sz w:val="24"/>
              </w:rPr>
            </w:pPr>
            <w:r>
              <w:rPr>
                <w:spacing w:val="-2"/>
                <w:sz w:val="24"/>
              </w:rPr>
              <w:t>13</w:t>
            </w:r>
          </w:p>
        </w:tc>
      </w:tr>
      <w:tr w:rsidR="002204B2"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rsidR="002204B2" w:rsidRDefault="002204B2" w:rsidP="002204B2">
            <w:pPr>
              <w:tabs>
                <w:tab w:val="center" w:pos="5400"/>
              </w:tabs>
              <w:suppressAutoHyphens/>
              <w:jc w:val="both"/>
              <w:rPr>
                <w:spacing w:val="-2"/>
                <w:sz w:val="24"/>
              </w:rPr>
            </w:pPr>
            <w:r>
              <w:rPr>
                <w:spacing w:val="-2"/>
                <w:sz w:val="24"/>
              </w:rPr>
              <w:t xml:space="preserve">Professional Education Courses  </w:t>
            </w:r>
          </w:p>
        </w:tc>
        <w:tc>
          <w:tcPr>
            <w:tcW w:w="586" w:type="dxa"/>
            <w:tcBorders>
              <w:top w:val="single" w:sz="4" w:space="0" w:color="auto"/>
              <w:left w:val="single" w:sz="4" w:space="0" w:color="auto"/>
              <w:bottom w:val="single" w:sz="4" w:space="0" w:color="auto"/>
              <w:right w:val="single" w:sz="4" w:space="0" w:color="auto"/>
            </w:tcBorders>
          </w:tcPr>
          <w:p w:rsidR="002204B2" w:rsidRDefault="002204B2" w:rsidP="002204B2">
            <w:pPr>
              <w:tabs>
                <w:tab w:val="center" w:pos="5400"/>
              </w:tabs>
              <w:suppressAutoHyphens/>
              <w:jc w:val="both"/>
              <w:rPr>
                <w:spacing w:val="-2"/>
                <w:sz w:val="24"/>
              </w:rPr>
            </w:pPr>
            <w:r>
              <w:rPr>
                <w:spacing w:val="-2"/>
                <w:sz w:val="24"/>
              </w:rPr>
              <w:t>30</w:t>
            </w:r>
          </w:p>
        </w:tc>
        <w:tc>
          <w:tcPr>
            <w:tcW w:w="355" w:type="dxa"/>
            <w:gridSpan w:val="2"/>
            <w:tcBorders>
              <w:left w:val="single" w:sz="4" w:space="0" w:color="auto"/>
            </w:tcBorders>
          </w:tcPr>
          <w:p w:rsidR="002204B2" w:rsidRDefault="002204B2" w:rsidP="002204B2">
            <w:pPr>
              <w:tabs>
                <w:tab w:val="center" w:pos="5400"/>
              </w:tabs>
              <w:suppressAutoHyphens/>
              <w:jc w:val="both"/>
              <w:rPr>
                <w:spacing w:val="-2"/>
                <w:sz w:val="24"/>
              </w:rPr>
            </w:pPr>
          </w:p>
        </w:tc>
        <w:tc>
          <w:tcPr>
            <w:tcW w:w="3780" w:type="dxa"/>
            <w:gridSpan w:val="3"/>
            <w:tcBorders>
              <w:right w:val="single" w:sz="4" w:space="0" w:color="auto"/>
            </w:tcBorders>
          </w:tcPr>
          <w:p w:rsidR="002204B2" w:rsidRDefault="002204B2" w:rsidP="002204B2">
            <w:pPr>
              <w:tabs>
                <w:tab w:val="center" w:pos="5400"/>
              </w:tabs>
              <w:suppressAutoHyphens/>
              <w:jc w:val="both"/>
              <w:rPr>
                <w:spacing w:val="-2"/>
                <w:sz w:val="24"/>
              </w:rPr>
            </w:pPr>
            <w:r>
              <w:rPr>
                <w:spacing w:val="-2"/>
                <w:sz w:val="24"/>
              </w:rPr>
              <w:t xml:space="preserve">Professional Education Courses  </w:t>
            </w:r>
          </w:p>
        </w:tc>
        <w:tc>
          <w:tcPr>
            <w:tcW w:w="630" w:type="dxa"/>
            <w:tcBorders>
              <w:top w:val="single" w:sz="4" w:space="0" w:color="auto"/>
              <w:left w:val="single" w:sz="4" w:space="0" w:color="auto"/>
              <w:bottom w:val="single" w:sz="4" w:space="0" w:color="auto"/>
              <w:right w:val="single" w:sz="4" w:space="0" w:color="auto"/>
            </w:tcBorders>
          </w:tcPr>
          <w:p w:rsidR="002204B2" w:rsidRDefault="002204B2" w:rsidP="002204B2">
            <w:pPr>
              <w:tabs>
                <w:tab w:val="center" w:pos="5400"/>
              </w:tabs>
              <w:suppressAutoHyphens/>
              <w:jc w:val="both"/>
              <w:rPr>
                <w:spacing w:val="-2"/>
                <w:sz w:val="24"/>
              </w:rPr>
            </w:pPr>
            <w:r>
              <w:rPr>
                <w:spacing w:val="-2"/>
                <w:sz w:val="24"/>
              </w:rPr>
              <w:t>30</w:t>
            </w:r>
          </w:p>
        </w:tc>
      </w:tr>
      <w:tr w:rsidR="002204B2"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rsidR="002204B2" w:rsidRDefault="002204B2" w:rsidP="002204B2">
            <w:pPr>
              <w:tabs>
                <w:tab w:val="center" w:pos="5400"/>
              </w:tabs>
              <w:suppressAutoHyphens/>
              <w:jc w:val="both"/>
              <w:rPr>
                <w:spacing w:val="-2"/>
                <w:sz w:val="24"/>
              </w:rPr>
            </w:pPr>
            <w:r>
              <w:rPr>
                <w:spacing w:val="-2"/>
                <w:sz w:val="24"/>
              </w:rPr>
              <w:t>Electives</w:t>
            </w:r>
          </w:p>
        </w:tc>
        <w:tc>
          <w:tcPr>
            <w:tcW w:w="586" w:type="dxa"/>
            <w:tcBorders>
              <w:top w:val="single" w:sz="4" w:space="0" w:color="auto"/>
              <w:left w:val="single" w:sz="4" w:space="0" w:color="auto"/>
              <w:bottom w:val="single" w:sz="4" w:space="0" w:color="auto"/>
              <w:right w:val="single" w:sz="4" w:space="0" w:color="auto"/>
            </w:tcBorders>
          </w:tcPr>
          <w:p w:rsidR="002204B2" w:rsidRDefault="002204B2" w:rsidP="002204B2">
            <w:pPr>
              <w:tabs>
                <w:tab w:val="center" w:pos="5400"/>
              </w:tabs>
              <w:suppressAutoHyphens/>
              <w:jc w:val="both"/>
              <w:rPr>
                <w:spacing w:val="-2"/>
                <w:sz w:val="24"/>
              </w:rPr>
            </w:pPr>
            <w:r>
              <w:rPr>
                <w:spacing w:val="-2"/>
                <w:sz w:val="24"/>
              </w:rPr>
              <w:t>11</w:t>
            </w:r>
          </w:p>
        </w:tc>
        <w:tc>
          <w:tcPr>
            <w:tcW w:w="355" w:type="dxa"/>
            <w:gridSpan w:val="2"/>
            <w:tcBorders>
              <w:left w:val="single" w:sz="4" w:space="0" w:color="auto"/>
            </w:tcBorders>
          </w:tcPr>
          <w:p w:rsidR="002204B2" w:rsidRDefault="002204B2" w:rsidP="002204B2">
            <w:pPr>
              <w:tabs>
                <w:tab w:val="center" w:pos="5400"/>
              </w:tabs>
              <w:suppressAutoHyphens/>
              <w:jc w:val="both"/>
              <w:rPr>
                <w:spacing w:val="-2"/>
                <w:sz w:val="24"/>
              </w:rPr>
            </w:pPr>
          </w:p>
        </w:tc>
        <w:tc>
          <w:tcPr>
            <w:tcW w:w="3780" w:type="dxa"/>
            <w:gridSpan w:val="3"/>
            <w:tcBorders>
              <w:right w:val="single" w:sz="4" w:space="0" w:color="auto"/>
            </w:tcBorders>
          </w:tcPr>
          <w:p w:rsidR="002204B2" w:rsidRDefault="002204B2" w:rsidP="002204B2">
            <w:pPr>
              <w:tabs>
                <w:tab w:val="center" w:pos="5400"/>
              </w:tabs>
              <w:suppressAutoHyphens/>
              <w:jc w:val="both"/>
              <w:rPr>
                <w:spacing w:val="-2"/>
                <w:sz w:val="24"/>
              </w:rPr>
            </w:pPr>
            <w:r>
              <w:rPr>
                <w:spacing w:val="-2"/>
                <w:sz w:val="24"/>
              </w:rPr>
              <w:t>Electives</w:t>
            </w:r>
          </w:p>
        </w:tc>
        <w:tc>
          <w:tcPr>
            <w:tcW w:w="630" w:type="dxa"/>
            <w:tcBorders>
              <w:top w:val="single" w:sz="4" w:space="0" w:color="auto"/>
              <w:left w:val="single" w:sz="4" w:space="0" w:color="auto"/>
              <w:bottom w:val="single" w:sz="4" w:space="0" w:color="auto"/>
              <w:right w:val="single" w:sz="4" w:space="0" w:color="auto"/>
            </w:tcBorders>
          </w:tcPr>
          <w:p w:rsidR="002204B2" w:rsidRDefault="002204B2" w:rsidP="002204B2">
            <w:pPr>
              <w:tabs>
                <w:tab w:val="center" w:pos="5400"/>
              </w:tabs>
              <w:suppressAutoHyphens/>
              <w:jc w:val="both"/>
              <w:rPr>
                <w:spacing w:val="-2"/>
                <w:sz w:val="24"/>
              </w:rPr>
            </w:pPr>
            <w:r>
              <w:rPr>
                <w:spacing w:val="-2"/>
                <w:sz w:val="24"/>
              </w:rPr>
              <w:t>8</w:t>
            </w:r>
          </w:p>
        </w:tc>
      </w:tr>
      <w:tr w:rsidR="002204B2" w:rsidTr="00D92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rsidR="002204B2" w:rsidRPr="002204B2" w:rsidRDefault="002204B2" w:rsidP="002204B2">
            <w:pPr>
              <w:tabs>
                <w:tab w:val="center" w:pos="5400"/>
              </w:tabs>
              <w:suppressAutoHyphens/>
              <w:jc w:val="both"/>
              <w:rPr>
                <w:spacing w:val="-2"/>
                <w:sz w:val="24"/>
              </w:rPr>
            </w:pPr>
            <w:r w:rsidRPr="002204B2">
              <w:rPr>
                <w:spacing w:val="-2"/>
                <w:sz w:val="24"/>
              </w:rPr>
              <w:t>Total Credits</w:t>
            </w:r>
          </w:p>
        </w:tc>
        <w:tc>
          <w:tcPr>
            <w:tcW w:w="586" w:type="dxa"/>
            <w:tcBorders>
              <w:top w:val="single" w:sz="4" w:space="0" w:color="auto"/>
              <w:left w:val="single" w:sz="4" w:space="0" w:color="auto"/>
              <w:bottom w:val="single" w:sz="4" w:space="0" w:color="auto"/>
              <w:right w:val="single" w:sz="4" w:space="0" w:color="auto"/>
            </w:tcBorders>
            <w:shd w:val="clear" w:color="auto" w:fill="FFC000"/>
          </w:tcPr>
          <w:p w:rsidR="002204B2" w:rsidRPr="002204B2" w:rsidRDefault="002204B2" w:rsidP="002204B2">
            <w:pPr>
              <w:tabs>
                <w:tab w:val="center" w:pos="5400"/>
              </w:tabs>
              <w:suppressAutoHyphens/>
              <w:jc w:val="both"/>
              <w:rPr>
                <w:spacing w:val="-2"/>
                <w:sz w:val="24"/>
              </w:rPr>
            </w:pPr>
            <w:r w:rsidRPr="002204B2">
              <w:rPr>
                <w:spacing w:val="-2"/>
                <w:sz w:val="24"/>
              </w:rPr>
              <w:t>120</w:t>
            </w:r>
          </w:p>
        </w:tc>
        <w:tc>
          <w:tcPr>
            <w:tcW w:w="355" w:type="dxa"/>
            <w:gridSpan w:val="2"/>
            <w:tcBorders>
              <w:left w:val="single" w:sz="4" w:space="0" w:color="auto"/>
            </w:tcBorders>
          </w:tcPr>
          <w:p w:rsidR="002204B2" w:rsidRPr="002204B2" w:rsidRDefault="002204B2" w:rsidP="002204B2">
            <w:pPr>
              <w:tabs>
                <w:tab w:val="center" w:pos="5400"/>
              </w:tabs>
              <w:suppressAutoHyphens/>
              <w:jc w:val="both"/>
              <w:rPr>
                <w:spacing w:val="-2"/>
                <w:sz w:val="24"/>
              </w:rPr>
            </w:pPr>
          </w:p>
        </w:tc>
        <w:tc>
          <w:tcPr>
            <w:tcW w:w="3780" w:type="dxa"/>
            <w:gridSpan w:val="3"/>
            <w:tcBorders>
              <w:right w:val="single" w:sz="4" w:space="0" w:color="auto"/>
            </w:tcBorders>
          </w:tcPr>
          <w:p w:rsidR="002204B2" w:rsidRPr="002204B2" w:rsidRDefault="002204B2" w:rsidP="002204B2">
            <w:pPr>
              <w:tabs>
                <w:tab w:val="center" w:pos="5400"/>
              </w:tabs>
              <w:suppressAutoHyphens/>
              <w:jc w:val="both"/>
              <w:rPr>
                <w:spacing w:val="-2"/>
                <w:sz w:val="24"/>
              </w:rPr>
            </w:pPr>
          </w:p>
        </w:tc>
        <w:tc>
          <w:tcPr>
            <w:tcW w:w="630" w:type="dxa"/>
            <w:tcBorders>
              <w:top w:val="single" w:sz="4" w:space="0" w:color="auto"/>
              <w:left w:val="single" w:sz="4" w:space="0" w:color="auto"/>
              <w:bottom w:val="single" w:sz="4" w:space="0" w:color="auto"/>
              <w:right w:val="single" w:sz="4" w:space="0" w:color="auto"/>
            </w:tcBorders>
            <w:shd w:val="clear" w:color="auto" w:fill="FFC000"/>
          </w:tcPr>
          <w:p w:rsidR="002204B2" w:rsidRDefault="002204B2" w:rsidP="002204B2">
            <w:pPr>
              <w:tabs>
                <w:tab w:val="center" w:pos="5400"/>
              </w:tabs>
              <w:suppressAutoHyphens/>
              <w:jc w:val="both"/>
              <w:rPr>
                <w:spacing w:val="-2"/>
                <w:sz w:val="24"/>
              </w:rPr>
            </w:pPr>
            <w:r w:rsidRPr="002204B2">
              <w:rPr>
                <w:spacing w:val="-2"/>
                <w:sz w:val="24"/>
              </w:rPr>
              <w:t>120</w:t>
            </w:r>
          </w:p>
        </w:tc>
      </w:tr>
    </w:tbl>
    <w:p w:rsidR="00BF1B19" w:rsidRDefault="00BF1B19" w:rsidP="004F72E5">
      <w:pPr>
        <w:tabs>
          <w:tab w:val="center" w:pos="5400"/>
        </w:tabs>
        <w:suppressAutoHyphens/>
        <w:jc w:val="both"/>
        <w:rPr>
          <w:spacing w:val="-2"/>
          <w:sz w:val="24"/>
        </w:rPr>
      </w:pPr>
    </w:p>
    <w:p w:rsidR="00E93E9F" w:rsidRPr="001F19DB"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rsidR="0032416C" w:rsidRDefault="0032416C" w:rsidP="003E3254">
      <w:pPr>
        <w:ind w:left="360"/>
        <w:jc w:val="both"/>
        <w:rPr>
          <w:spacing w:val="-2"/>
          <w:sz w:val="24"/>
        </w:rPr>
      </w:pPr>
    </w:p>
    <w:p w:rsidR="0032416C" w:rsidRDefault="008E22B5" w:rsidP="003E3254">
      <w:pPr>
        <w:ind w:left="360"/>
        <w:jc w:val="both"/>
        <w:rPr>
          <w:sz w:val="24"/>
          <w:szCs w:val="24"/>
        </w:rPr>
      </w:pPr>
      <w:r>
        <w:rPr>
          <w:spacing w:val="-2"/>
          <w:sz w:val="24"/>
        </w:rPr>
        <w:t xml:space="preserve">The </w:t>
      </w:r>
      <w:r w:rsidR="00CB7E78">
        <w:rPr>
          <w:spacing w:val="-2"/>
          <w:sz w:val="24"/>
        </w:rPr>
        <w:t>College of</w:t>
      </w:r>
      <w:r>
        <w:rPr>
          <w:spacing w:val="-2"/>
          <w:sz w:val="24"/>
        </w:rPr>
        <w:t xml:space="preserve"> Education has reviewed the Physical Education Teacher Education </w:t>
      </w:r>
      <w:r w:rsidR="006F45BF">
        <w:rPr>
          <w:spacing w:val="-2"/>
          <w:sz w:val="24"/>
        </w:rPr>
        <w:t>major.  Th</w:t>
      </w:r>
      <w:r w:rsidR="00502B7D">
        <w:rPr>
          <w:spacing w:val="-2"/>
          <w:sz w:val="24"/>
        </w:rPr>
        <w:t xml:space="preserve">is review looked at a variety of resources including: (1) the current curriculum; (2) The SHAPE America National Standards for Initial Physical Education Teacher Education; (3) The National Standards for Initial Health Education Teacher Education; (4) </w:t>
      </w:r>
      <w:r w:rsidR="00502B7D" w:rsidRPr="00A23D98">
        <w:rPr>
          <w:sz w:val="24"/>
          <w:szCs w:val="24"/>
        </w:rPr>
        <w:t>the Center for Disease Control and Prevention’s framework for school health promotion, known as the </w:t>
      </w:r>
      <w:hyperlink r:id="rId13" w:history="1">
        <w:r w:rsidR="00502B7D" w:rsidRPr="00502B7D">
          <w:rPr>
            <w:sz w:val="24"/>
            <w:szCs w:val="24"/>
          </w:rPr>
          <w:t>Whole School, Whole Community, Whole Child (WSCC) model</w:t>
        </w:r>
      </w:hyperlink>
      <w:r w:rsidR="00502B7D">
        <w:rPr>
          <w:sz w:val="24"/>
          <w:szCs w:val="24"/>
        </w:rPr>
        <w:t xml:space="preserve">; (5) feedback from current and past PETE majors; </w:t>
      </w:r>
      <w:r w:rsidR="00502B7D">
        <w:rPr>
          <w:sz w:val="24"/>
          <w:szCs w:val="24"/>
        </w:rPr>
        <w:lastRenderedPageBreak/>
        <w:t xml:space="preserve">(6) discussion with DSU Physical Education Teacher Education and Exercise Science faculty and the administration of the DSU </w:t>
      </w:r>
      <w:r w:rsidR="007479B8">
        <w:rPr>
          <w:sz w:val="24"/>
          <w:szCs w:val="24"/>
        </w:rPr>
        <w:t>College</w:t>
      </w:r>
      <w:r w:rsidR="00502B7D">
        <w:rPr>
          <w:sz w:val="24"/>
          <w:szCs w:val="24"/>
        </w:rPr>
        <w:t xml:space="preserve"> of Education.</w:t>
      </w:r>
    </w:p>
    <w:p w:rsidR="00C84D35" w:rsidRDefault="00C84D35" w:rsidP="003E3254">
      <w:pPr>
        <w:ind w:left="360"/>
        <w:jc w:val="both"/>
        <w:rPr>
          <w:sz w:val="24"/>
          <w:szCs w:val="24"/>
        </w:rPr>
      </w:pPr>
    </w:p>
    <w:p w:rsidR="00C84D35" w:rsidRDefault="00C84D35" w:rsidP="003E3254">
      <w:pPr>
        <w:ind w:left="360"/>
        <w:jc w:val="both"/>
        <w:rPr>
          <w:sz w:val="24"/>
          <w:szCs w:val="24"/>
        </w:rPr>
      </w:pPr>
      <w:r>
        <w:rPr>
          <w:sz w:val="24"/>
          <w:szCs w:val="24"/>
        </w:rPr>
        <w:t xml:space="preserve">Through this review it was determined that there were changes that needed to be made to come in line with national standards, better educate our PETE majors; and strengthening PETE candidates for their service in the state and regionally.  </w:t>
      </w:r>
    </w:p>
    <w:p w:rsidR="00C84D35" w:rsidRDefault="00C84D35" w:rsidP="003E3254">
      <w:pPr>
        <w:ind w:left="360"/>
        <w:jc w:val="both"/>
        <w:rPr>
          <w:sz w:val="24"/>
          <w:szCs w:val="24"/>
        </w:rPr>
      </w:pPr>
    </w:p>
    <w:p w:rsidR="00C84D35" w:rsidRDefault="00C84D35" w:rsidP="003E3254">
      <w:pPr>
        <w:ind w:left="360"/>
        <w:jc w:val="both"/>
        <w:rPr>
          <w:spacing w:val="-2"/>
          <w:sz w:val="24"/>
        </w:rPr>
      </w:pPr>
      <w:r>
        <w:rPr>
          <w:sz w:val="24"/>
          <w:szCs w:val="24"/>
        </w:rPr>
        <w:t xml:space="preserve">The changes submitted reflect the emphasis on skills competence and maintaining comprehensive health/wellness as well as candidate pedagogical content knowledge as required by accreditation.  </w:t>
      </w:r>
    </w:p>
    <w:p w:rsidR="006F45BF" w:rsidRDefault="006F45BF" w:rsidP="00C84D35">
      <w:pPr>
        <w:jc w:val="both"/>
        <w:rPr>
          <w:spacing w:val="-2"/>
          <w:sz w:val="24"/>
        </w:rPr>
      </w:pPr>
    </w:p>
    <w:p w:rsidR="00C7727A" w:rsidRDefault="006F45BF" w:rsidP="003E3254">
      <w:pPr>
        <w:ind w:left="360"/>
        <w:jc w:val="both"/>
        <w:rPr>
          <w:spacing w:val="-2"/>
          <w:sz w:val="24"/>
        </w:rPr>
      </w:pPr>
      <w:r>
        <w:rPr>
          <w:spacing w:val="-2"/>
          <w:sz w:val="24"/>
        </w:rPr>
        <w:t xml:space="preserve">The current program courses will be phased out as new courses are </w:t>
      </w:r>
      <w:r w:rsidR="00E70104">
        <w:rPr>
          <w:spacing w:val="-2"/>
          <w:sz w:val="24"/>
        </w:rPr>
        <w:t>introduced,</w:t>
      </w:r>
      <w:r>
        <w:rPr>
          <w:spacing w:val="-2"/>
          <w:sz w:val="24"/>
        </w:rPr>
        <w:t xml:space="preserve"> and </w:t>
      </w:r>
      <w:r w:rsidR="007479B8">
        <w:rPr>
          <w:spacing w:val="-2"/>
          <w:sz w:val="24"/>
        </w:rPr>
        <w:t xml:space="preserve">catalog updates are completed.  </w:t>
      </w:r>
    </w:p>
    <w:p w:rsidR="00C7727A" w:rsidRPr="002204B2" w:rsidRDefault="00C7727A" w:rsidP="00A31E6A">
      <w:pPr>
        <w:pStyle w:val="ListParagraph"/>
        <w:numPr>
          <w:ilvl w:val="0"/>
          <w:numId w:val="7"/>
        </w:numPr>
        <w:jc w:val="both"/>
        <w:rPr>
          <w:spacing w:val="-2"/>
          <w:sz w:val="24"/>
        </w:rPr>
      </w:pPr>
      <w:r w:rsidRPr="002204B2">
        <w:rPr>
          <w:spacing w:val="-2"/>
          <w:sz w:val="24"/>
        </w:rPr>
        <w:t>Change to MATH 102 or MATH 103:</w:t>
      </w:r>
      <w:r w:rsidR="00C21168" w:rsidRPr="002204B2">
        <w:rPr>
          <w:spacing w:val="-2"/>
          <w:sz w:val="24"/>
        </w:rPr>
        <w:t xml:space="preserve">  The South Dakota Department of </w:t>
      </w:r>
      <w:r w:rsidR="00E70104" w:rsidRPr="002204B2">
        <w:rPr>
          <w:spacing w:val="-2"/>
          <w:sz w:val="24"/>
        </w:rPr>
        <w:t>Education -</w:t>
      </w:r>
      <w:r w:rsidR="00C21168" w:rsidRPr="002204B2">
        <w:rPr>
          <w:spacing w:val="-2"/>
          <w:sz w:val="24"/>
        </w:rPr>
        <w:t xml:space="preserve"> Teacher Certification </w:t>
      </w:r>
      <w:r w:rsidR="00A841FB" w:rsidRPr="002204B2">
        <w:rPr>
          <w:spacing w:val="-2"/>
          <w:sz w:val="24"/>
        </w:rPr>
        <w:t>accepts either the MATH 102 College Algebra course or the MATH 103 Quantitative Literacy</w:t>
      </w:r>
    </w:p>
    <w:p w:rsidR="00C7727A" w:rsidRPr="002204B2" w:rsidRDefault="00C7727A" w:rsidP="00A61DEC">
      <w:pPr>
        <w:pStyle w:val="ListParagraph"/>
        <w:numPr>
          <w:ilvl w:val="0"/>
          <w:numId w:val="7"/>
        </w:numPr>
        <w:jc w:val="both"/>
        <w:rPr>
          <w:spacing w:val="-2"/>
          <w:sz w:val="24"/>
        </w:rPr>
      </w:pPr>
      <w:r w:rsidRPr="002204B2">
        <w:rPr>
          <w:spacing w:val="-2"/>
          <w:sz w:val="24"/>
        </w:rPr>
        <w:t>Elimination of PE 201:</w:t>
      </w:r>
      <w:r w:rsidR="005F53A9" w:rsidRPr="002204B2">
        <w:rPr>
          <w:spacing w:val="-2"/>
          <w:sz w:val="24"/>
        </w:rPr>
        <w:t xml:space="preserve">  Content imbedded into PE 181: Elementary Methods in Physical Education</w:t>
      </w:r>
    </w:p>
    <w:p w:rsidR="00C7727A" w:rsidRPr="002204B2" w:rsidRDefault="00C7727A" w:rsidP="002204B2">
      <w:pPr>
        <w:pStyle w:val="ListParagraph"/>
        <w:numPr>
          <w:ilvl w:val="0"/>
          <w:numId w:val="7"/>
        </w:numPr>
        <w:jc w:val="both"/>
        <w:rPr>
          <w:spacing w:val="-2"/>
          <w:sz w:val="24"/>
        </w:rPr>
      </w:pPr>
      <w:r w:rsidRPr="002204B2">
        <w:rPr>
          <w:spacing w:val="-2"/>
          <w:sz w:val="24"/>
        </w:rPr>
        <w:t>Elimination of PE 204:</w:t>
      </w:r>
      <w:r w:rsidR="005F53A9" w:rsidRPr="002204B2">
        <w:rPr>
          <w:spacing w:val="-2"/>
          <w:sz w:val="24"/>
        </w:rPr>
        <w:t xml:space="preserve"> Content imbedded into PE 181: Elementary Methods in Physical Education</w:t>
      </w:r>
    </w:p>
    <w:p w:rsidR="00C7727A" w:rsidRPr="002204B2" w:rsidRDefault="00C7727A" w:rsidP="002204B2">
      <w:pPr>
        <w:pStyle w:val="ListParagraph"/>
        <w:numPr>
          <w:ilvl w:val="0"/>
          <w:numId w:val="7"/>
        </w:numPr>
        <w:jc w:val="both"/>
        <w:rPr>
          <w:spacing w:val="-2"/>
          <w:sz w:val="24"/>
        </w:rPr>
      </w:pPr>
      <w:r w:rsidRPr="002204B2">
        <w:rPr>
          <w:spacing w:val="-2"/>
          <w:sz w:val="24"/>
        </w:rPr>
        <w:t>Elimination of PE 350/350L:</w:t>
      </w:r>
      <w:r w:rsidR="005F53A9" w:rsidRPr="002204B2">
        <w:rPr>
          <w:spacing w:val="-2"/>
          <w:sz w:val="24"/>
        </w:rPr>
        <w:t xml:space="preserve"> Content subsumed into PE 300: Applied Sport and Exercise Science</w:t>
      </w:r>
    </w:p>
    <w:p w:rsidR="00C7727A" w:rsidRPr="002204B2" w:rsidRDefault="00C7727A" w:rsidP="002204B2">
      <w:pPr>
        <w:pStyle w:val="ListParagraph"/>
        <w:numPr>
          <w:ilvl w:val="0"/>
          <w:numId w:val="7"/>
        </w:numPr>
        <w:jc w:val="both"/>
        <w:rPr>
          <w:spacing w:val="-2"/>
          <w:sz w:val="24"/>
        </w:rPr>
      </w:pPr>
      <w:r w:rsidRPr="002204B2">
        <w:rPr>
          <w:spacing w:val="-2"/>
          <w:sz w:val="24"/>
        </w:rPr>
        <w:t>Elimination of PE 451:</w:t>
      </w:r>
      <w:r w:rsidR="005F53A9" w:rsidRPr="002204B2">
        <w:rPr>
          <w:spacing w:val="-2"/>
          <w:sz w:val="24"/>
        </w:rPr>
        <w:t xml:space="preserve"> Content imbedded in SEED 302, PE 440 and PE 341</w:t>
      </w:r>
    </w:p>
    <w:p w:rsidR="00C7727A" w:rsidRPr="002204B2" w:rsidRDefault="00C7727A" w:rsidP="002204B2">
      <w:pPr>
        <w:pStyle w:val="ListParagraph"/>
        <w:numPr>
          <w:ilvl w:val="0"/>
          <w:numId w:val="7"/>
        </w:numPr>
        <w:jc w:val="both"/>
        <w:rPr>
          <w:spacing w:val="-2"/>
          <w:sz w:val="24"/>
        </w:rPr>
      </w:pPr>
      <w:r w:rsidRPr="002204B2">
        <w:rPr>
          <w:spacing w:val="-2"/>
          <w:sz w:val="24"/>
        </w:rPr>
        <w:t>Elimination of PE 353:</w:t>
      </w:r>
      <w:r w:rsidR="005F53A9" w:rsidRPr="002204B2">
        <w:rPr>
          <w:spacing w:val="-2"/>
          <w:sz w:val="24"/>
        </w:rPr>
        <w:t xml:space="preserve"> Content subsumed into PE 300: Applied Sport and Exercise Science</w:t>
      </w:r>
    </w:p>
    <w:p w:rsidR="002204B2" w:rsidRDefault="00C7727A" w:rsidP="00D8014B">
      <w:pPr>
        <w:pStyle w:val="NormalWeb"/>
        <w:numPr>
          <w:ilvl w:val="0"/>
          <w:numId w:val="7"/>
        </w:numPr>
        <w:shd w:val="clear" w:color="auto" w:fill="FFFFFF"/>
        <w:spacing w:after="300" w:line="300" w:lineRule="atLeast"/>
      </w:pPr>
      <w:r w:rsidRPr="002204B2">
        <w:rPr>
          <w:spacing w:val="-2"/>
        </w:rPr>
        <w:t>Addition of HLTH 110:</w:t>
      </w:r>
      <w:r w:rsidR="00A23D98" w:rsidRPr="002204B2">
        <w:rPr>
          <w:spacing w:val="-2"/>
        </w:rPr>
        <w:t xml:space="preserve">  </w:t>
      </w:r>
      <w:r w:rsidR="00A23D98" w:rsidRPr="00A23D98">
        <w:t>The N</w:t>
      </w:r>
      <w:r w:rsidR="00A23D98">
        <w:t xml:space="preserve">ational </w:t>
      </w:r>
      <w:r w:rsidR="00A23D98" w:rsidRPr="00A23D98">
        <w:t>A</w:t>
      </w:r>
      <w:r w:rsidR="00A23D98">
        <w:t xml:space="preserve">ssociation of </w:t>
      </w:r>
      <w:r w:rsidR="00A23D98" w:rsidRPr="00A23D98">
        <w:t>S</w:t>
      </w:r>
      <w:r w:rsidR="00A23D98">
        <w:t xml:space="preserve">chool </w:t>
      </w:r>
      <w:r w:rsidR="00A23D98" w:rsidRPr="00A23D98">
        <w:t>B</w:t>
      </w:r>
      <w:r w:rsidR="00A23D98">
        <w:t xml:space="preserve">oards of </w:t>
      </w:r>
      <w:r w:rsidR="00A23D98" w:rsidRPr="00A23D98">
        <w:t>E</w:t>
      </w:r>
      <w:r w:rsidR="00A23D98">
        <w:t>ducation</w:t>
      </w:r>
      <w:r w:rsidR="00A23D98" w:rsidRPr="00A23D98">
        <w:t xml:space="preserve"> State Policy Database on School Health aligns all existing state statutory and regulatory language on student health to the components of the Center for Disease Control and Prevention’s framework for school health promotion, known as the </w:t>
      </w:r>
      <w:hyperlink r:id="rId14" w:history="1">
        <w:r w:rsidR="00A23D98" w:rsidRPr="00502B7D">
          <w:t>Whole School, Whole Community, Whole Child (WSCC) model</w:t>
        </w:r>
      </w:hyperlink>
      <w:r w:rsidR="00A23D98" w:rsidRPr="00502B7D">
        <w:t>.</w:t>
      </w:r>
    </w:p>
    <w:p w:rsidR="00A23D98" w:rsidRPr="002204B2" w:rsidRDefault="00A23D98" w:rsidP="002204B2">
      <w:pPr>
        <w:pStyle w:val="NormalWeb"/>
        <w:shd w:val="clear" w:color="auto" w:fill="FFFFFF"/>
        <w:spacing w:after="300" w:line="300" w:lineRule="atLeast"/>
        <w:ind w:left="360"/>
      </w:pPr>
      <w:r w:rsidRPr="002204B2">
        <w:t xml:space="preserve">The WSCC model defines 10 important areas of a healthy school: health education; physical education and physical activity; nutrition environment and services; health services; counseling, psychological, and social services; social and emotional climate; physical environment; employee wellness; family engagement; and community involvement. Combined, these elements provide a road map for comprehensive policymaking that fully supports students’ well-being.  This includes the formation of Comprehensive School Health Programs.  The Physical Education Teacher is often a member of the comprehensive team that works to </w:t>
      </w:r>
      <w:r w:rsidR="00C21168" w:rsidRPr="002204B2">
        <w:t>implement WSCC models or something similar in school districts.   The HLTH 110 course provides the basic foundations of health concepts to provide a PETE major with the background knowledge to fulfill this role.</w:t>
      </w:r>
    </w:p>
    <w:p w:rsidR="00C7727A" w:rsidRDefault="00106F0A" w:rsidP="002204B2">
      <w:pPr>
        <w:ind w:left="720"/>
        <w:jc w:val="both"/>
        <w:rPr>
          <w:spacing w:val="-2"/>
          <w:sz w:val="24"/>
        </w:rPr>
      </w:pPr>
      <w:r w:rsidRPr="00C21168">
        <w:rPr>
          <w:spacing w:val="-2"/>
          <w:sz w:val="24"/>
        </w:rPr>
        <w:t>Additionally, the HLTH 110 class assists student in understanding and meeting the Health Education Teacher Education Standards:  Standard 1; Standard 5</w:t>
      </w:r>
    </w:p>
    <w:p w:rsidR="00097947" w:rsidRPr="00097947" w:rsidRDefault="00C7727A" w:rsidP="00097947">
      <w:pPr>
        <w:pStyle w:val="ListParagraph"/>
        <w:numPr>
          <w:ilvl w:val="0"/>
          <w:numId w:val="7"/>
        </w:numPr>
        <w:shd w:val="clear" w:color="auto" w:fill="FFFFFF"/>
        <w:spacing w:before="100" w:beforeAutospacing="1" w:after="100" w:afterAutospacing="1"/>
        <w:rPr>
          <w:spacing w:val="5"/>
          <w:sz w:val="24"/>
          <w:szCs w:val="24"/>
        </w:rPr>
      </w:pPr>
      <w:r w:rsidRPr="00097947">
        <w:rPr>
          <w:spacing w:val="-2"/>
          <w:sz w:val="24"/>
        </w:rPr>
        <w:t>Addition of HLTH 370:</w:t>
      </w:r>
      <w:r w:rsidR="00A34F00" w:rsidRPr="00097947">
        <w:rPr>
          <w:spacing w:val="-2"/>
          <w:sz w:val="24"/>
        </w:rPr>
        <w:t xml:space="preserve">  According to a variety of research studies</w:t>
      </w:r>
      <w:r w:rsidR="00097947" w:rsidRPr="00097947">
        <w:rPr>
          <w:spacing w:val="-2"/>
          <w:sz w:val="24"/>
        </w:rPr>
        <w:t xml:space="preserve"> described in Education World</w:t>
      </w:r>
      <w:r w:rsidR="00A34F00" w:rsidRPr="00097947">
        <w:rPr>
          <w:spacing w:val="-2"/>
          <w:sz w:val="24"/>
        </w:rPr>
        <w:t xml:space="preserve">, </w:t>
      </w:r>
      <w:r w:rsidR="00A34F00" w:rsidRPr="00097947">
        <w:rPr>
          <w:sz w:val="24"/>
          <w:szCs w:val="24"/>
          <w:shd w:val="clear" w:color="auto" w:fill="FFFFFF"/>
        </w:rPr>
        <w:t xml:space="preserve">"Stressed teachers affect their environment, both personal and professional. Often, </w:t>
      </w:r>
      <w:r w:rsidR="00A34F00" w:rsidRPr="00097947">
        <w:rPr>
          <w:sz w:val="24"/>
          <w:szCs w:val="24"/>
          <w:shd w:val="clear" w:color="auto" w:fill="FFFFFF"/>
        </w:rPr>
        <w:lastRenderedPageBreak/>
        <w:t xml:space="preserve">they are exhausted from lack of sleep and overwork, which has an impact on their preparation, their class demeanor, and their relationships with others in school."  </w:t>
      </w:r>
    </w:p>
    <w:p w:rsidR="00097947" w:rsidRDefault="00097947" w:rsidP="00097947">
      <w:pPr>
        <w:pStyle w:val="ListParagraph"/>
        <w:shd w:val="clear" w:color="auto" w:fill="FFFFFF"/>
        <w:spacing w:before="100" w:beforeAutospacing="1" w:after="100" w:afterAutospacing="1"/>
        <w:rPr>
          <w:sz w:val="24"/>
          <w:szCs w:val="24"/>
          <w:shd w:val="clear" w:color="auto" w:fill="FFFFFF"/>
        </w:rPr>
      </w:pPr>
    </w:p>
    <w:p w:rsidR="00097947" w:rsidRPr="00097947" w:rsidRDefault="00097947" w:rsidP="00097947">
      <w:pPr>
        <w:pStyle w:val="ListParagraph"/>
        <w:shd w:val="clear" w:color="auto" w:fill="FFFFFF"/>
        <w:spacing w:before="100" w:beforeAutospacing="1" w:after="100" w:afterAutospacing="1"/>
        <w:rPr>
          <w:spacing w:val="5"/>
          <w:sz w:val="24"/>
          <w:szCs w:val="24"/>
        </w:rPr>
      </w:pPr>
      <w:r>
        <w:rPr>
          <w:sz w:val="24"/>
          <w:szCs w:val="24"/>
          <w:shd w:val="clear" w:color="auto" w:fill="FFFFFF"/>
        </w:rPr>
        <w:t>According to the NEA Today, “</w:t>
      </w:r>
      <w:r w:rsidRPr="00097947">
        <w:rPr>
          <w:spacing w:val="5"/>
          <w:sz w:val="24"/>
          <w:szCs w:val="24"/>
        </w:rPr>
        <w:t>Educators are seeing increased anxiety levels in students</w:t>
      </w:r>
      <w:r>
        <w:rPr>
          <w:spacing w:val="5"/>
          <w:sz w:val="24"/>
          <w:szCs w:val="24"/>
        </w:rPr>
        <w:t xml:space="preserve"> </w:t>
      </w:r>
      <w:r w:rsidRPr="00097947">
        <w:rPr>
          <w:spacing w:val="5"/>
          <w:sz w:val="24"/>
          <w:szCs w:val="24"/>
        </w:rPr>
        <w:t>and school leaders are forced to deal with an issue that affects student attendance rates, behavior and academic performance.</w:t>
      </w:r>
    </w:p>
    <w:p w:rsidR="00097947" w:rsidRDefault="00097947" w:rsidP="00097947">
      <w:pPr>
        <w:shd w:val="clear" w:color="auto" w:fill="FFFFFF"/>
        <w:spacing w:before="100" w:beforeAutospacing="1" w:after="100" w:afterAutospacing="1"/>
        <w:ind w:left="720"/>
        <w:rPr>
          <w:spacing w:val="5"/>
          <w:sz w:val="24"/>
          <w:szCs w:val="24"/>
        </w:rPr>
      </w:pPr>
      <w:r w:rsidRPr="00097947">
        <w:rPr>
          <w:spacing w:val="5"/>
          <w:sz w:val="24"/>
          <w:szCs w:val="24"/>
        </w:rPr>
        <w:t>About one third of teenagers have an anxiety disorder and 8% are seriously impaired, studies say, but anxiety in younger children is also increasing in response to academic pressures, societal issues and increased social media use.</w:t>
      </w:r>
    </w:p>
    <w:p w:rsidR="00097947" w:rsidRPr="00097947" w:rsidRDefault="00097947" w:rsidP="00097947">
      <w:pPr>
        <w:shd w:val="clear" w:color="auto" w:fill="FFFFFF"/>
        <w:spacing w:before="100" w:beforeAutospacing="1" w:after="100" w:afterAutospacing="1"/>
        <w:ind w:left="720"/>
        <w:rPr>
          <w:spacing w:val="5"/>
          <w:sz w:val="24"/>
          <w:szCs w:val="24"/>
        </w:rPr>
      </w:pPr>
      <w:r>
        <w:rPr>
          <w:spacing w:val="5"/>
          <w:sz w:val="24"/>
          <w:szCs w:val="24"/>
        </w:rPr>
        <w:t xml:space="preserve">The HLTH 370: Stress Management class assists students to understand, evaluate and develop stress and stress management techniques that can assist in their professional lives </w:t>
      </w:r>
      <w:proofErr w:type="gramStart"/>
      <w:r>
        <w:rPr>
          <w:spacing w:val="5"/>
          <w:sz w:val="24"/>
          <w:szCs w:val="24"/>
        </w:rPr>
        <w:t>and also</w:t>
      </w:r>
      <w:proofErr w:type="gramEnd"/>
      <w:r>
        <w:rPr>
          <w:spacing w:val="5"/>
          <w:sz w:val="24"/>
          <w:szCs w:val="24"/>
        </w:rPr>
        <w:t xml:space="preserve"> the lives of their future students.</w:t>
      </w:r>
    </w:p>
    <w:p w:rsidR="00C7727A" w:rsidRPr="00C21168" w:rsidRDefault="00106F0A" w:rsidP="00C21168">
      <w:pPr>
        <w:shd w:val="clear" w:color="auto" w:fill="FFFFFF"/>
        <w:spacing w:before="100" w:beforeAutospacing="1" w:after="100" w:afterAutospacing="1"/>
        <w:ind w:left="720"/>
        <w:rPr>
          <w:spacing w:val="5"/>
          <w:sz w:val="24"/>
          <w:szCs w:val="24"/>
        </w:rPr>
      </w:pPr>
      <w:r w:rsidRPr="00097947">
        <w:rPr>
          <w:spacing w:val="-2"/>
          <w:sz w:val="24"/>
        </w:rPr>
        <w:t>Additionally, the HLTH 370 class assists student in understanding and meeting the Health Education Teacher Education Standards:  Standard 2; Standard 3; Standard 4.</w:t>
      </w:r>
    </w:p>
    <w:p w:rsidR="00C7727A" w:rsidRDefault="00C7727A" w:rsidP="00C7727A">
      <w:pPr>
        <w:pStyle w:val="ListParagraph"/>
        <w:numPr>
          <w:ilvl w:val="0"/>
          <w:numId w:val="7"/>
        </w:numPr>
        <w:jc w:val="both"/>
        <w:rPr>
          <w:spacing w:val="-2"/>
          <w:sz w:val="24"/>
        </w:rPr>
      </w:pPr>
      <w:r>
        <w:rPr>
          <w:spacing w:val="-2"/>
          <w:sz w:val="24"/>
        </w:rPr>
        <w:t>Addition of PE 300:</w:t>
      </w:r>
      <w:r w:rsidR="005F53A9">
        <w:rPr>
          <w:spacing w:val="-2"/>
          <w:sz w:val="24"/>
        </w:rPr>
        <w:t xml:space="preserve">  Current physical education majors take PE 350/350L and PE 353 which are closes more focused towards exercise science majors and the curriculum required for exercise science majors.  The PE 300 course will allow a PE specific focus on Applied Sport and Exercise Science.</w:t>
      </w:r>
    </w:p>
    <w:p w:rsidR="00C7727A" w:rsidRDefault="00C7727A" w:rsidP="00C21168">
      <w:pPr>
        <w:jc w:val="both"/>
        <w:rPr>
          <w:spacing w:val="-2"/>
          <w:sz w:val="24"/>
        </w:rPr>
      </w:pPr>
    </w:p>
    <w:p w:rsidR="00C7727A" w:rsidRDefault="00C7727A" w:rsidP="00C7727A">
      <w:pPr>
        <w:pStyle w:val="ListParagraph"/>
        <w:numPr>
          <w:ilvl w:val="0"/>
          <w:numId w:val="7"/>
        </w:numPr>
        <w:jc w:val="both"/>
        <w:rPr>
          <w:spacing w:val="-2"/>
          <w:sz w:val="24"/>
        </w:rPr>
      </w:pPr>
      <w:r>
        <w:rPr>
          <w:spacing w:val="-2"/>
          <w:sz w:val="24"/>
        </w:rPr>
        <w:t xml:space="preserve"> Addition of HLTH 201:</w:t>
      </w:r>
      <w:r w:rsidR="00C21168">
        <w:rPr>
          <w:spacing w:val="-2"/>
          <w:sz w:val="24"/>
        </w:rPr>
        <w:t xml:space="preserve">  The issues of Alcohol, Tobacco and Drug (ATOD) prevention permeate throughout the K-12 setting.  This includes more traditional destructive to newer behaviors in K-12 such as vaping and opioids.  ATOD prevention is a core component and standard in the WSCC Model implementation in which physical education are often a team member.  The HLTH 201: ATOD Prevention course will help prepare PETE students to be an integral part of the comprehensive school health environment.</w:t>
      </w:r>
    </w:p>
    <w:p w:rsidR="00106F0A" w:rsidRDefault="00106F0A" w:rsidP="00106F0A">
      <w:pPr>
        <w:pStyle w:val="ListParagraph"/>
        <w:jc w:val="both"/>
        <w:rPr>
          <w:spacing w:val="-2"/>
          <w:sz w:val="24"/>
        </w:rPr>
      </w:pPr>
    </w:p>
    <w:p w:rsidR="00C7727A" w:rsidRDefault="00106F0A" w:rsidP="00C21168">
      <w:pPr>
        <w:ind w:left="720"/>
        <w:jc w:val="both"/>
        <w:rPr>
          <w:spacing w:val="-2"/>
          <w:sz w:val="24"/>
        </w:rPr>
      </w:pPr>
      <w:r w:rsidRPr="00C21168">
        <w:rPr>
          <w:spacing w:val="-2"/>
          <w:sz w:val="24"/>
        </w:rPr>
        <w:t>Additionally, the HLTH 201 class assists student in understanding and meeting the Health Education Teacher Education Standards:  Standard 2; Standard 3; Standard 4.</w:t>
      </w:r>
    </w:p>
    <w:p w:rsidR="00C7727A" w:rsidRDefault="00C7727A" w:rsidP="00C7727A">
      <w:pPr>
        <w:ind w:left="360"/>
        <w:jc w:val="both"/>
        <w:rPr>
          <w:spacing w:val="-2"/>
          <w:sz w:val="24"/>
        </w:rPr>
      </w:pPr>
    </w:p>
    <w:p w:rsidR="00C7727A" w:rsidRPr="00C21168" w:rsidRDefault="00C7727A" w:rsidP="00C21168">
      <w:pPr>
        <w:pStyle w:val="ListParagraph"/>
        <w:numPr>
          <w:ilvl w:val="0"/>
          <w:numId w:val="7"/>
        </w:numPr>
        <w:jc w:val="both"/>
        <w:rPr>
          <w:spacing w:val="-2"/>
          <w:sz w:val="24"/>
        </w:rPr>
      </w:pPr>
      <w:r>
        <w:rPr>
          <w:spacing w:val="-2"/>
          <w:sz w:val="24"/>
        </w:rPr>
        <w:t>Addition of ELED 295:</w:t>
      </w:r>
      <w:r w:rsidR="00C1267E">
        <w:rPr>
          <w:spacing w:val="-2"/>
          <w:sz w:val="24"/>
        </w:rPr>
        <w:t xml:space="preserve"> Practicum in Elementary Adaptive Physical Education: </w:t>
      </w:r>
      <w:r w:rsidR="004F03B7">
        <w:rPr>
          <w:spacing w:val="-2"/>
          <w:sz w:val="24"/>
        </w:rPr>
        <w:t xml:space="preserve">The addition of ELED 295 assists students to meet the requirements for the SD Endorsement in Adaptive Physical Education. Additionally, this class assists in meeting the requirements of the SHAPE America National Standards for Initial Physical Education Teacher Education at the elementary level: Standard 3 (3.c; </w:t>
      </w:r>
      <w:proofErr w:type="gramStart"/>
      <w:r w:rsidR="004F03B7">
        <w:rPr>
          <w:spacing w:val="-2"/>
          <w:sz w:val="24"/>
        </w:rPr>
        <w:t>3.d</w:t>
      </w:r>
      <w:proofErr w:type="gramEnd"/>
      <w:r w:rsidR="004F03B7">
        <w:rPr>
          <w:spacing w:val="-2"/>
          <w:sz w:val="24"/>
        </w:rPr>
        <w:t>;</w:t>
      </w:r>
      <w:bookmarkStart w:id="0" w:name="_GoBack"/>
      <w:bookmarkEnd w:id="0"/>
      <w:r w:rsidR="004F03B7">
        <w:rPr>
          <w:spacing w:val="-2"/>
          <w:sz w:val="24"/>
        </w:rPr>
        <w:t>); Standard 4 (4.d)</w:t>
      </w:r>
      <w:r w:rsidR="00106F0A">
        <w:rPr>
          <w:spacing w:val="-2"/>
          <w:sz w:val="24"/>
        </w:rPr>
        <w:t>.</w:t>
      </w:r>
      <w:r w:rsidR="003D6108">
        <w:rPr>
          <w:spacing w:val="-2"/>
          <w:sz w:val="24"/>
        </w:rPr>
        <w:t xml:space="preserve"> </w:t>
      </w:r>
      <w:bookmarkStart w:id="1" w:name="_Hlk951708"/>
      <w:r w:rsidR="003D6108">
        <w:rPr>
          <w:spacing w:val="-2"/>
          <w:sz w:val="24"/>
        </w:rPr>
        <w:t>Additionally, this course will assist students to meet the Adaptive Physical Education National Standards at the elementary level: Standard 2; Standard 4; Standard 6; Standard 8; Standard 9; and Standard 10.</w:t>
      </w:r>
      <w:bookmarkEnd w:id="1"/>
    </w:p>
    <w:p w:rsidR="00C7727A" w:rsidRDefault="00C7727A" w:rsidP="00C7727A">
      <w:pPr>
        <w:ind w:left="360"/>
        <w:jc w:val="both"/>
        <w:rPr>
          <w:spacing w:val="-2"/>
          <w:sz w:val="24"/>
        </w:rPr>
      </w:pPr>
    </w:p>
    <w:p w:rsidR="007716D3" w:rsidRPr="002204B2" w:rsidRDefault="00C7727A" w:rsidP="003E4462">
      <w:pPr>
        <w:pStyle w:val="ListParagraph"/>
        <w:numPr>
          <w:ilvl w:val="0"/>
          <w:numId w:val="7"/>
        </w:numPr>
        <w:jc w:val="both"/>
        <w:rPr>
          <w:spacing w:val="-2"/>
          <w:sz w:val="24"/>
        </w:rPr>
      </w:pPr>
      <w:r w:rsidRPr="002204B2">
        <w:rPr>
          <w:spacing w:val="-2"/>
          <w:sz w:val="24"/>
        </w:rPr>
        <w:t>Addition of SEED 295:</w:t>
      </w:r>
      <w:r w:rsidR="00C1267E" w:rsidRPr="002204B2">
        <w:rPr>
          <w:spacing w:val="-2"/>
          <w:sz w:val="24"/>
        </w:rPr>
        <w:t xml:space="preserve"> Practicum in Secondary Adaptive Physical Education: </w:t>
      </w:r>
      <w:r w:rsidR="004F03B7" w:rsidRPr="002204B2">
        <w:rPr>
          <w:spacing w:val="-2"/>
          <w:sz w:val="24"/>
        </w:rPr>
        <w:t>The addition of ELED 295 assists students to meet the requirements for the SD Endorsement in Adaptive Physical Education. Additionally, this class assists in meeting the requirements of the SHAPE America National Standards for Initial Physical Education Teacher Education at the secondary level: Standard 3 (3.c; 3.d</w:t>
      </w:r>
      <w:proofErr w:type="gramStart"/>
      <w:r w:rsidR="004F03B7" w:rsidRPr="002204B2">
        <w:rPr>
          <w:spacing w:val="-2"/>
          <w:sz w:val="24"/>
        </w:rPr>
        <w:t>; )</w:t>
      </w:r>
      <w:proofErr w:type="gramEnd"/>
      <w:r w:rsidR="004F03B7" w:rsidRPr="002204B2">
        <w:rPr>
          <w:spacing w:val="-2"/>
          <w:sz w:val="24"/>
        </w:rPr>
        <w:t>; Standard 4 (4.d)</w:t>
      </w:r>
      <w:r w:rsidR="00106F0A" w:rsidRPr="002204B2">
        <w:rPr>
          <w:spacing w:val="-2"/>
          <w:sz w:val="24"/>
        </w:rPr>
        <w:t>.  Additionally, this course will assist students to meet the Adaptive Physical Education National Standards at the secondary level: Standard 2; Standard 4; Standard 6; Standard 8; Standard 9; and Standard 10.</w:t>
      </w:r>
    </w:p>
    <w:sectPr w:rsidR="007716D3" w:rsidRPr="002204B2" w:rsidSect="001F19DB">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881" w:rsidRDefault="006D4881" w:rsidP="00193C86">
      <w:r>
        <w:separator/>
      </w:r>
    </w:p>
  </w:endnote>
  <w:endnote w:type="continuationSeparator" w:id="0">
    <w:p w:rsidR="006D4881" w:rsidRDefault="006D488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358" w:rsidRDefault="005A4358" w:rsidP="00D45CE1">
    <w:pPr>
      <w:pStyle w:val="Footer"/>
      <w:jc w:val="center"/>
      <w:rPr>
        <w:i/>
      </w:rPr>
    </w:pPr>
  </w:p>
  <w:p w:rsidR="005A4358" w:rsidRPr="001F19DB" w:rsidRDefault="005A4358" w:rsidP="00D45CE1">
    <w:pPr>
      <w:pStyle w:val="Footer"/>
      <w:jc w:val="center"/>
      <w:rPr>
        <w:i/>
      </w:rPr>
    </w:pPr>
    <w:r>
      <w:rPr>
        <w:i/>
      </w:rPr>
      <w:t>Program Forms:</w:t>
    </w:r>
    <w:r w:rsidRPr="001F19DB">
      <w:rPr>
        <w:i/>
      </w:rPr>
      <w:t xml:space="preserve"> </w:t>
    </w:r>
    <w:r>
      <w:rPr>
        <w:i/>
      </w:rPr>
      <w:t>Substantive</w:t>
    </w:r>
    <w:r w:rsidRPr="001F19DB">
      <w:rPr>
        <w:i/>
      </w:rPr>
      <w:t xml:space="preserve"> Program Modification Form (</w:t>
    </w:r>
    <w:r>
      <w:rPr>
        <w:i/>
      </w:rPr>
      <w:t>L</w:t>
    </w:r>
    <w:r w:rsidRPr="001F19DB">
      <w:rPr>
        <w:i/>
      </w:rPr>
      <w:t xml:space="preserve">ast </w:t>
    </w:r>
    <w:r>
      <w:rPr>
        <w:i/>
      </w:rPr>
      <w:t>R</w:t>
    </w:r>
    <w:r w:rsidRPr="001F19DB">
      <w:rPr>
        <w:i/>
      </w:rPr>
      <w:t xml:space="preserve">evised </w:t>
    </w:r>
    <w:r>
      <w:rPr>
        <w:i/>
      </w:rPr>
      <w:t>08</w:t>
    </w:r>
    <w:r w:rsidRPr="001F19DB">
      <w:rPr>
        <w:i/>
      </w:rPr>
      <w:t>/2016)</w:t>
    </w:r>
  </w:p>
  <w:p w:rsidR="005A4358" w:rsidRPr="001F19DB" w:rsidRDefault="005A4358" w:rsidP="00D45CE1">
    <w:pPr>
      <w:pStyle w:val="Footer"/>
      <w:jc w:val="center"/>
      <w:rPr>
        <w:i/>
      </w:rPr>
    </w:pPr>
  </w:p>
  <w:sdt>
    <w:sdtPr>
      <w:id w:val="-1492719604"/>
      <w:docPartObj>
        <w:docPartGallery w:val="Page Numbers (Top of Page)"/>
        <w:docPartUnique/>
      </w:docPartObj>
    </w:sdtPr>
    <w:sdtEndPr/>
    <w:sdtContent>
      <w:p w:rsidR="005A4358" w:rsidRPr="001F19DB" w:rsidRDefault="005A4358"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Pr>
            <w:bCs/>
            <w:noProof/>
          </w:rPr>
          <w:t>2</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881" w:rsidRDefault="006D4881" w:rsidP="00193C86">
      <w:r>
        <w:separator/>
      </w:r>
    </w:p>
  </w:footnote>
  <w:footnote w:type="continuationSeparator" w:id="0">
    <w:p w:rsidR="006D4881" w:rsidRDefault="006D4881"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05E70"/>
    <w:multiLevelType w:val="multilevel"/>
    <w:tmpl w:val="579A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12F73"/>
    <w:multiLevelType w:val="hybridMultilevel"/>
    <w:tmpl w:val="BD62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5290"/>
    <w:rsid w:val="00021289"/>
    <w:rsid w:val="0003723F"/>
    <w:rsid w:val="0005107C"/>
    <w:rsid w:val="000619C6"/>
    <w:rsid w:val="00074FAB"/>
    <w:rsid w:val="00097947"/>
    <w:rsid w:val="000A3D02"/>
    <w:rsid w:val="000A4909"/>
    <w:rsid w:val="000B6EC4"/>
    <w:rsid w:val="000C1E3D"/>
    <w:rsid w:val="000C2BC0"/>
    <w:rsid w:val="000C7E66"/>
    <w:rsid w:val="000E2D48"/>
    <w:rsid w:val="000F4F07"/>
    <w:rsid w:val="000F58F3"/>
    <w:rsid w:val="000F7054"/>
    <w:rsid w:val="00100210"/>
    <w:rsid w:val="00100A36"/>
    <w:rsid w:val="00106F0A"/>
    <w:rsid w:val="00136B84"/>
    <w:rsid w:val="00142F19"/>
    <w:rsid w:val="0014455F"/>
    <w:rsid w:val="0015440C"/>
    <w:rsid w:val="00155A55"/>
    <w:rsid w:val="001666CA"/>
    <w:rsid w:val="0018503F"/>
    <w:rsid w:val="00187FB9"/>
    <w:rsid w:val="00193C86"/>
    <w:rsid w:val="00194A20"/>
    <w:rsid w:val="00195F72"/>
    <w:rsid w:val="001B0006"/>
    <w:rsid w:val="001B70FE"/>
    <w:rsid w:val="001C0FC8"/>
    <w:rsid w:val="001C6186"/>
    <w:rsid w:val="001D1169"/>
    <w:rsid w:val="001D6447"/>
    <w:rsid w:val="001F19DB"/>
    <w:rsid w:val="001F4FF4"/>
    <w:rsid w:val="002012F1"/>
    <w:rsid w:val="00217036"/>
    <w:rsid w:val="002204B2"/>
    <w:rsid w:val="002251A6"/>
    <w:rsid w:val="00231663"/>
    <w:rsid w:val="00247E66"/>
    <w:rsid w:val="00255581"/>
    <w:rsid w:val="00260CDE"/>
    <w:rsid w:val="00262FEC"/>
    <w:rsid w:val="002650AD"/>
    <w:rsid w:val="00265C64"/>
    <w:rsid w:val="00280170"/>
    <w:rsid w:val="00285247"/>
    <w:rsid w:val="002927B7"/>
    <w:rsid w:val="00296CD9"/>
    <w:rsid w:val="002A26E8"/>
    <w:rsid w:val="002C6235"/>
    <w:rsid w:val="002D4652"/>
    <w:rsid w:val="002E1EDF"/>
    <w:rsid w:val="002E67ED"/>
    <w:rsid w:val="00300D75"/>
    <w:rsid w:val="00311BB3"/>
    <w:rsid w:val="0032349F"/>
    <w:rsid w:val="0032416C"/>
    <w:rsid w:val="003371E5"/>
    <w:rsid w:val="00337997"/>
    <w:rsid w:val="00364B43"/>
    <w:rsid w:val="00367C21"/>
    <w:rsid w:val="00370EC7"/>
    <w:rsid w:val="00377961"/>
    <w:rsid w:val="0038136C"/>
    <w:rsid w:val="00384C6A"/>
    <w:rsid w:val="0038763F"/>
    <w:rsid w:val="003964D0"/>
    <w:rsid w:val="003B1075"/>
    <w:rsid w:val="003B56D3"/>
    <w:rsid w:val="003D6108"/>
    <w:rsid w:val="003E1595"/>
    <w:rsid w:val="003E3254"/>
    <w:rsid w:val="003E69F8"/>
    <w:rsid w:val="004067C3"/>
    <w:rsid w:val="00414146"/>
    <w:rsid w:val="00432551"/>
    <w:rsid w:val="00434733"/>
    <w:rsid w:val="00437B32"/>
    <w:rsid w:val="004408F2"/>
    <w:rsid w:val="004735F7"/>
    <w:rsid w:val="00476AEC"/>
    <w:rsid w:val="00481C85"/>
    <w:rsid w:val="00482868"/>
    <w:rsid w:val="0048543A"/>
    <w:rsid w:val="004916C0"/>
    <w:rsid w:val="004A4CF5"/>
    <w:rsid w:val="004B7303"/>
    <w:rsid w:val="004C4A61"/>
    <w:rsid w:val="004D522C"/>
    <w:rsid w:val="004D5B9D"/>
    <w:rsid w:val="004E2E84"/>
    <w:rsid w:val="004E6ED2"/>
    <w:rsid w:val="004F03B7"/>
    <w:rsid w:val="004F26FC"/>
    <w:rsid w:val="004F72E5"/>
    <w:rsid w:val="00502B7D"/>
    <w:rsid w:val="0051066E"/>
    <w:rsid w:val="005143A4"/>
    <w:rsid w:val="00517491"/>
    <w:rsid w:val="0052404B"/>
    <w:rsid w:val="00527759"/>
    <w:rsid w:val="005379CF"/>
    <w:rsid w:val="0054080A"/>
    <w:rsid w:val="005441CE"/>
    <w:rsid w:val="00554B24"/>
    <w:rsid w:val="00555023"/>
    <w:rsid w:val="00556422"/>
    <w:rsid w:val="005646F3"/>
    <w:rsid w:val="00576F43"/>
    <w:rsid w:val="005835B3"/>
    <w:rsid w:val="00591851"/>
    <w:rsid w:val="005A4358"/>
    <w:rsid w:val="005B675F"/>
    <w:rsid w:val="005D3A16"/>
    <w:rsid w:val="005E37FC"/>
    <w:rsid w:val="005F056A"/>
    <w:rsid w:val="005F0B88"/>
    <w:rsid w:val="005F1068"/>
    <w:rsid w:val="005F3FBE"/>
    <w:rsid w:val="005F53A9"/>
    <w:rsid w:val="00600D89"/>
    <w:rsid w:val="006356E2"/>
    <w:rsid w:val="006362B3"/>
    <w:rsid w:val="00642D95"/>
    <w:rsid w:val="00656014"/>
    <w:rsid w:val="00663027"/>
    <w:rsid w:val="00665291"/>
    <w:rsid w:val="0066574B"/>
    <w:rsid w:val="0066628B"/>
    <w:rsid w:val="00671ED7"/>
    <w:rsid w:val="00673621"/>
    <w:rsid w:val="00681937"/>
    <w:rsid w:val="00690332"/>
    <w:rsid w:val="00692193"/>
    <w:rsid w:val="006A0361"/>
    <w:rsid w:val="006A0B7C"/>
    <w:rsid w:val="006B2979"/>
    <w:rsid w:val="006D4615"/>
    <w:rsid w:val="006D4881"/>
    <w:rsid w:val="006D4E72"/>
    <w:rsid w:val="006D69E7"/>
    <w:rsid w:val="006D708F"/>
    <w:rsid w:val="006F45BF"/>
    <w:rsid w:val="006F624A"/>
    <w:rsid w:val="00700DE1"/>
    <w:rsid w:val="007232E5"/>
    <w:rsid w:val="0072651A"/>
    <w:rsid w:val="00727DC0"/>
    <w:rsid w:val="00730886"/>
    <w:rsid w:val="007479B8"/>
    <w:rsid w:val="00755D85"/>
    <w:rsid w:val="007716D3"/>
    <w:rsid w:val="00775170"/>
    <w:rsid w:val="00780450"/>
    <w:rsid w:val="00785D77"/>
    <w:rsid w:val="00790E4D"/>
    <w:rsid w:val="00794D1A"/>
    <w:rsid w:val="00795246"/>
    <w:rsid w:val="007A0FB1"/>
    <w:rsid w:val="007A152B"/>
    <w:rsid w:val="007A4C65"/>
    <w:rsid w:val="007B6081"/>
    <w:rsid w:val="007C12A4"/>
    <w:rsid w:val="007C4F0B"/>
    <w:rsid w:val="007C7DC8"/>
    <w:rsid w:val="007E37C0"/>
    <w:rsid w:val="007E6E7D"/>
    <w:rsid w:val="007F147B"/>
    <w:rsid w:val="00802589"/>
    <w:rsid w:val="008074EE"/>
    <w:rsid w:val="00827403"/>
    <w:rsid w:val="00837E4F"/>
    <w:rsid w:val="00842B1F"/>
    <w:rsid w:val="0084510C"/>
    <w:rsid w:val="00845DF4"/>
    <w:rsid w:val="008468F0"/>
    <w:rsid w:val="008520C2"/>
    <w:rsid w:val="00854C5D"/>
    <w:rsid w:val="008561FB"/>
    <w:rsid w:val="00872312"/>
    <w:rsid w:val="00873F63"/>
    <w:rsid w:val="00874B3A"/>
    <w:rsid w:val="00874DBC"/>
    <w:rsid w:val="00876A06"/>
    <w:rsid w:val="00886CE4"/>
    <w:rsid w:val="008900E1"/>
    <w:rsid w:val="00891820"/>
    <w:rsid w:val="008A2109"/>
    <w:rsid w:val="008C046D"/>
    <w:rsid w:val="008D5DEE"/>
    <w:rsid w:val="008E00F9"/>
    <w:rsid w:val="008E22B5"/>
    <w:rsid w:val="008E2E7B"/>
    <w:rsid w:val="008F005B"/>
    <w:rsid w:val="008F4AE0"/>
    <w:rsid w:val="008F4C7A"/>
    <w:rsid w:val="0090012F"/>
    <w:rsid w:val="0090787E"/>
    <w:rsid w:val="009102CF"/>
    <w:rsid w:val="009333FA"/>
    <w:rsid w:val="00960589"/>
    <w:rsid w:val="00964D4D"/>
    <w:rsid w:val="0097259D"/>
    <w:rsid w:val="00982E18"/>
    <w:rsid w:val="00982E8B"/>
    <w:rsid w:val="00987A52"/>
    <w:rsid w:val="009A016B"/>
    <w:rsid w:val="009B1A9C"/>
    <w:rsid w:val="009B7F05"/>
    <w:rsid w:val="009C3CA8"/>
    <w:rsid w:val="009D05E2"/>
    <w:rsid w:val="00A0679A"/>
    <w:rsid w:val="00A071F4"/>
    <w:rsid w:val="00A1689A"/>
    <w:rsid w:val="00A237AD"/>
    <w:rsid w:val="00A23D98"/>
    <w:rsid w:val="00A3328E"/>
    <w:rsid w:val="00A34D50"/>
    <w:rsid w:val="00A34F00"/>
    <w:rsid w:val="00A3769E"/>
    <w:rsid w:val="00A4711D"/>
    <w:rsid w:val="00A549FD"/>
    <w:rsid w:val="00A54D47"/>
    <w:rsid w:val="00A63AF2"/>
    <w:rsid w:val="00A839E0"/>
    <w:rsid w:val="00A83B0B"/>
    <w:rsid w:val="00A841FB"/>
    <w:rsid w:val="00AB29D7"/>
    <w:rsid w:val="00AC30B9"/>
    <w:rsid w:val="00AD73FE"/>
    <w:rsid w:val="00AE11AB"/>
    <w:rsid w:val="00AF69A7"/>
    <w:rsid w:val="00B27661"/>
    <w:rsid w:val="00B27906"/>
    <w:rsid w:val="00B5594A"/>
    <w:rsid w:val="00B607D6"/>
    <w:rsid w:val="00B86622"/>
    <w:rsid w:val="00B943F4"/>
    <w:rsid w:val="00B94ED9"/>
    <w:rsid w:val="00B96457"/>
    <w:rsid w:val="00B9714A"/>
    <w:rsid w:val="00BA41F9"/>
    <w:rsid w:val="00BB0F8B"/>
    <w:rsid w:val="00BD3C3B"/>
    <w:rsid w:val="00BD4589"/>
    <w:rsid w:val="00BE1E8C"/>
    <w:rsid w:val="00BF1B19"/>
    <w:rsid w:val="00BF3810"/>
    <w:rsid w:val="00BF720B"/>
    <w:rsid w:val="00C1267E"/>
    <w:rsid w:val="00C12FFD"/>
    <w:rsid w:val="00C21168"/>
    <w:rsid w:val="00C342BB"/>
    <w:rsid w:val="00C43DBC"/>
    <w:rsid w:val="00C7727A"/>
    <w:rsid w:val="00C8239B"/>
    <w:rsid w:val="00C84D35"/>
    <w:rsid w:val="00C961FD"/>
    <w:rsid w:val="00CB4ECE"/>
    <w:rsid w:val="00CB57A3"/>
    <w:rsid w:val="00CB7E78"/>
    <w:rsid w:val="00CD5571"/>
    <w:rsid w:val="00CE2D79"/>
    <w:rsid w:val="00CE621D"/>
    <w:rsid w:val="00CF10B4"/>
    <w:rsid w:val="00CF23C2"/>
    <w:rsid w:val="00CF5444"/>
    <w:rsid w:val="00D03927"/>
    <w:rsid w:val="00D16261"/>
    <w:rsid w:val="00D21FDD"/>
    <w:rsid w:val="00D2387D"/>
    <w:rsid w:val="00D3098B"/>
    <w:rsid w:val="00D368BD"/>
    <w:rsid w:val="00D43C35"/>
    <w:rsid w:val="00D45CE1"/>
    <w:rsid w:val="00D470F9"/>
    <w:rsid w:val="00D47F51"/>
    <w:rsid w:val="00D5286E"/>
    <w:rsid w:val="00D6759D"/>
    <w:rsid w:val="00D85CB4"/>
    <w:rsid w:val="00D86EA5"/>
    <w:rsid w:val="00D92ECE"/>
    <w:rsid w:val="00DA21D2"/>
    <w:rsid w:val="00DB345C"/>
    <w:rsid w:val="00DB75BD"/>
    <w:rsid w:val="00DC05BB"/>
    <w:rsid w:val="00DD268C"/>
    <w:rsid w:val="00DF0445"/>
    <w:rsid w:val="00E00D8E"/>
    <w:rsid w:val="00E4022F"/>
    <w:rsid w:val="00E47A4D"/>
    <w:rsid w:val="00E51918"/>
    <w:rsid w:val="00E56D75"/>
    <w:rsid w:val="00E57A43"/>
    <w:rsid w:val="00E61203"/>
    <w:rsid w:val="00E70104"/>
    <w:rsid w:val="00E80AE8"/>
    <w:rsid w:val="00E93E9F"/>
    <w:rsid w:val="00E96AAF"/>
    <w:rsid w:val="00EA044B"/>
    <w:rsid w:val="00EA66E9"/>
    <w:rsid w:val="00EC3108"/>
    <w:rsid w:val="00ED5455"/>
    <w:rsid w:val="00EF6E4E"/>
    <w:rsid w:val="00F01C5B"/>
    <w:rsid w:val="00F31754"/>
    <w:rsid w:val="00F349B9"/>
    <w:rsid w:val="00F37250"/>
    <w:rsid w:val="00F37BFE"/>
    <w:rsid w:val="00F421DA"/>
    <w:rsid w:val="00F44666"/>
    <w:rsid w:val="00F9096E"/>
    <w:rsid w:val="00FA1693"/>
    <w:rsid w:val="00FA635A"/>
    <w:rsid w:val="00FB425F"/>
    <w:rsid w:val="00FC41D3"/>
    <w:rsid w:val="00FC5F66"/>
    <w:rsid w:val="00FD068B"/>
    <w:rsid w:val="00FD13EB"/>
    <w:rsid w:val="00FD24DF"/>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91AB8"/>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NormalWeb">
    <w:name w:val="Normal (Web)"/>
    <w:basedOn w:val="Normal"/>
    <w:unhideWhenUsed/>
    <w:rsid w:val="00A23D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29576">
      <w:bodyDiv w:val="1"/>
      <w:marLeft w:val="0"/>
      <w:marRight w:val="0"/>
      <w:marTop w:val="0"/>
      <w:marBottom w:val="0"/>
      <w:divBdr>
        <w:top w:val="none" w:sz="0" w:space="0" w:color="auto"/>
        <w:left w:val="none" w:sz="0" w:space="0" w:color="auto"/>
        <w:bottom w:val="none" w:sz="0" w:space="0" w:color="auto"/>
        <w:right w:val="none" w:sz="0" w:space="0" w:color="auto"/>
      </w:divBdr>
    </w:div>
    <w:div w:id="16863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healthyschools/wscc/index.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healthyschools/wscc/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424FDE"/>
    <w:rsid w:val="005A0104"/>
    <w:rsid w:val="005C3225"/>
    <w:rsid w:val="006253B7"/>
    <w:rsid w:val="0071504F"/>
    <w:rsid w:val="007734F2"/>
    <w:rsid w:val="008B234A"/>
    <w:rsid w:val="00A31A74"/>
    <w:rsid w:val="00A82EC3"/>
    <w:rsid w:val="00AB6F90"/>
    <w:rsid w:val="00B920DD"/>
    <w:rsid w:val="00BE2E68"/>
    <w:rsid w:val="00F41B98"/>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7BD8C-50B0-4340-99CA-44C322F2E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3.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947E98-90B9-41D6-B0D2-19E2A251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6</cp:revision>
  <cp:lastPrinted>2019-03-04T17:12:00Z</cp:lastPrinted>
  <dcterms:created xsi:type="dcterms:W3CDTF">2019-03-04T17:06:00Z</dcterms:created>
  <dcterms:modified xsi:type="dcterms:W3CDTF">2019-03-19T18:46:00Z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