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8534A7" w:rsidRPr="00CB4BA4" w:rsidTr="008534A7">
        <w:trPr>
          <w:trHeight w:val="90"/>
        </w:trPr>
        <w:tc>
          <w:tcPr>
            <w:tcW w:w="1883" w:type="dxa"/>
            <w:shd w:val="clear" w:color="auto" w:fill="000000" w:themeFill="text1"/>
            <w:vAlign w:val="center"/>
          </w:tcPr>
          <w:p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:rsidR="008534A7" w:rsidRPr="008534A7" w:rsidRDefault="008534A7" w:rsidP="006B433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403C1" w:rsidRPr="00CB4BA4" w:rsidTr="00B8396C">
        <w:trPr>
          <w:trHeight w:val="890"/>
        </w:trPr>
        <w:tc>
          <w:tcPr>
            <w:tcW w:w="1883" w:type="dxa"/>
            <w:vMerge w:val="restart"/>
            <w:vAlign w:val="center"/>
          </w:tcPr>
          <w:p w:rsidR="006403C1" w:rsidRPr="00CB4BA4" w:rsidRDefault="006403C1" w:rsidP="006B4335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3C0BF607" wp14:editId="31EA3699">
                  <wp:extent cx="1019175" cy="700250"/>
                  <wp:effectExtent l="0" t="0" r="0" b="5080"/>
                  <wp:docPr id="2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:rsidR="006403C1" w:rsidRDefault="006403C1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:rsidR="006403C1" w:rsidRPr="001E60AF" w:rsidRDefault="006403C1" w:rsidP="006B4335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6403C1" w:rsidRPr="00CB4BA4" w:rsidTr="00B8396C">
        <w:trPr>
          <w:trHeight w:val="710"/>
        </w:trPr>
        <w:tc>
          <w:tcPr>
            <w:tcW w:w="1883" w:type="dxa"/>
            <w:vMerge/>
            <w:vAlign w:val="center"/>
          </w:tcPr>
          <w:p w:rsidR="006403C1" w:rsidRPr="00CB4BA4" w:rsidRDefault="006403C1" w:rsidP="006B4335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:rsidR="006403C1" w:rsidRDefault="006403C1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Minor Program Modification</w:t>
            </w:r>
          </w:p>
        </w:tc>
      </w:tr>
      <w:tr w:rsidR="008534A7" w:rsidRPr="00CB4BA4" w:rsidTr="008534A7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:rsidR="008534A7" w:rsidRPr="008534A7" w:rsidRDefault="008534A7" w:rsidP="006B4335">
            <w:pPr>
              <w:jc w:val="center"/>
              <w:rPr>
                <w:sz w:val="10"/>
                <w:szCs w:val="10"/>
              </w:rPr>
            </w:pPr>
          </w:p>
        </w:tc>
      </w:tr>
    </w:tbl>
    <w:p w:rsidR="006403C1" w:rsidRPr="006403C1" w:rsidRDefault="006403C1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:rsidR="00671ED7" w:rsidRDefault="00FE585B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Cs/>
        </w:rPr>
      </w:pPr>
      <w:r w:rsidRPr="00656014">
        <w:t xml:space="preserve">Use this form to </w:t>
      </w:r>
      <w:r w:rsidR="00671ED7">
        <w:t xml:space="preserve">request minor changes in existing programs (majors, minors, certificates, or specializations). The university Vice President for Academic Affairs approves minor program modifications and they are included in the Annual </w:t>
      </w:r>
      <w:r w:rsidR="00671ED7" w:rsidRPr="00671ED7">
        <w:rPr>
          <w:bCs/>
        </w:rPr>
        <w:t>Minor Program Modification Summary</w:t>
      </w:r>
      <w:r w:rsidR="00671ED7">
        <w:rPr>
          <w:bCs/>
        </w:rPr>
        <w:t xml:space="preserve"> form.</w:t>
      </w:r>
    </w:p>
    <w:p w:rsidR="00671ED7" w:rsidRDefault="00671ED7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</w:p>
    <w:p w:rsidR="00656014" w:rsidRPr="00656014" w:rsidRDefault="00656014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3"/>
        <w:gridCol w:w="4287"/>
      </w:tblGrid>
      <w:tr w:rsidR="00BD3C3B" w:rsidTr="00BD3C3B">
        <w:tc>
          <w:tcPr>
            <w:tcW w:w="5063" w:type="dxa"/>
          </w:tcPr>
          <w:p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4287" w:type="dxa"/>
          </w:tcPr>
          <w:p w:rsidR="00BD3C3B" w:rsidRPr="00FE585B" w:rsidRDefault="00894D09" w:rsidP="002B4787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pacing w:val="-2"/>
                  <w:sz w:val="24"/>
                </w:rPr>
                <w:id w:val="1860463795"/>
                <w:placeholder>
                  <w:docPart w:val="446A28841E3F42058180B801ACE85769"/>
                </w:placeholder>
                <w:dropDownList>
                  <w:listItem w:value="Choose an item."/>
                  <w:listItem w:displayText="BHSU" w:value="BHSU"/>
                  <w:listItem w:displayText="DSU" w:value="DSU"/>
                  <w:listItem w:displayText="NSU" w:value="NSU"/>
                  <w:listItem w:displayText="SDSM&amp;T" w:value="SDSM&amp;T"/>
                  <w:listItem w:displayText="SDSU" w:value="SDSU"/>
                  <w:listItem w:displayText="USD" w:value="USD"/>
                </w:dropDownList>
              </w:sdtPr>
              <w:sdtEndPr/>
              <w:sdtContent>
                <w:r w:rsidR="00734A4E">
                  <w:rPr>
                    <w:spacing w:val="-2"/>
                    <w:sz w:val="24"/>
                  </w:rPr>
                  <w:t>DSU</w:t>
                </w:r>
              </w:sdtContent>
            </w:sdt>
          </w:p>
        </w:tc>
      </w:tr>
      <w:tr w:rsidR="00BD3C3B" w:rsidTr="00BD3C3B">
        <w:tc>
          <w:tcPr>
            <w:tcW w:w="5063" w:type="dxa"/>
          </w:tcPr>
          <w:p w:rsidR="00BD3C3B" w:rsidRPr="00FE585B" w:rsidRDefault="00671ED7" w:rsidP="00671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</w:t>
            </w:r>
            <w:r w:rsidR="002B4787">
              <w:rPr>
                <w:b/>
                <w:bCs/>
                <w:sz w:val="24"/>
                <w:szCs w:val="24"/>
              </w:rPr>
              <w:t>R</w:t>
            </w:r>
            <w:r>
              <w:rPr>
                <w:b/>
                <w:bCs/>
                <w:sz w:val="24"/>
                <w:szCs w:val="24"/>
              </w:rPr>
              <w:t>AM TITLE</w:t>
            </w:r>
            <w:r w:rsidR="00BD3C3B" w:rsidRPr="00FE585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:rsidR="00BD3C3B" w:rsidRPr="00997984" w:rsidRDefault="00734A4E" w:rsidP="00BD3C3B">
            <w:pPr>
              <w:rPr>
                <w:b/>
                <w:bCs/>
                <w:sz w:val="24"/>
                <w:szCs w:val="24"/>
              </w:rPr>
            </w:pPr>
            <w:r w:rsidRPr="00997984">
              <w:rPr>
                <w:b/>
                <w:bCs/>
                <w:sz w:val="24"/>
                <w:szCs w:val="24"/>
              </w:rPr>
              <w:t>Information Technology Management</w:t>
            </w:r>
            <w:r w:rsidR="000B33DD">
              <w:rPr>
                <w:b/>
                <w:bCs/>
                <w:sz w:val="24"/>
                <w:szCs w:val="24"/>
              </w:rPr>
              <w:t xml:space="preserve"> Certificate</w:t>
            </w:r>
          </w:p>
        </w:tc>
      </w:tr>
      <w:tr w:rsidR="00BD3C3B" w:rsidTr="00BD3C3B">
        <w:tc>
          <w:tcPr>
            <w:tcW w:w="5063" w:type="dxa"/>
          </w:tcPr>
          <w:p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</w:t>
            </w:r>
            <w:r w:rsidR="00EF3A93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:rsidR="00BD3C3B" w:rsidRPr="00997984" w:rsidRDefault="00AC69C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11.0103</w:t>
            </w:r>
          </w:p>
        </w:tc>
      </w:tr>
      <w:tr w:rsidR="00BD3C3B" w:rsidTr="00BD3C3B">
        <w:tc>
          <w:tcPr>
            <w:tcW w:w="5063" w:type="dxa"/>
          </w:tcPr>
          <w:p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4287" w:type="dxa"/>
          </w:tcPr>
          <w:p w:rsidR="00BD3C3B" w:rsidRPr="00997984" w:rsidRDefault="00734A4E" w:rsidP="00BD3C3B">
            <w:pPr>
              <w:rPr>
                <w:b/>
                <w:bCs/>
                <w:sz w:val="24"/>
                <w:szCs w:val="24"/>
              </w:rPr>
            </w:pPr>
            <w:r w:rsidRPr="00997984">
              <w:rPr>
                <w:b/>
                <w:bCs/>
                <w:sz w:val="24"/>
                <w:szCs w:val="24"/>
              </w:rPr>
              <w:t>College of Business &amp; Info Systems</w:t>
            </w:r>
          </w:p>
        </w:tc>
      </w:tr>
      <w:tr w:rsidR="00BD3C3B" w:rsidTr="00BD3C3B">
        <w:tc>
          <w:tcPr>
            <w:tcW w:w="5063" w:type="dxa"/>
          </w:tcPr>
          <w:p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DIVISION:</w:t>
            </w:r>
          </w:p>
        </w:tc>
        <w:tc>
          <w:tcPr>
            <w:tcW w:w="4287" w:type="dxa"/>
          </w:tcPr>
          <w:p w:rsidR="00BD3C3B" w:rsidRPr="00997984" w:rsidRDefault="00734A4E" w:rsidP="00BD3C3B">
            <w:pPr>
              <w:rPr>
                <w:b/>
                <w:bCs/>
                <w:sz w:val="24"/>
                <w:szCs w:val="24"/>
              </w:rPr>
            </w:pPr>
            <w:r w:rsidRPr="00997984">
              <w:rPr>
                <w:b/>
                <w:bCs/>
                <w:sz w:val="24"/>
                <w:szCs w:val="24"/>
              </w:rPr>
              <w:t>Information Systems</w:t>
            </w:r>
          </w:p>
        </w:tc>
      </w:tr>
    </w:tbl>
    <w:p w:rsidR="00CE621D" w:rsidRDefault="00CE621D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:rsidR="00FE585B" w:rsidRP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:rsidR="00FE585B" w:rsidRDefault="00FE585B" w:rsidP="002B4787">
      <w:pPr>
        <w:jc w:val="both"/>
        <w:rPr>
          <w:spacing w:val="-2"/>
          <w:sz w:val="24"/>
        </w:rPr>
      </w:pPr>
      <w:r w:rsidRPr="0003723F">
        <w:rPr>
          <w:i/>
          <w:sz w:val="24"/>
          <w:szCs w:val="24"/>
        </w:rPr>
        <w:t xml:space="preserve">To the Board </w:t>
      </w:r>
      <w:r w:rsidR="003B56D3" w:rsidRPr="0003723F">
        <w:rPr>
          <w:i/>
          <w:sz w:val="24"/>
          <w:szCs w:val="24"/>
        </w:rPr>
        <w:t xml:space="preserve">of Regents </w:t>
      </w:r>
      <w:r w:rsidRPr="0003723F">
        <w:rPr>
          <w:i/>
          <w:sz w:val="24"/>
          <w:szCs w:val="24"/>
        </w:rPr>
        <w:t xml:space="preserve">and the Executive Director: I certify that I have read this </w:t>
      </w:r>
      <w:r w:rsidR="00BD3C3B"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FE585B" w:rsidTr="00126BD1">
        <w:tc>
          <w:tcPr>
            <w:tcW w:w="6385" w:type="dxa"/>
            <w:tcBorders>
              <w:bottom w:val="single" w:sz="4" w:space="0" w:color="auto"/>
            </w:tcBorders>
          </w:tcPr>
          <w:p w:rsidR="00FE585B" w:rsidRDefault="00FE585B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900" w:type="dxa"/>
          </w:tcPr>
          <w:p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40163603"/>
            <w:placeholder>
              <w:docPart w:val="A4D61DE3D4E54E029DFE2831FD138CA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:rsidR="00FE585B" w:rsidRDefault="002B4787" w:rsidP="00126BD1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FE585B" w:rsidTr="0003723F">
        <w:tc>
          <w:tcPr>
            <w:tcW w:w="6385" w:type="dxa"/>
            <w:tcBorders>
              <w:top w:val="single" w:sz="4" w:space="0" w:color="auto"/>
            </w:tcBorders>
          </w:tcPr>
          <w:p w:rsidR="00FE585B" w:rsidRDefault="00671ED7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Vice President of Academic Affairs or </w:t>
            </w:r>
            <w:r w:rsidR="003B56D3">
              <w:rPr>
                <w:spacing w:val="-2"/>
                <w:sz w:val="24"/>
              </w:rPr>
              <w:t>President of the University</w:t>
            </w:r>
          </w:p>
        </w:tc>
        <w:tc>
          <w:tcPr>
            <w:tcW w:w="900" w:type="dxa"/>
          </w:tcPr>
          <w:p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:rsidTr="008534A7">
        <w:trPr>
          <w:trHeight w:val="71"/>
        </w:trPr>
        <w:tc>
          <w:tcPr>
            <w:tcW w:w="9350" w:type="dxa"/>
            <w:shd w:val="clear" w:color="auto" w:fill="000000" w:themeFill="text1"/>
          </w:tcPr>
          <w:p w:rsidR="004F72E5" w:rsidRPr="008534A7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:rsid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:rsidR="00671ED7" w:rsidRPr="00F96624" w:rsidRDefault="00671ED7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This modification addresses a change in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</w:t>
      </w:r>
      <w:r w:rsidRPr="00F96624">
        <w:rPr>
          <w:b/>
          <w:spacing w:val="-2"/>
          <w:sz w:val="24"/>
        </w:rPr>
        <w:t>:</w:t>
      </w:r>
    </w:p>
    <w:p w:rsidR="00671ED7" w:rsidRDefault="00671ED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230"/>
        <w:gridCol w:w="630"/>
        <w:gridCol w:w="3870"/>
      </w:tblGrid>
      <w:tr w:rsidR="002B4787" w:rsidTr="00744878">
        <w:sdt>
          <w:sdtPr>
            <w:rPr>
              <w:spacing w:val="-2"/>
              <w:sz w:val="24"/>
            </w:rPr>
            <w:id w:val="2028753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B4787" w:rsidRDefault="002B4787" w:rsidP="00744878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deletions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the program, or change of total credit hours required</w:t>
            </w:r>
          </w:p>
        </w:tc>
        <w:sdt>
          <w:sdtPr>
            <w:rPr>
              <w:spacing w:val="-2"/>
              <w:sz w:val="24"/>
            </w:rPr>
            <w:id w:val="1959290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B4787" w:rsidRDefault="002B4787" w:rsidP="00744878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additions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</w:t>
            </w:r>
            <w:r>
              <w:rPr>
                <w:spacing w:val="-2"/>
                <w:sz w:val="24"/>
              </w:rPr>
              <w:t>t</w:t>
            </w:r>
            <w:r w:rsidRPr="00690332">
              <w:rPr>
                <w:spacing w:val="-2"/>
                <w:sz w:val="24"/>
              </w:rPr>
              <w:t>he program, or change of total credit hours required</w:t>
            </w:r>
          </w:p>
        </w:tc>
      </w:tr>
      <w:tr w:rsidR="002B4787" w:rsidTr="00744878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2B4787" w:rsidTr="00744878">
        <w:sdt>
          <w:sdtPr>
            <w:rPr>
              <w:spacing w:val="-2"/>
              <w:sz w:val="24"/>
            </w:rPr>
            <w:id w:val="-15361925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B4787" w:rsidRDefault="00734A4E" w:rsidP="00744878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Revised courses in the program.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:rsidR="002B4787" w:rsidRDefault="002B478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:rsidR="00E93E9F" w:rsidRPr="00F523EA" w:rsidRDefault="00E93E9F" w:rsidP="008F798D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spacing w:val="-2"/>
          <w:sz w:val="24"/>
        </w:rPr>
      </w:pPr>
      <w:r w:rsidRPr="00F523EA">
        <w:rPr>
          <w:b/>
          <w:spacing w:val="-2"/>
          <w:sz w:val="24"/>
        </w:rPr>
        <w:t xml:space="preserve">Effective date of change: </w:t>
      </w:r>
      <w:r w:rsidR="00F523EA" w:rsidRPr="00F523EA">
        <w:rPr>
          <w:b/>
          <w:spacing w:val="-2"/>
          <w:sz w:val="24"/>
        </w:rPr>
        <w:t xml:space="preserve"> Fall 18</w:t>
      </w:r>
    </w:p>
    <w:p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Program Degree Level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:rsidR="00E93E9F" w:rsidRDefault="007666E1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  <w:gridCol w:w="1440"/>
        <w:gridCol w:w="454"/>
        <w:gridCol w:w="1283"/>
        <w:gridCol w:w="454"/>
      </w:tblGrid>
      <w:tr w:rsidR="002B4787" w:rsidTr="00744878">
        <w:tc>
          <w:tcPr>
            <w:tcW w:w="1260" w:type="dxa"/>
          </w:tcPr>
          <w:p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Associate</w:t>
            </w:r>
          </w:p>
        </w:tc>
        <w:sdt>
          <w:sdtPr>
            <w:rPr>
              <w:spacing w:val="-2"/>
              <w:sz w:val="24"/>
            </w:rPr>
            <w:id w:val="-204442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2B4787" w:rsidRPr="002F4625" w:rsidRDefault="0067491D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-2095776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2B4787" w:rsidRPr="002F4625" w:rsidRDefault="00AC69CD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53749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</w:tcPr>
              <w:p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83" w:type="dxa"/>
          </w:tcPr>
          <w:p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841776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</w:tcPr>
              <w:p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Category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  <w:bookmarkStart w:id="0" w:name="_GoBack"/>
      <w:bookmarkEnd w:id="0"/>
    </w:p>
    <w:p w:rsidR="00E93E9F" w:rsidRPr="00A22319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800"/>
        <w:gridCol w:w="454"/>
        <w:gridCol w:w="1225"/>
        <w:gridCol w:w="485"/>
        <w:gridCol w:w="1238"/>
        <w:gridCol w:w="472"/>
      </w:tblGrid>
      <w:tr w:rsidR="002B4787" w:rsidRPr="002F4625" w:rsidTr="00744878">
        <w:tc>
          <w:tcPr>
            <w:tcW w:w="1260" w:type="dxa"/>
          </w:tcPr>
          <w:p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Certificate</w:t>
            </w:r>
          </w:p>
        </w:tc>
        <w:sdt>
          <w:sdtPr>
            <w:rPr>
              <w:spacing w:val="-2"/>
              <w:sz w:val="24"/>
            </w:rPr>
            <w:id w:val="-82805562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2B4787" w:rsidRPr="002F4625" w:rsidRDefault="00734A4E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800" w:type="dxa"/>
          </w:tcPr>
          <w:p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155272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25" w:type="dxa"/>
          </w:tcPr>
          <w:p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-52615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</w:tcPr>
              <w:p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38" w:type="dxa"/>
          </w:tcPr>
          <w:p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808671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</w:tcPr>
              <w:p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:rsidR="009333FA" w:rsidRPr="00F96624" w:rsidRDefault="009333FA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Primary Aspects of the Modification</w:t>
      </w:r>
      <w:r w:rsidR="007666E1" w:rsidRPr="00F96624">
        <w:rPr>
          <w:b/>
          <w:spacing w:val="-2"/>
          <w:sz w:val="24"/>
        </w:rPr>
        <w:t xml:space="preserve"> </w:t>
      </w:r>
      <w:r w:rsidR="002B4787" w:rsidRPr="002B4787">
        <w:rPr>
          <w:b/>
          <w:spacing w:val="-2"/>
          <w:sz w:val="24"/>
        </w:rPr>
        <w:t>(</w:t>
      </w:r>
      <w:r w:rsidR="002B4787" w:rsidRPr="002B4787">
        <w:rPr>
          <w:b/>
          <w:i/>
          <w:spacing w:val="-2"/>
          <w:sz w:val="24"/>
        </w:rPr>
        <w:t>add lines or adjust cell size as needed</w:t>
      </w:r>
      <w:r w:rsidR="002B4787" w:rsidRPr="002B4787">
        <w:rPr>
          <w:b/>
          <w:spacing w:val="-2"/>
          <w:sz w:val="24"/>
        </w:rPr>
        <w:t>):</w:t>
      </w:r>
    </w:p>
    <w:p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53"/>
        <w:gridCol w:w="692"/>
        <w:gridCol w:w="2659"/>
        <w:gridCol w:w="581"/>
        <w:gridCol w:w="90"/>
        <w:gridCol w:w="180"/>
        <w:gridCol w:w="653"/>
        <w:gridCol w:w="697"/>
        <w:gridCol w:w="2520"/>
        <w:gridCol w:w="630"/>
      </w:tblGrid>
      <w:tr w:rsidR="00E93E9F" w:rsidTr="009333FA">
        <w:tc>
          <w:tcPr>
            <w:tcW w:w="4675" w:type="dxa"/>
            <w:gridSpan w:val="5"/>
            <w:tcBorders>
              <w:top w:val="nil"/>
              <w:left w:val="nil"/>
              <w:right w:val="nil"/>
            </w:tcBorders>
          </w:tcPr>
          <w:p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Existing Curriculum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right w:val="nil"/>
            </w:tcBorders>
          </w:tcPr>
          <w:p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Proposed Curriculum (</w:t>
            </w:r>
            <w:r w:rsidRPr="009333FA">
              <w:rPr>
                <w:i/>
                <w:spacing w:val="-2"/>
                <w:sz w:val="24"/>
                <w:highlight w:val="yellow"/>
              </w:rPr>
              <w:t>highlight changes</w:t>
            </w:r>
            <w:r w:rsidRPr="009333FA">
              <w:rPr>
                <w:i/>
                <w:spacing w:val="-2"/>
                <w:sz w:val="24"/>
              </w:rPr>
              <w:t>)</w:t>
            </w:r>
          </w:p>
        </w:tc>
      </w:tr>
      <w:tr w:rsidR="000F7054" w:rsidTr="009333FA">
        <w:tc>
          <w:tcPr>
            <w:tcW w:w="653" w:type="dxa"/>
          </w:tcPr>
          <w:p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692" w:type="dxa"/>
          </w:tcPr>
          <w:p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659" w:type="dxa"/>
          </w:tcPr>
          <w:p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581" w:type="dxa"/>
          </w:tcPr>
          <w:p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</w:t>
            </w:r>
          </w:p>
          <w:p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Hrs.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653" w:type="dxa"/>
          </w:tcPr>
          <w:p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697" w:type="dxa"/>
          </w:tcPr>
          <w:p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520" w:type="dxa"/>
          </w:tcPr>
          <w:p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630" w:type="dxa"/>
          </w:tcPr>
          <w:p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 Hrs.</w:t>
            </w:r>
          </w:p>
        </w:tc>
      </w:tr>
      <w:tr w:rsidR="000F7054" w:rsidTr="009333FA">
        <w:tc>
          <w:tcPr>
            <w:tcW w:w="653" w:type="dxa"/>
          </w:tcPr>
          <w:p w:rsidR="000F7054" w:rsidRPr="000F7054" w:rsidRDefault="00734A4E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CIS</w:t>
            </w:r>
          </w:p>
        </w:tc>
        <w:tc>
          <w:tcPr>
            <w:tcW w:w="692" w:type="dxa"/>
          </w:tcPr>
          <w:p w:rsidR="000F7054" w:rsidRPr="000F7054" w:rsidRDefault="00734A4E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325</w:t>
            </w:r>
          </w:p>
        </w:tc>
        <w:tc>
          <w:tcPr>
            <w:tcW w:w="2659" w:type="dxa"/>
          </w:tcPr>
          <w:p w:rsidR="000F7054" w:rsidRPr="000F7054" w:rsidRDefault="00734A4E" w:rsidP="00734A4E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734A4E">
              <w:rPr>
                <w:spacing w:val="-2"/>
              </w:rPr>
              <w:t>Management Information Systems</w:t>
            </w:r>
          </w:p>
        </w:tc>
        <w:tc>
          <w:tcPr>
            <w:tcW w:w="581" w:type="dxa"/>
          </w:tcPr>
          <w:p w:rsidR="000F7054" w:rsidRPr="000F7054" w:rsidRDefault="00734A4E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</w:tcPr>
          <w:p w:rsidR="000F7054" w:rsidRPr="000F7054" w:rsidRDefault="00734A4E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CIS</w:t>
            </w:r>
          </w:p>
        </w:tc>
        <w:tc>
          <w:tcPr>
            <w:tcW w:w="697" w:type="dxa"/>
          </w:tcPr>
          <w:p w:rsidR="000F7054" w:rsidRPr="000F7054" w:rsidRDefault="00734A4E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325</w:t>
            </w:r>
          </w:p>
        </w:tc>
        <w:tc>
          <w:tcPr>
            <w:tcW w:w="2520" w:type="dxa"/>
          </w:tcPr>
          <w:p w:rsidR="000F7054" w:rsidRPr="000F7054" w:rsidRDefault="00734A4E" w:rsidP="00734A4E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734A4E">
              <w:rPr>
                <w:spacing w:val="-2"/>
              </w:rPr>
              <w:t>Management Information Systems</w:t>
            </w:r>
          </w:p>
        </w:tc>
        <w:tc>
          <w:tcPr>
            <w:tcW w:w="630" w:type="dxa"/>
          </w:tcPr>
          <w:p w:rsidR="000F7054" w:rsidRPr="000F7054" w:rsidRDefault="00334AEF" w:rsidP="000F705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0F7054" w:rsidTr="009333FA">
        <w:tc>
          <w:tcPr>
            <w:tcW w:w="653" w:type="dxa"/>
          </w:tcPr>
          <w:p w:rsidR="000F7054" w:rsidRPr="007B733C" w:rsidRDefault="00734A4E" w:rsidP="004F72E5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7B733C">
              <w:rPr>
                <w:strike/>
                <w:spacing w:val="-2"/>
              </w:rPr>
              <w:t>CIS</w:t>
            </w:r>
          </w:p>
        </w:tc>
        <w:tc>
          <w:tcPr>
            <w:tcW w:w="692" w:type="dxa"/>
          </w:tcPr>
          <w:p w:rsidR="000F7054" w:rsidRPr="007B733C" w:rsidRDefault="00734A4E" w:rsidP="004F72E5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7B733C">
              <w:rPr>
                <w:strike/>
                <w:spacing w:val="-2"/>
              </w:rPr>
              <w:t>350</w:t>
            </w:r>
          </w:p>
        </w:tc>
        <w:tc>
          <w:tcPr>
            <w:tcW w:w="2659" w:type="dxa"/>
          </w:tcPr>
          <w:p w:rsidR="000F7054" w:rsidRPr="007B733C" w:rsidRDefault="00734A4E" w:rsidP="00734A4E">
            <w:pPr>
              <w:tabs>
                <w:tab w:val="center" w:pos="5400"/>
              </w:tabs>
              <w:suppressAutoHyphens/>
              <w:rPr>
                <w:strike/>
                <w:spacing w:val="-2"/>
              </w:rPr>
            </w:pPr>
            <w:r w:rsidRPr="007B733C">
              <w:rPr>
                <w:strike/>
                <w:spacing w:val="-2"/>
              </w:rPr>
              <w:t>Computer Hardware, Data Communications and Networking</w:t>
            </w:r>
          </w:p>
        </w:tc>
        <w:tc>
          <w:tcPr>
            <w:tcW w:w="581" w:type="dxa"/>
          </w:tcPr>
          <w:p w:rsidR="000F7054" w:rsidRPr="007B733C" w:rsidRDefault="00734A4E" w:rsidP="004F72E5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7B733C">
              <w:rPr>
                <w:strike/>
                <w:spacing w:val="-2"/>
              </w:rPr>
              <w:t>3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</w:tcPr>
          <w:p w:rsidR="000F7054" w:rsidRPr="007B733C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697" w:type="dxa"/>
          </w:tcPr>
          <w:p w:rsidR="000F7054" w:rsidRPr="007B733C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2520" w:type="dxa"/>
          </w:tcPr>
          <w:p w:rsidR="000F7054" w:rsidRPr="007B733C" w:rsidRDefault="000F7054" w:rsidP="00334AEF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</w:p>
        </w:tc>
        <w:tc>
          <w:tcPr>
            <w:tcW w:w="630" w:type="dxa"/>
          </w:tcPr>
          <w:p w:rsidR="000F7054" w:rsidRPr="007B733C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</w:tr>
      <w:tr w:rsidR="000F7054" w:rsidTr="009333FA">
        <w:tc>
          <w:tcPr>
            <w:tcW w:w="653" w:type="dxa"/>
          </w:tcPr>
          <w:p w:rsidR="000F7054" w:rsidRPr="007B733C" w:rsidRDefault="00734A4E" w:rsidP="004F72E5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7B733C">
              <w:rPr>
                <w:strike/>
                <w:spacing w:val="-2"/>
              </w:rPr>
              <w:t>CIS</w:t>
            </w:r>
          </w:p>
        </w:tc>
        <w:tc>
          <w:tcPr>
            <w:tcW w:w="692" w:type="dxa"/>
          </w:tcPr>
          <w:p w:rsidR="000F7054" w:rsidRPr="007B733C" w:rsidRDefault="00734A4E" w:rsidP="004F72E5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7B733C">
              <w:rPr>
                <w:strike/>
                <w:spacing w:val="-2"/>
              </w:rPr>
              <w:t>384</w:t>
            </w:r>
          </w:p>
        </w:tc>
        <w:tc>
          <w:tcPr>
            <w:tcW w:w="2659" w:type="dxa"/>
          </w:tcPr>
          <w:p w:rsidR="000F7054" w:rsidRPr="007B733C" w:rsidRDefault="00734A4E" w:rsidP="004F72E5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7B733C">
              <w:rPr>
                <w:strike/>
                <w:spacing w:val="-2"/>
              </w:rPr>
              <w:t>Decision Support Systems</w:t>
            </w:r>
          </w:p>
        </w:tc>
        <w:tc>
          <w:tcPr>
            <w:tcW w:w="581" w:type="dxa"/>
          </w:tcPr>
          <w:p w:rsidR="000F7054" w:rsidRPr="007B733C" w:rsidRDefault="00734A4E" w:rsidP="004F72E5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7B733C">
              <w:rPr>
                <w:strike/>
                <w:spacing w:val="-2"/>
              </w:rPr>
              <w:t>3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</w:tcPr>
          <w:p w:rsidR="000F7054" w:rsidRPr="007B733C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697" w:type="dxa"/>
          </w:tcPr>
          <w:p w:rsidR="000F7054" w:rsidRPr="007B733C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2520" w:type="dxa"/>
          </w:tcPr>
          <w:p w:rsidR="000F7054" w:rsidRPr="007B733C" w:rsidRDefault="000F7054" w:rsidP="00334AEF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</w:p>
        </w:tc>
        <w:tc>
          <w:tcPr>
            <w:tcW w:w="630" w:type="dxa"/>
          </w:tcPr>
          <w:p w:rsidR="000F7054" w:rsidRPr="007B733C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</w:tr>
      <w:tr w:rsidR="000F7054" w:rsidTr="009333FA">
        <w:tc>
          <w:tcPr>
            <w:tcW w:w="653" w:type="dxa"/>
          </w:tcPr>
          <w:p w:rsidR="000F7054" w:rsidRPr="007B733C" w:rsidRDefault="00734A4E" w:rsidP="004F72E5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7B733C">
              <w:rPr>
                <w:strike/>
                <w:spacing w:val="-2"/>
              </w:rPr>
              <w:t>CSC</w:t>
            </w:r>
          </w:p>
        </w:tc>
        <w:tc>
          <w:tcPr>
            <w:tcW w:w="692" w:type="dxa"/>
          </w:tcPr>
          <w:p w:rsidR="000F7054" w:rsidRPr="007B733C" w:rsidRDefault="00734A4E" w:rsidP="004F72E5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7B733C">
              <w:rPr>
                <w:strike/>
                <w:spacing w:val="-2"/>
              </w:rPr>
              <w:t>105</w:t>
            </w:r>
          </w:p>
        </w:tc>
        <w:tc>
          <w:tcPr>
            <w:tcW w:w="2659" w:type="dxa"/>
          </w:tcPr>
          <w:p w:rsidR="000F7054" w:rsidRPr="007B733C" w:rsidRDefault="00734A4E" w:rsidP="004F72E5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7B733C">
              <w:rPr>
                <w:strike/>
                <w:spacing w:val="-2"/>
              </w:rPr>
              <w:t>Introduction to Computers</w:t>
            </w:r>
          </w:p>
        </w:tc>
        <w:tc>
          <w:tcPr>
            <w:tcW w:w="581" w:type="dxa"/>
          </w:tcPr>
          <w:p w:rsidR="000F7054" w:rsidRPr="007B733C" w:rsidRDefault="00734A4E" w:rsidP="004F72E5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7B733C">
              <w:rPr>
                <w:strike/>
                <w:spacing w:val="-2"/>
              </w:rPr>
              <w:t>3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</w:tcPr>
          <w:p w:rsidR="000F7054" w:rsidRPr="007B733C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697" w:type="dxa"/>
          </w:tcPr>
          <w:p w:rsidR="000F7054" w:rsidRPr="007B733C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2520" w:type="dxa"/>
          </w:tcPr>
          <w:p w:rsidR="000F7054" w:rsidRPr="007B733C" w:rsidRDefault="000F7054" w:rsidP="00334AEF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</w:p>
        </w:tc>
        <w:tc>
          <w:tcPr>
            <w:tcW w:w="630" w:type="dxa"/>
          </w:tcPr>
          <w:p w:rsidR="000F7054" w:rsidRPr="007B733C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</w:tr>
      <w:tr w:rsidR="00F523EA" w:rsidTr="009333FA">
        <w:tc>
          <w:tcPr>
            <w:tcW w:w="653" w:type="dxa"/>
          </w:tcPr>
          <w:p w:rsidR="00F523EA" w:rsidRPr="000F7054" w:rsidRDefault="00F523EA" w:rsidP="00F523E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2" w:type="dxa"/>
          </w:tcPr>
          <w:p w:rsidR="00F523EA" w:rsidRPr="000F7054" w:rsidRDefault="00F523EA" w:rsidP="00F523E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</w:tcPr>
          <w:p w:rsidR="00F523EA" w:rsidRPr="000F7054" w:rsidRDefault="00F523EA" w:rsidP="00F523E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1" w:type="dxa"/>
          </w:tcPr>
          <w:p w:rsidR="00F523EA" w:rsidRPr="000F7054" w:rsidRDefault="00F523EA" w:rsidP="00F523E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70" w:type="dxa"/>
            <w:gridSpan w:val="2"/>
            <w:shd w:val="clear" w:color="auto" w:fill="000000" w:themeFill="text1"/>
          </w:tcPr>
          <w:p w:rsidR="00F523EA" w:rsidRPr="000F7054" w:rsidRDefault="00F523EA" w:rsidP="00F523E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</w:tcPr>
          <w:p w:rsidR="00F523EA" w:rsidRPr="00F523EA" w:rsidRDefault="00F523EA" w:rsidP="00F523EA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F523EA">
              <w:rPr>
                <w:b/>
                <w:spacing w:val="-2"/>
              </w:rPr>
              <w:t>CIS</w:t>
            </w:r>
          </w:p>
        </w:tc>
        <w:tc>
          <w:tcPr>
            <w:tcW w:w="697" w:type="dxa"/>
          </w:tcPr>
          <w:p w:rsidR="00F523EA" w:rsidRPr="00F523EA" w:rsidRDefault="00F523EA" w:rsidP="00F523EA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F523EA">
              <w:rPr>
                <w:b/>
                <w:spacing w:val="-2"/>
              </w:rPr>
              <w:t>484</w:t>
            </w:r>
          </w:p>
        </w:tc>
        <w:tc>
          <w:tcPr>
            <w:tcW w:w="2520" w:type="dxa"/>
          </w:tcPr>
          <w:p w:rsidR="00F523EA" w:rsidRPr="00F523EA" w:rsidRDefault="00F523EA" w:rsidP="00F523EA">
            <w:pPr>
              <w:tabs>
                <w:tab w:val="center" w:pos="5400"/>
              </w:tabs>
              <w:suppressAutoHyphens/>
              <w:rPr>
                <w:b/>
                <w:spacing w:val="-2"/>
              </w:rPr>
            </w:pPr>
            <w:r w:rsidRPr="00F523EA">
              <w:rPr>
                <w:b/>
                <w:spacing w:val="-2"/>
              </w:rPr>
              <w:t>Database Management Systems</w:t>
            </w:r>
          </w:p>
        </w:tc>
        <w:tc>
          <w:tcPr>
            <w:tcW w:w="630" w:type="dxa"/>
          </w:tcPr>
          <w:p w:rsidR="00F523EA" w:rsidRPr="00F523EA" w:rsidRDefault="00F523EA" w:rsidP="00F523EA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F523EA">
              <w:rPr>
                <w:b/>
                <w:spacing w:val="-2"/>
              </w:rPr>
              <w:t>3</w:t>
            </w:r>
          </w:p>
        </w:tc>
      </w:tr>
      <w:tr w:rsidR="00F523EA" w:rsidTr="009333FA">
        <w:tc>
          <w:tcPr>
            <w:tcW w:w="653" w:type="dxa"/>
          </w:tcPr>
          <w:p w:rsidR="00F523EA" w:rsidRPr="000F7054" w:rsidRDefault="00F523EA" w:rsidP="00F523E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2" w:type="dxa"/>
          </w:tcPr>
          <w:p w:rsidR="00F523EA" w:rsidRPr="000F7054" w:rsidRDefault="00F523EA" w:rsidP="00F523E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</w:tcPr>
          <w:p w:rsidR="00F523EA" w:rsidRPr="000F7054" w:rsidRDefault="00F523EA" w:rsidP="00F523E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1" w:type="dxa"/>
          </w:tcPr>
          <w:p w:rsidR="00F523EA" w:rsidRPr="000F7054" w:rsidRDefault="00F523EA" w:rsidP="00F523E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70" w:type="dxa"/>
            <w:gridSpan w:val="2"/>
            <w:shd w:val="clear" w:color="auto" w:fill="000000" w:themeFill="text1"/>
          </w:tcPr>
          <w:p w:rsidR="00F523EA" w:rsidRPr="000F7054" w:rsidRDefault="00F523EA" w:rsidP="00F523E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</w:tcPr>
          <w:p w:rsidR="00C76773" w:rsidRDefault="00C76773" w:rsidP="00F523EA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>
              <w:rPr>
                <w:b/>
                <w:spacing w:val="-2"/>
              </w:rPr>
              <w:t>CIS</w:t>
            </w:r>
          </w:p>
          <w:p w:rsidR="00C76773" w:rsidRDefault="00C76773" w:rsidP="00F523EA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>
              <w:rPr>
                <w:b/>
                <w:spacing w:val="-2"/>
              </w:rPr>
              <w:t>CIS</w:t>
            </w:r>
          </w:p>
          <w:p w:rsidR="00F523EA" w:rsidRPr="00F523EA" w:rsidRDefault="00F523EA" w:rsidP="00F523EA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F523EA">
              <w:rPr>
                <w:b/>
                <w:spacing w:val="-2"/>
              </w:rPr>
              <w:t>CSC</w:t>
            </w:r>
          </w:p>
        </w:tc>
        <w:tc>
          <w:tcPr>
            <w:tcW w:w="697" w:type="dxa"/>
          </w:tcPr>
          <w:p w:rsidR="00C76773" w:rsidRDefault="00C76773" w:rsidP="00F523EA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>
              <w:rPr>
                <w:b/>
                <w:spacing w:val="-2"/>
              </w:rPr>
              <w:t>123</w:t>
            </w:r>
          </w:p>
          <w:p w:rsidR="00C76773" w:rsidRDefault="00C76773" w:rsidP="00F523EA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>
              <w:rPr>
                <w:b/>
                <w:spacing w:val="-2"/>
              </w:rPr>
              <w:t>130</w:t>
            </w:r>
          </w:p>
          <w:p w:rsidR="00F523EA" w:rsidRPr="00F523EA" w:rsidRDefault="00043780" w:rsidP="00F523EA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>
              <w:rPr>
                <w:b/>
                <w:spacing w:val="-2"/>
              </w:rPr>
              <w:t>150</w:t>
            </w:r>
          </w:p>
        </w:tc>
        <w:tc>
          <w:tcPr>
            <w:tcW w:w="2520" w:type="dxa"/>
          </w:tcPr>
          <w:p w:rsidR="00C76773" w:rsidRDefault="00C76773" w:rsidP="00F523EA">
            <w:pPr>
              <w:tabs>
                <w:tab w:val="center" w:pos="5400"/>
              </w:tabs>
              <w:suppressAutoHyphens/>
              <w:rPr>
                <w:b/>
                <w:spacing w:val="-2"/>
              </w:rPr>
            </w:pPr>
            <w:r>
              <w:rPr>
                <w:b/>
                <w:spacing w:val="-2"/>
              </w:rPr>
              <w:t>Problem Solving &amp; Prog or</w:t>
            </w:r>
          </w:p>
          <w:p w:rsidR="00C76773" w:rsidRPr="00C76773" w:rsidRDefault="00C76773" w:rsidP="00F523EA">
            <w:pPr>
              <w:tabs>
                <w:tab w:val="center" w:pos="5400"/>
              </w:tabs>
              <w:suppressAutoHyphens/>
              <w:rPr>
                <w:b/>
                <w:spacing w:val="-2"/>
              </w:rPr>
            </w:pPr>
            <w:r>
              <w:rPr>
                <w:b/>
                <w:spacing w:val="-2"/>
              </w:rPr>
              <w:t>Visual Basic Prog or</w:t>
            </w:r>
          </w:p>
          <w:p w:rsidR="00C76773" w:rsidRPr="00F523EA" w:rsidRDefault="00043780" w:rsidP="00F523EA">
            <w:pPr>
              <w:tabs>
                <w:tab w:val="center" w:pos="5400"/>
              </w:tabs>
              <w:suppressAutoHyphens/>
              <w:rPr>
                <w:b/>
                <w:spacing w:val="-2"/>
              </w:rPr>
            </w:pPr>
            <w:r>
              <w:rPr>
                <w:b/>
                <w:spacing w:val="-2"/>
              </w:rPr>
              <w:t>Computer Science I</w:t>
            </w:r>
          </w:p>
        </w:tc>
        <w:tc>
          <w:tcPr>
            <w:tcW w:w="630" w:type="dxa"/>
          </w:tcPr>
          <w:p w:rsidR="00F523EA" w:rsidRPr="00F523EA" w:rsidRDefault="00F523EA" w:rsidP="00F523EA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F523EA">
              <w:rPr>
                <w:b/>
                <w:spacing w:val="-2"/>
              </w:rPr>
              <w:t>3</w:t>
            </w:r>
          </w:p>
        </w:tc>
      </w:tr>
      <w:tr w:rsidR="00F523EA" w:rsidTr="0032416C">
        <w:tc>
          <w:tcPr>
            <w:tcW w:w="653" w:type="dxa"/>
            <w:tcBorders>
              <w:bottom w:val="single" w:sz="4" w:space="0" w:color="auto"/>
            </w:tcBorders>
          </w:tcPr>
          <w:p w:rsidR="00F523EA" w:rsidRPr="000F7054" w:rsidRDefault="00F523EA" w:rsidP="00F523E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:rsidR="00F523EA" w:rsidRPr="000F7054" w:rsidRDefault="00F523EA" w:rsidP="00F523E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F523EA" w:rsidRPr="000F7054" w:rsidRDefault="00F523EA" w:rsidP="00F523E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1" w:type="dxa"/>
          </w:tcPr>
          <w:p w:rsidR="00F523EA" w:rsidRPr="000F7054" w:rsidRDefault="00F523EA" w:rsidP="00F523E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70" w:type="dxa"/>
            <w:gridSpan w:val="2"/>
            <w:shd w:val="clear" w:color="auto" w:fill="000000" w:themeFill="text1"/>
          </w:tcPr>
          <w:p w:rsidR="00F523EA" w:rsidRPr="000F7054" w:rsidRDefault="00F523EA" w:rsidP="00F523E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:rsidR="00F523EA" w:rsidRPr="00F523EA" w:rsidRDefault="00F523EA" w:rsidP="00F523EA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F523EA">
              <w:rPr>
                <w:b/>
                <w:spacing w:val="-2"/>
              </w:rPr>
              <w:t>CSC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F523EA" w:rsidRPr="00F523EA" w:rsidRDefault="00F523EA" w:rsidP="00F523EA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F523EA">
              <w:rPr>
                <w:b/>
                <w:spacing w:val="-2"/>
              </w:rPr>
              <w:t>363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F523EA" w:rsidRPr="00F523EA" w:rsidRDefault="00F523EA" w:rsidP="00F523EA">
            <w:pPr>
              <w:tabs>
                <w:tab w:val="center" w:pos="5400"/>
              </w:tabs>
              <w:suppressAutoHyphens/>
              <w:rPr>
                <w:b/>
                <w:spacing w:val="-2"/>
              </w:rPr>
            </w:pPr>
            <w:r w:rsidRPr="00F523EA">
              <w:rPr>
                <w:b/>
                <w:spacing w:val="-2"/>
              </w:rPr>
              <w:t>Hardware, Virtualization, and Data Communication</w:t>
            </w:r>
          </w:p>
        </w:tc>
        <w:tc>
          <w:tcPr>
            <w:tcW w:w="630" w:type="dxa"/>
          </w:tcPr>
          <w:p w:rsidR="00F523EA" w:rsidRPr="00F523EA" w:rsidRDefault="00F523EA" w:rsidP="00F523EA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F523EA">
              <w:rPr>
                <w:b/>
                <w:spacing w:val="-2"/>
              </w:rPr>
              <w:t>3</w:t>
            </w:r>
          </w:p>
        </w:tc>
      </w:tr>
      <w:tr w:rsidR="00F523EA" w:rsidTr="0032416C">
        <w:tc>
          <w:tcPr>
            <w:tcW w:w="653" w:type="dxa"/>
            <w:tcBorders>
              <w:left w:val="nil"/>
              <w:bottom w:val="nil"/>
              <w:right w:val="nil"/>
            </w:tcBorders>
          </w:tcPr>
          <w:p w:rsidR="00F523EA" w:rsidRPr="000F7054" w:rsidRDefault="00F523EA" w:rsidP="00F523E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2" w:type="dxa"/>
            <w:tcBorders>
              <w:left w:val="nil"/>
              <w:bottom w:val="nil"/>
              <w:right w:val="nil"/>
            </w:tcBorders>
          </w:tcPr>
          <w:p w:rsidR="00F523EA" w:rsidRPr="000F7054" w:rsidRDefault="00F523EA" w:rsidP="00F523E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  <w:tcBorders>
              <w:left w:val="nil"/>
              <w:bottom w:val="nil"/>
            </w:tcBorders>
          </w:tcPr>
          <w:p w:rsidR="00F523EA" w:rsidRPr="000F7054" w:rsidRDefault="00F523EA" w:rsidP="00F523EA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Total Hours Required</w:t>
            </w:r>
          </w:p>
        </w:tc>
        <w:tc>
          <w:tcPr>
            <w:tcW w:w="581" w:type="dxa"/>
          </w:tcPr>
          <w:p w:rsidR="00F523EA" w:rsidRPr="000F7054" w:rsidRDefault="00F523EA" w:rsidP="00F523E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12</w:t>
            </w:r>
          </w:p>
        </w:tc>
        <w:tc>
          <w:tcPr>
            <w:tcW w:w="270" w:type="dxa"/>
            <w:gridSpan w:val="2"/>
            <w:tcBorders>
              <w:right w:val="nil"/>
            </w:tcBorders>
            <w:shd w:val="clear" w:color="auto" w:fill="000000" w:themeFill="text1"/>
          </w:tcPr>
          <w:p w:rsidR="00F523EA" w:rsidRPr="000F7054" w:rsidRDefault="00F523EA" w:rsidP="00F523E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  <w:tcBorders>
              <w:left w:val="nil"/>
              <w:bottom w:val="nil"/>
              <w:right w:val="nil"/>
            </w:tcBorders>
          </w:tcPr>
          <w:p w:rsidR="00F523EA" w:rsidRPr="000F7054" w:rsidRDefault="00F523EA" w:rsidP="00F523E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7" w:type="dxa"/>
            <w:tcBorders>
              <w:left w:val="nil"/>
              <w:bottom w:val="nil"/>
              <w:right w:val="nil"/>
            </w:tcBorders>
          </w:tcPr>
          <w:p w:rsidR="00F523EA" w:rsidRPr="000F7054" w:rsidRDefault="00F523EA" w:rsidP="00F523E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  <w:tcBorders>
              <w:left w:val="nil"/>
              <w:bottom w:val="nil"/>
            </w:tcBorders>
          </w:tcPr>
          <w:p w:rsidR="00F523EA" w:rsidRPr="000F7054" w:rsidRDefault="00F523EA" w:rsidP="00F523EA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Total Hours Required</w:t>
            </w:r>
          </w:p>
        </w:tc>
        <w:tc>
          <w:tcPr>
            <w:tcW w:w="630" w:type="dxa"/>
          </w:tcPr>
          <w:p w:rsidR="00F523EA" w:rsidRPr="000F7054" w:rsidRDefault="00F523EA" w:rsidP="00F523E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12</w:t>
            </w:r>
          </w:p>
        </w:tc>
      </w:tr>
    </w:tbl>
    <w:p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:rsidR="00E93E9F" w:rsidRDefault="0032416C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Explanation of the Change:</w:t>
      </w:r>
    </w:p>
    <w:p w:rsidR="00F523EA" w:rsidRDefault="00F523EA" w:rsidP="00334AEF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:rsidR="00334AEF" w:rsidRPr="00334AEF" w:rsidRDefault="00334AEF" w:rsidP="00334AEF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r w:rsidRPr="00334AEF">
        <w:rPr>
          <w:spacing w:val="-2"/>
          <w:sz w:val="24"/>
        </w:rPr>
        <w:t xml:space="preserve">The revised classes are more relevant </w:t>
      </w:r>
      <w:r>
        <w:rPr>
          <w:spacing w:val="-2"/>
          <w:sz w:val="24"/>
        </w:rPr>
        <w:t>to managing Information Technology.</w:t>
      </w:r>
    </w:p>
    <w:p w:rsidR="0032416C" w:rsidRDefault="0032416C" w:rsidP="00FD334C">
      <w:pPr>
        <w:ind w:left="360"/>
        <w:jc w:val="both"/>
        <w:rPr>
          <w:spacing w:val="-2"/>
          <w:sz w:val="24"/>
        </w:rPr>
      </w:pPr>
    </w:p>
    <w:p w:rsidR="0032416C" w:rsidRDefault="0032416C" w:rsidP="00FD334C">
      <w:pPr>
        <w:ind w:left="360"/>
        <w:jc w:val="both"/>
        <w:rPr>
          <w:spacing w:val="-2"/>
          <w:sz w:val="24"/>
        </w:rPr>
      </w:pPr>
    </w:p>
    <w:sectPr w:rsidR="0032416C" w:rsidSect="006403C1">
      <w:footerReference w:type="default" r:id="rId12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D09" w:rsidRDefault="00894D09" w:rsidP="00193C86">
      <w:r>
        <w:separator/>
      </w:r>
    </w:p>
  </w:endnote>
  <w:endnote w:type="continuationSeparator" w:id="0">
    <w:p w:rsidR="00894D09" w:rsidRDefault="00894D09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Yu Gothic"/>
    <w:panose1 w:val="020B0609070205080204"/>
    <w:charset w:val="80"/>
    <w:family w:val="modern"/>
    <w:pitch w:val="fixed"/>
    <w:sig w:usb0="00000000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3C1" w:rsidRPr="006403C1" w:rsidRDefault="006403C1" w:rsidP="00D45CE1">
    <w:pPr>
      <w:pStyle w:val="Footer"/>
      <w:jc w:val="center"/>
      <w:rPr>
        <w:i/>
      </w:rPr>
    </w:pPr>
  </w:p>
  <w:p w:rsidR="00E00D8E" w:rsidRPr="006403C1" w:rsidRDefault="00FD334C" w:rsidP="00D45CE1">
    <w:pPr>
      <w:pStyle w:val="Footer"/>
      <w:jc w:val="center"/>
      <w:rPr>
        <w:i/>
      </w:rPr>
    </w:pPr>
    <w:r>
      <w:rPr>
        <w:i/>
      </w:rPr>
      <w:t>Program Forms:</w:t>
    </w:r>
    <w:r w:rsidR="00E00D8E" w:rsidRPr="006403C1">
      <w:rPr>
        <w:i/>
      </w:rPr>
      <w:t xml:space="preserve"> </w:t>
    </w:r>
    <w:r w:rsidR="00517491" w:rsidRPr="006403C1">
      <w:rPr>
        <w:i/>
      </w:rPr>
      <w:t>Minor Program Modification</w:t>
    </w:r>
    <w:r w:rsidR="00E00D8E" w:rsidRPr="006403C1">
      <w:rPr>
        <w:i/>
      </w:rPr>
      <w:t xml:space="preserve"> Form (</w:t>
    </w:r>
    <w:r>
      <w:rPr>
        <w:i/>
      </w:rPr>
      <w:t>L</w:t>
    </w:r>
    <w:r w:rsidR="00E00D8E" w:rsidRPr="006403C1">
      <w:rPr>
        <w:i/>
      </w:rPr>
      <w:t xml:space="preserve">ast </w:t>
    </w:r>
    <w:r>
      <w:rPr>
        <w:i/>
      </w:rPr>
      <w:t>R</w:t>
    </w:r>
    <w:r w:rsidR="00E00D8E" w:rsidRPr="006403C1">
      <w:rPr>
        <w:i/>
      </w:rPr>
      <w:t xml:space="preserve">evised </w:t>
    </w:r>
    <w:r w:rsidR="006403C1">
      <w:rPr>
        <w:i/>
      </w:rPr>
      <w:t>0</w:t>
    </w:r>
    <w:r w:rsidR="0067491D">
      <w:rPr>
        <w:i/>
      </w:rPr>
      <w:t>8</w:t>
    </w:r>
    <w:r w:rsidR="00E00D8E" w:rsidRPr="006403C1">
      <w:rPr>
        <w:i/>
      </w:rPr>
      <w:t>/201</w:t>
    </w:r>
    <w:r w:rsidR="007666E1" w:rsidRPr="006403C1">
      <w:rPr>
        <w:i/>
      </w:rPr>
      <w:t>6</w:t>
    </w:r>
    <w:r w:rsidR="00E00D8E" w:rsidRPr="006403C1">
      <w:rPr>
        <w:i/>
      </w:rPr>
      <w:t>)</w:t>
    </w:r>
  </w:p>
  <w:p w:rsidR="006403C1" w:rsidRPr="006403C1" w:rsidRDefault="006403C1" w:rsidP="00D45CE1">
    <w:pPr>
      <w:pStyle w:val="Footer"/>
      <w:jc w:val="center"/>
      <w:rPr>
        <w:i/>
      </w:rPr>
    </w:pPr>
  </w:p>
  <w:sdt>
    <w:sdtPr>
      <w:id w:val="-1492719604"/>
      <w:docPartObj>
        <w:docPartGallery w:val="Page Numbers (Top of Page)"/>
        <w:docPartUnique/>
      </w:docPartObj>
    </w:sdtPr>
    <w:sdtEndPr/>
    <w:sdtContent>
      <w:p w:rsidR="006403C1" w:rsidRPr="006403C1" w:rsidRDefault="006403C1" w:rsidP="006403C1">
        <w:pPr>
          <w:pStyle w:val="Header"/>
          <w:jc w:val="center"/>
        </w:pPr>
        <w:r w:rsidRPr="006403C1">
          <w:t xml:space="preserve">Page </w:t>
        </w:r>
        <w:r w:rsidRPr="006403C1">
          <w:rPr>
            <w:bCs/>
          </w:rPr>
          <w:fldChar w:fldCharType="begin"/>
        </w:r>
        <w:r w:rsidRPr="006403C1">
          <w:rPr>
            <w:bCs/>
          </w:rPr>
          <w:instrText xml:space="preserve"> PAGE </w:instrText>
        </w:r>
        <w:r w:rsidRPr="006403C1">
          <w:rPr>
            <w:bCs/>
          </w:rPr>
          <w:fldChar w:fldCharType="separate"/>
        </w:r>
        <w:r w:rsidR="00AC69CD">
          <w:rPr>
            <w:bCs/>
            <w:noProof/>
          </w:rPr>
          <w:t>2</w:t>
        </w:r>
        <w:r w:rsidRPr="006403C1">
          <w:rPr>
            <w:bCs/>
          </w:rPr>
          <w:fldChar w:fldCharType="end"/>
        </w:r>
        <w:r w:rsidRPr="006403C1">
          <w:t xml:space="preserve"> of </w:t>
        </w:r>
        <w:r w:rsidRPr="006403C1">
          <w:rPr>
            <w:bCs/>
          </w:rPr>
          <w:fldChar w:fldCharType="begin"/>
        </w:r>
        <w:r w:rsidRPr="006403C1">
          <w:rPr>
            <w:bCs/>
          </w:rPr>
          <w:instrText xml:space="preserve"> NUMPAGES  </w:instrText>
        </w:r>
        <w:r w:rsidRPr="006403C1">
          <w:rPr>
            <w:bCs/>
          </w:rPr>
          <w:fldChar w:fldCharType="separate"/>
        </w:r>
        <w:r w:rsidR="00AC69CD">
          <w:rPr>
            <w:bCs/>
            <w:noProof/>
          </w:rPr>
          <w:t>2</w:t>
        </w:r>
        <w:r w:rsidRPr="006403C1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D09" w:rsidRDefault="00894D09" w:rsidP="00193C86">
      <w:r>
        <w:separator/>
      </w:r>
    </w:p>
  </w:footnote>
  <w:footnote w:type="continuationSeparator" w:id="0">
    <w:p w:rsidR="00894D09" w:rsidRDefault="00894D09" w:rsidP="00193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3D9F"/>
    <w:multiLevelType w:val="hybridMultilevel"/>
    <w:tmpl w:val="82568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DF540B"/>
    <w:multiLevelType w:val="hybridMultilevel"/>
    <w:tmpl w:val="E2DA6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5B28E3"/>
    <w:multiLevelType w:val="hybridMultilevel"/>
    <w:tmpl w:val="B6789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EE"/>
    <w:rsid w:val="00004362"/>
    <w:rsid w:val="00006BCE"/>
    <w:rsid w:val="00015290"/>
    <w:rsid w:val="00016828"/>
    <w:rsid w:val="0003723F"/>
    <w:rsid w:val="00043780"/>
    <w:rsid w:val="00074FAB"/>
    <w:rsid w:val="000A3D02"/>
    <w:rsid w:val="000A4909"/>
    <w:rsid w:val="000B33DD"/>
    <w:rsid w:val="000B6EC4"/>
    <w:rsid w:val="000C1E3D"/>
    <w:rsid w:val="000C7E66"/>
    <w:rsid w:val="000E0027"/>
    <w:rsid w:val="000E2D48"/>
    <w:rsid w:val="000F4F07"/>
    <w:rsid w:val="000F7054"/>
    <w:rsid w:val="00126BD1"/>
    <w:rsid w:val="00142F19"/>
    <w:rsid w:val="00155A55"/>
    <w:rsid w:val="001666CA"/>
    <w:rsid w:val="0018503F"/>
    <w:rsid w:val="00187FB9"/>
    <w:rsid w:val="00193C86"/>
    <w:rsid w:val="00194A20"/>
    <w:rsid w:val="00195F72"/>
    <w:rsid w:val="001A16C7"/>
    <w:rsid w:val="001B0006"/>
    <w:rsid w:val="001B70FE"/>
    <w:rsid w:val="001D1169"/>
    <w:rsid w:val="001F4FF4"/>
    <w:rsid w:val="002012F1"/>
    <w:rsid w:val="00201FD6"/>
    <w:rsid w:val="00217036"/>
    <w:rsid w:val="00231663"/>
    <w:rsid w:val="00247E66"/>
    <w:rsid w:val="0025712D"/>
    <w:rsid w:val="00260CDE"/>
    <w:rsid w:val="00265C64"/>
    <w:rsid w:val="00285247"/>
    <w:rsid w:val="002B4787"/>
    <w:rsid w:val="002C6235"/>
    <w:rsid w:val="002D4652"/>
    <w:rsid w:val="002E67ED"/>
    <w:rsid w:val="00311BB3"/>
    <w:rsid w:val="0032349F"/>
    <w:rsid w:val="0032416C"/>
    <w:rsid w:val="00334AEF"/>
    <w:rsid w:val="00337997"/>
    <w:rsid w:val="0035740B"/>
    <w:rsid w:val="00364B43"/>
    <w:rsid w:val="00377961"/>
    <w:rsid w:val="00384C6A"/>
    <w:rsid w:val="0038763F"/>
    <w:rsid w:val="003964D0"/>
    <w:rsid w:val="003B1075"/>
    <w:rsid w:val="003B56D3"/>
    <w:rsid w:val="003E1595"/>
    <w:rsid w:val="003E69F8"/>
    <w:rsid w:val="004067C3"/>
    <w:rsid w:val="004124BA"/>
    <w:rsid w:val="00414146"/>
    <w:rsid w:val="00434733"/>
    <w:rsid w:val="004408F2"/>
    <w:rsid w:val="00443C57"/>
    <w:rsid w:val="004735F7"/>
    <w:rsid w:val="00476AEC"/>
    <w:rsid w:val="00482868"/>
    <w:rsid w:val="0048543A"/>
    <w:rsid w:val="004A4CF5"/>
    <w:rsid w:val="004B7303"/>
    <w:rsid w:val="004C4A61"/>
    <w:rsid w:val="004D522C"/>
    <w:rsid w:val="004D5B9D"/>
    <w:rsid w:val="004E2E84"/>
    <w:rsid w:val="004F26FC"/>
    <w:rsid w:val="004F72E5"/>
    <w:rsid w:val="00517491"/>
    <w:rsid w:val="00527759"/>
    <w:rsid w:val="005379CF"/>
    <w:rsid w:val="0054080A"/>
    <w:rsid w:val="005441CE"/>
    <w:rsid w:val="00555023"/>
    <w:rsid w:val="005646F3"/>
    <w:rsid w:val="005647ED"/>
    <w:rsid w:val="00576F43"/>
    <w:rsid w:val="005A2A89"/>
    <w:rsid w:val="005B675F"/>
    <w:rsid w:val="005D3A16"/>
    <w:rsid w:val="005D3B8B"/>
    <w:rsid w:val="005E37FC"/>
    <w:rsid w:val="005F056A"/>
    <w:rsid w:val="005F0B88"/>
    <w:rsid w:val="00600D89"/>
    <w:rsid w:val="006356E2"/>
    <w:rsid w:val="006403C1"/>
    <w:rsid w:val="00656014"/>
    <w:rsid w:val="00663027"/>
    <w:rsid w:val="0066628B"/>
    <w:rsid w:val="00671ED7"/>
    <w:rsid w:val="0067491D"/>
    <w:rsid w:val="00681937"/>
    <w:rsid w:val="00690332"/>
    <w:rsid w:val="006A0361"/>
    <w:rsid w:val="006B2979"/>
    <w:rsid w:val="006D4E72"/>
    <w:rsid w:val="006D69E7"/>
    <w:rsid w:val="006D708F"/>
    <w:rsid w:val="006F624A"/>
    <w:rsid w:val="00700DE1"/>
    <w:rsid w:val="0072651A"/>
    <w:rsid w:val="00727DC0"/>
    <w:rsid w:val="00730886"/>
    <w:rsid w:val="00734A4E"/>
    <w:rsid w:val="007666E1"/>
    <w:rsid w:val="00780450"/>
    <w:rsid w:val="00790E4D"/>
    <w:rsid w:val="00795246"/>
    <w:rsid w:val="007A0FB1"/>
    <w:rsid w:val="007A152B"/>
    <w:rsid w:val="007A4C65"/>
    <w:rsid w:val="007B733C"/>
    <w:rsid w:val="007C12A4"/>
    <w:rsid w:val="007C7DC8"/>
    <w:rsid w:val="007E6E7D"/>
    <w:rsid w:val="007F147B"/>
    <w:rsid w:val="00802589"/>
    <w:rsid w:val="008074EE"/>
    <w:rsid w:val="00842B1F"/>
    <w:rsid w:val="0084510C"/>
    <w:rsid w:val="008468F0"/>
    <w:rsid w:val="008520C2"/>
    <w:rsid w:val="008534A7"/>
    <w:rsid w:val="00854C5D"/>
    <w:rsid w:val="008561FB"/>
    <w:rsid w:val="00872312"/>
    <w:rsid w:val="00873F63"/>
    <w:rsid w:val="00874B3A"/>
    <w:rsid w:val="00874DBC"/>
    <w:rsid w:val="00876A06"/>
    <w:rsid w:val="00886CE4"/>
    <w:rsid w:val="008900E1"/>
    <w:rsid w:val="00894D09"/>
    <w:rsid w:val="008A2109"/>
    <w:rsid w:val="008C046D"/>
    <w:rsid w:val="008D5DEE"/>
    <w:rsid w:val="008E00F9"/>
    <w:rsid w:val="008E2E7B"/>
    <w:rsid w:val="008F005B"/>
    <w:rsid w:val="0090012F"/>
    <w:rsid w:val="0090787E"/>
    <w:rsid w:val="009102CF"/>
    <w:rsid w:val="009333FA"/>
    <w:rsid w:val="00960589"/>
    <w:rsid w:val="00964D4D"/>
    <w:rsid w:val="0097259D"/>
    <w:rsid w:val="00982E18"/>
    <w:rsid w:val="00997984"/>
    <w:rsid w:val="009A016B"/>
    <w:rsid w:val="009B1A9C"/>
    <w:rsid w:val="009B7F05"/>
    <w:rsid w:val="009C3CA8"/>
    <w:rsid w:val="009D05E2"/>
    <w:rsid w:val="00A0679A"/>
    <w:rsid w:val="00A071F4"/>
    <w:rsid w:val="00A1689A"/>
    <w:rsid w:val="00A31D2B"/>
    <w:rsid w:val="00A3328E"/>
    <w:rsid w:val="00A34D50"/>
    <w:rsid w:val="00A3769E"/>
    <w:rsid w:val="00A4711D"/>
    <w:rsid w:val="00A63AF2"/>
    <w:rsid w:val="00A839E0"/>
    <w:rsid w:val="00A83B0B"/>
    <w:rsid w:val="00AB29D7"/>
    <w:rsid w:val="00AC30B9"/>
    <w:rsid w:val="00AC69CD"/>
    <w:rsid w:val="00AE11AB"/>
    <w:rsid w:val="00AF69A7"/>
    <w:rsid w:val="00B27661"/>
    <w:rsid w:val="00B27906"/>
    <w:rsid w:val="00B5594A"/>
    <w:rsid w:val="00B607D6"/>
    <w:rsid w:val="00B8396C"/>
    <w:rsid w:val="00B86622"/>
    <w:rsid w:val="00B943F4"/>
    <w:rsid w:val="00B94ED9"/>
    <w:rsid w:val="00B96457"/>
    <w:rsid w:val="00B9714A"/>
    <w:rsid w:val="00BA41F9"/>
    <w:rsid w:val="00BB0F8B"/>
    <w:rsid w:val="00BD3C3B"/>
    <w:rsid w:val="00BD4589"/>
    <w:rsid w:val="00C12FFD"/>
    <w:rsid w:val="00C342BB"/>
    <w:rsid w:val="00C76773"/>
    <w:rsid w:val="00C8239B"/>
    <w:rsid w:val="00C90D1E"/>
    <w:rsid w:val="00C961FD"/>
    <w:rsid w:val="00CB57A3"/>
    <w:rsid w:val="00CD5571"/>
    <w:rsid w:val="00CE01BE"/>
    <w:rsid w:val="00CE621D"/>
    <w:rsid w:val="00CF10B4"/>
    <w:rsid w:val="00CF5444"/>
    <w:rsid w:val="00D2387D"/>
    <w:rsid w:val="00D3098B"/>
    <w:rsid w:val="00D368BD"/>
    <w:rsid w:val="00D45CE1"/>
    <w:rsid w:val="00D470F9"/>
    <w:rsid w:val="00D47F51"/>
    <w:rsid w:val="00D5286E"/>
    <w:rsid w:val="00D6759D"/>
    <w:rsid w:val="00D85CB4"/>
    <w:rsid w:val="00D86EA5"/>
    <w:rsid w:val="00DC05BB"/>
    <w:rsid w:val="00E00D8E"/>
    <w:rsid w:val="00E51918"/>
    <w:rsid w:val="00E80AE8"/>
    <w:rsid w:val="00E93E9F"/>
    <w:rsid w:val="00E96AAF"/>
    <w:rsid w:val="00EA044B"/>
    <w:rsid w:val="00EA66E9"/>
    <w:rsid w:val="00ED5455"/>
    <w:rsid w:val="00EF3A93"/>
    <w:rsid w:val="00EF6E4E"/>
    <w:rsid w:val="00F01C5B"/>
    <w:rsid w:val="00F31754"/>
    <w:rsid w:val="00F37BFE"/>
    <w:rsid w:val="00F523EA"/>
    <w:rsid w:val="00F96624"/>
    <w:rsid w:val="00FC41D3"/>
    <w:rsid w:val="00FC5F66"/>
    <w:rsid w:val="00FD068B"/>
    <w:rsid w:val="00FD334C"/>
    <w:rsid w:val="00FE08A3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5BD867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662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47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9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46A28841E3F42058180B801ACE85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8BC1D-D2C7-4A79-B460-144DA2669E0D}"/>
      </w:docPartPr>
      <w:docPartBody>
        <w:p w:rsidR="007D3075" w:rsidRDefault="000E2756" w:rsidP="000E2756">
          <w:pPr>
            <w:pStyle w:val="446A28841E3F42058180B801ACE85769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A4D61DE3D4E54E029DFE2831FD138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E0F81-7072-4E68-85ED-0E5DE302E51C}"/>
      </w:docPartPr>
      <w:docPartBody>
        <w:p w:rsidR="007D3075" w:rsidRDefault="000E2756" w:rsidP="000E2756">
          <w:pPr>
            <w:pStyle w:val="A4D61DE3D4E54E029DFE2831FD138CA7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Yu Gothic"/>
    <w:panose1 w:val="020B0609070205080204"/>
    <w:charset w:val="80"/>
    <w:family w:val="modern"/>
    <w:pitch w:val="fixed"/>
    <w:sig w:usb0="00000000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56"/>
    <w:rsid w:val="000E2756"/>
    <w:rsid w:val="0013452F"/>
    <w:rsid w:val="005A1B7F"/>
    <w:rsid w:val="007D3075"/>
    <w:rsid w:val="00991D6B"/>
    <w:rsid w:val="00CB4482"/>
    <w:rsid w:val="00DC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2756"/>
    <w:rPr>
      <w:color w:val="808080"/>
    </w:rPr>
  </w:style>
  <w:style w:type="paragraph" w:customStyle="1" w:styleId="446A28841E3F42058180B801ACE85769">
    <w:name w:val="446A28841E3F42058180B801ACE85769"/>
    <w:rsid w:val="000E2756"/>
  </w:style>
  <w:style w:type="paragraph" w:customStyle="1" w:styleId="A4D61DE3D4E54E029DFE2831FD138CA7">
    <w:name w:val="A4D61DE3D4E54E029DFE2831FD138CA7"/>
    <w:rsid w:val="000E2756"/>
  </w:style>
  <w:style w:type="paragraph" w:customStyle="1" w:styleId="D6FF0FB409A74019888634AF0978B7D3">
    <w:name w:val="D6FF0FB409A74019888634AF0978B7D3"/>
    <w:rsid w:val="000E2756"/>
  </w:style>
  <w:style w:type="paragraph" w:customStyle="1" w:styleId="33C8F07A7E3B4A9AB7801D336D5006C0">
    <w:name w:val="33C8F07A7E3B4A9AB7801D336D5006C0"/>
    <w:rsid w:val="000E2756"/>
  </w:style>
  <w:style w:type="paragraph" w:customStyle="1" w:styleId="C591F1CE042340CDA242856F366B9C24">
    <w:name w:val="C591F1CE042340CDA242856F366B9C24"/>
    <w:rsid w:val="000E2756"/>
  </w:style>
  <w:style w:type="paragraph" w:customStyle="1" w:styleId="F59F559F22C94D70AD0AF66323B88851">
    <w:name w:val="F59F559F22C94D70AD0AF66323B88851"/>
    <w:rsid w:val="000E27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1" ma:contentTypeDescription="Create a new document." ma:contentTypeScope="" ma:versionID="f59a352f2d85908db6feba68198c0c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883d5510c150174a0ef4ce7e9d021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6D5A9-8FCD-4FF5-9D8A-7EC4025990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337F40-AD80-4336-8DBA-B87C23509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24B85A-B087-49E4-89BB-0622E7D5A70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8ACCFAA-1C6B-432B-9A75-0FD108067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3</cp:revision>
  <cp:lastPrinted>2016-08-26T16:24:00Z</cp:lastPrinted>
  <dcterms:created xsi:type="dcterms:W3CDTF">2017-11-03T13:41:00Z</dcterms:created>
  <dcterms:modified xsi:type="dcterms:W3CDTF">2017-11-17T22:59:00Z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