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982FE0" w:rsidRPr="00CB4BA4" w14:paraId="19423C6F" w14:textId="77777777" w:rsidTr="00982FE0">
        <w:trPr>
          <w:trHeight w:val="80"/>
        </w:trPr>
        <w:tc>
          <w:tcPr>
            <w:tcW w:w="1883" w:type="dxa"/>
            <w:shd w:val="clear" w:color="auto" w:fill="000000" w:themeFill="text1"/>
            <w:vAlign w:val="center"/>
          </w:tcPr>
          <w:p w14:paraId="6E453039" w14:textId="77777777" w:rsidR="00982FE0" w:rsidRPr="00982FE0" w:rsidRDefault="00982FE0" w:rsidP="00575F42">
            <w:pPr>
              <w:jc w:val="center"/>
              <w:rPr>
                <w:noProof/>
                <w:sz w:val="10"/>
                <w:szCs w:val="10"/>
              </w:rPr>
            </w:pPr>
          </w:p>
        </w:tc>
        <w:tc>
          <w:tcPr>
            <w:tcW w:w="7467" w:type="dxa"/>
            <w:shd w:val="clear" w:color="auto" w:fill="000000" w:themeFill="text1"/>
            <w:vAlign w:val="center"/>
          </w:tcPr>
          <w:p w14:paraId="6F57E03B" w14:textId="77777777" w:rsidR="00982FE0" w:rsidRPr="00982FE0" w:rsidRDefault="00982FE0" w:rsidP="00575F42">
            <w:pPr>
              <w:jc w:val="center"/>
              <w:rPr>
                <w:b/>
                <w:sz w:val="10"/>
                <w:szCs w:val="10"/>
              </w:rPr>
            </w:pPr>
          </w:p>
        </w:tc>
      </w:tr>
      <w:tr w:rsidR="00D3578E" w:rsidRPr="00CB4BA4" w14:paraId="1D287798" w14:textId="77777777" w:rsidTr="00064E12">
        <w:trPr>
          <w:trHeight w:val="890"/>
        </w:trPr>
        <w:tc>
          <w:tcPr>
            <w:tcW w:w="1883" w:type="dxa"/>
            <w:vMerge w:val="restart"/>
            <w:vAlign w:val="center"/>
          </w:tcPr>
          <w:p w14:paraId="1D1531B0" w14:textId="77777777" w:rsidR="00D3578E" w:rsidRPr="00CB4BA4" w:rsidRDefault="00D3578E" w:rsidP="00575F42">
            <w:pPr>
              <w:jc w:val="center"/>
            </w:pPr>
            <w:r w:rsidRPr="00CB4BA4">
              <w:rPr>
                <w:noProof/>
              </w:rPr>
              <w:drawing>
                <wp:inline distT="0" distB="0" distL="0" distR="0" wp14:anchorId="21E46ABD" wp14:editId="52DF87C3">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11FEBBA" w14:textId="77777777" w:rsidR="00D3578E" w:rsidRDefault="00D3578E" w:rsidP="00575F42">
            <w:pPr>
              <w:jc w:val="center"/>
              <w:rPr>
                <w:b/>
                <w:sz w:val="28"/>
                <w:szCs w:val="28"/>
              </w:rPr>
            </w:pPr>
            <w:r>
              <w:rPr>
                <w:b/>
                <w:sz w:val="28"/>
                <w:szCs w:val="28"/>
              </w:rPr>
              <w:t>SOUTH DAKOTA BOARD OF REGENTS</w:t>
            </w:r>
          </w:p>
          <w:p w14:paraId="50A320A7" w14:textId="77777777" w:rsidR="00D3578E" w:rsidRPr="001E60AF" w:rsidRDefault="00D3578E" w:rsidP="00575F42">
            <w:pPr>
              <w:jc w:val="center"/>
              <w:rPr>
                <w:sz w:val="36"/>
                <w:szCs w:val="36"/>
              </w:rPr>
            </w:pPr>
            <w:r w:rsidRPr="001E60AF">
              <w:rPr>
                <w:sz w:val="28"/>
                <w:szCs w:val="28"/>
              </w:rPr>
              <w:t>ACADEMIC AFFAIRS FORMS</w:t>
            </w:r>
          </w:p>
        </w:tc>
      </w:tr>
      <w:tr w:rsidR="00D3578E" w:rsidRPr="00CB4BA4" w14:paraId="070A0604" w14:textId="77777777" w:rsidTr="00064E12">
        <w:trPr>
          <w:trHeight w:val="710"/>
        </w:trPr>
        <w:tc>
          <w:tcPr>
            <w:tcW w:w="1883" w:type="dxa"/>
            <w:vMerge/>
            <w:vAlign w:val="center"/>
          </w:tcPr>
          <w:p w14:paraId="3480BC4A" w14:textId="77777777" w:rsidR="00D3578E" w:rsidRPr="00CB4BA4" w:rsidRDefault="00D3578E" w:rsidP="00575F42">
            <w:pPr>
              <w:jc w:val="center"/>
              <w:rPr>
                <w:noProof/>
              </w:rPr>
            </w:pPr>
          </w:p>
        </w:tc>
        <w:tc>
          <w:tcPr>
            <w:tcW w:w="7467" w:type="dxa"/>
            <w:vAlign w:val="center"/>
          </w:tcPr>
          <w:p w14:paraId="49C433F4" w14:textId="77777777" w:rsidR="00D3578E" w:rsidRDefault="00D3578E" w:rsidP="00575F42">
            <w:pPr>
              <w:jc w:val="center"/>
              <w:rPr>
                <w:b/>
                <w:sz w:val="28"/>
                <w:szCs w:val="28"/>
              </w:rPr>
            </w:pPr>
            <w:r>
              <w:rPr>
                <w:sz w:val="36"/>
                <w:szCs w:val="36"/>
              </w:rPr>
              <w:t>Intent to Plan for a New Program</w:t>
            </w:r>
          </w:p>
        </w:tc>
      </w:tr>
      <w:tr w:rsidR="00982FE0" w:rsidRPr="00982FE0" w14:paraId="1215E290" w14:textId="77777777" w:rsidTr="00982FE0">
        <w:trPr>
          <w:trHeight w:val="80"/>
        </w:trPr>
        <w:tc>
          <w:tcPr>
            <w:tcW w:w="1883" w:type="dxa"/>
            <w:shd w:val="clear" w:color="auto" w:fill="000000" w:themeFill="text1"/>
            <w:vAlign w:val="center"/>
          </w:tcPr>
          <w:p w14:paraId="269569EC" w14:textId="77777777" w:rsidR="00982FE0" w:rsidRPr="00982FE0" w:rsidRDefault="00982FE0" w:rsidP="00575F42">
            <w:pPr>
              <w:jc w:val="center"/>
              <w:rPr>
                <w:noProof/>
                <w:sz w:val="10"/>
                <w:szCs w:val="10"/>
              </w:rPr>
            </w:pPr>
          </w:p>
        </w:tc>
        <w:tc>
          <w:tcPr>
            <w:tcW w:w="7467" w:type="dxa"/>
            <w:shd w:val="clear" w:color="auto" w:fill="000000" w:themeFill="text1"/>
            <w:vAlign w:val="center"/>
          </w:tcPr>
          <w:p w14:paraId="4D0D4B7D" w14:textId="77777777" w:rsidR="00982FE0" w:rsidRPr="00982FE0" w:rsidRDefault="00982FE0" w:rsidP="00575F42">
            <w:pPr>
              <w:jc w:val="center"/>
              <w:rPr>
                <w:sz w:val="10"/>
                <w:szCs w:val="10"/>
              </w:rPr>
            </w:pPr>
          </w:p>
        </w:tc>
      </w:tr>
    </w:tbl>
    <w:p w14:paraId="6CA17438" w14:textId="77777777" w:rsidR="00D3578E" w:rsidRPr="00D3578E" w:rsidRDefault="00D3578E"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F4743F" w14:textId="77777777" w:rsidR="00656014" w:rsidRP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Use this form to request authorization to plan a new baccalaureate major, associate degree program, or graduate program</w:t>
      </w:r>
      <w:r w:rsidR="003B56D3" w:rsidRPr="00656014">
        <w:t xml:space="preserve">; formal approval </w:t>
      </w:r>
      <w:r w:rsidR="002538F2">
        <w:t xml:space="preserve">or waiver </w:t>
      </w:r>
      <w:r w:rsidR="003B56D3" w:rsidRPr="00656014">
        <w:t xml:space="preserve">of an Intent to Plan is required before a university may submit a related request for a new program. </w:t>
      </w:r>
      <w:r w:rsidRPr="00656014">
        <w:t xml:space="preserve">The </w:t>
      </w:r>
      <w:r w:rsidR="003B56D3" w:rsidRPr="00656014">
        <w:t xml:space="preserve">Board of Regents, </w:t>
      </w:r>
      <w:r w:rsidRPr="00656014">
        <w:t>Executive Director</w:t>
      </w:r>
      <w:r w:rsidR="003B56D3" w:rsidRPr="00656014">
        <w:t xml:space="preserve">, and/or their designees </w:t>
      </w:r>
      <w:r w:rsidRPr="00656014">
        <w:t>may request additional information.</w:t>
      </w:r>
      <w:r w:rsidR="00656014" w:rsidRPr="00656014">
        <w:t xml:space="preserve"> </w:t>
      </w:r>
      <w:r w:rsidR="00656014" w:rsidRPr="00656014">
        <w:rPr>
          <w:spacing w:val="-2"/>
        </w:rPr>
        <w:t>After the university President approves the Intent to Plan, submit a signed copy to the Executive Director through the system Chief Academic Officer. Only post the Intent to Plan to the university website for review by other universities after approval by the Executive Director and Chief Academic Officer.</w:t>
      </w:r>
    </w:p>
    <w:p w14:paraId="251C379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FE585B" w:rsidRPr="00841360" w14:paraId="46241FFF" w14:textId="77777777" w:rsidTr="00AE68B7">
        <w:trPr>
          <w:jc w:val="center"/>
        </w:trPr>
        <w:tc>
          <w:tcPr>
            <w:tcW w:w="3865" w:type="dxa"/>
          </w:tcPr>
          <w:p w14:paraId="468D066D" w14:textId="77777777" w:rsidR="00FE585B" w:rsidRPr="00BC4E8E" w:rsidRDefault="00FE585B" w:rsidP="00575F42">
            <w:pPr>
              <w:rPr>
                <w:b/>
                <w:bCs/>
                <w:sz w:val="22"/>
                <w:szCs w:val="24"/>
              </w:rPr>
            </w:pPr>
            <w:r w:rsidRPr="00BC4E8E">
              <w:rPr>
                <w:b/>
                <w:bCs/>
                <w:sz w:val="22"/>
                <w:szCs w:val="24"/>
              </w:rPr>
              <w:t>UNIVERSITY:</w:t>
            </w:r>
          </w:p>
        </w:tc>
        <w:tc>
          <w:tcPr>
            <w:tcW w:w="5485" w:type="dxa"/>
          </w:tcPr>
          <w:sdt>
            <w:sdtPr>
              <w:rPr>
                <w:spacing w:val="-2"/>
                <w:sz w:val="24"/>
              </w:rPr>
              <w:id w:val="1860463795"/>
              <w:placeholder>
                <w:docPart w:val="3A7645DDF7424AA382467975860D4127"/>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B3C5F63" w14:textId="77777777" w:rsidR="00FE585B" w:rsidRPr="00841360" w:rsidRDefault="0046030D" w:rsidP="00804538">
                <w:pPr>
                  <w:tabs>
                    <w:tab w:val="center" w:pos="5400"/>
                  </w:tabs>
                  <w:suppressAutoHyphens/>
                  <w:jc w:val="both"/>
                  <w:rPr>
                    <w:spacing w:val="-2"/>
                    <w:sz w:val="24"/>
                  </w:rPr>
                </w:pPr>
                <w:r w:rsidRPr="00841360">
                  <w:rPr>
                    <w:spacing w:val="-2"/>
                    <w:sz w:val="24"/>
                  </w:rPr>
                  <w:t>DSU</w:t>
                </w:r>
              </w:p>
            </w:sdtContent>
          </w:sdt>
        </w:tc>
      </w:tr>
      <w:tr w:rsidR="00FE585B" w:rsidRPr="00841360" w14:paraId="488A86E1" w14:textId="77777777" w:rsidTr="00AE68B7">
        <w:trPr>
          <w:jc w:val="center"/>
        </w:trPr>
        <w:tc>
          <w:tcPr>
            <w:tcW w:w="3865" w:type="dxa"/>
          </w:tcPr>
          <w:p w14:paraId="72EC5AF7" w14:textId="77777777" w:rsidR="00FE585B" w:rsidRPr="00BC4E8E" w:rsidRDefault="00FE585B" w:rsidP="00575F42">
            <w:pPr>
              <w:rPr>
                <w:b/>
                <w:bCs/>
                <w:sz w:val="22"/>
                <w:szCs w:val="24"/>
              </w:rPr>
            </w:pPr>
            <w:r w:rsidRPr="00BC4E8E">
              <w:rPr>
                <w:b/>
                <w:bCs/>
                <w:sz w:val="22"/>
                <w:szCs w:val="24"/>
              </w:rPr>
              <w:t>DEGREE(S) AND TITLE OF PROGRAM:</w:t>
            </w:r>
          </w:p>
        </w:tc>
        <w:tc>
          <w:tcPr>
            <w:tcW w:w="5485" w:type="dxa"/>
            <w:vAlign w:val="center"/>
          </w:tcPr>
          <w:p w14:paraId="706AB40F" w14:textId="7B05D73E" w:rsidR="00FE585B" w:rsidRPr="00315F82" w:rsidRDefault="00A06EFE" w:rsidP="00A06EFE">
            <w:pPr>
              <w:rPr>
                <w:b/>
                <w:bCs/>
                <w:sz w:val="24"/>
                <w:szCs w:val="24"/>
              </w:rPr>
            </w:pPr>
            <w:r w:rsidRPr="00315F82">
              <w:rPr>
                <w:sz w:val="24"/>
                <w:szCs w:val="24"/>
              </w:rPr>
              <w:t>Master</w:t>
            </w:r>
            <w:r w:rsidR="009A0950" w:rsidRPr="00315F82">
              <w:rPr>
                <w:sz w:val="24"/>
                <w:szCs w:val="24"/>
              </w:rPr>
              <w:t xml:space="preserve"> of Science in </w:t>
            </w:r>
            <w:r w:rsidR="00E75183" w:rsidRPr="00315F82">
              <w:rPr>
                <w:sz w:val="24"/>
                <w:szCs w:val="24"/>
              </w:rPr>
              <w:t>S</w:t>
            </w:r>
            <w:r w:rsidRPr="00315F82">
              <w:rPr>
                <w:sz w:val="24"/>
                <w:szCs w:val="24"/>
              </w:rPr>
              <w:t xml:space="preserve">ecurity </w:t>
            </w:r>
            <w:r w:rsidR="00E75183" w:rsidRPr="00315F82">
              <w:rPr>
                <w:sz w:val="24"/>
                <w:szCs w:val="24"/>
              </w:rPr>
              <w:t>Policy and Management</w:t>
            </w:r>
          </w:p>
        </w:tc>
      </w:tr>
      <w:tr w:rsidR="00FE585B" w:rsidRPr="00841360" w14:paraId="433001E4" w14:textId="77777777" w:rsidTr="00AE68B7">
        <w:trPr>
          <w:jc w:val="center"/>
        </w:trPr>
        <w:tc>
          <w:tcPr>
            <w:tcW w:w="3865" w:type="dxa"/>
          </w:tcPr>
          <w:p w14:paraId="05654114" w14:textId="77777777" w:rsidR="00FE585B" w:rsidRPr="00BC4E8E" w:rsidRDefault="00FE585B" w:rsidP="00575F42">
            <w:pPr>
              <w:rPr>
                <w:b/>
                <w:bCs/>
                <w:sz w:val="22"/>
                <w:szCs w:val="24"/>
              </w:rPr>
            </w:pPr>
            <w:r w:rsidRPr="00BC4E8E">
              <w:rPr>
                <w:b/>
                <w:bCs/>
                <w:sz w:val="22"/>
                <w:szCs w:val="24"/>
              </w:rPr>
              <w:t>INTENDED DATE OF IMPLEMENTATION:</w:t>
            </w:r>
          </w:p>
        </w:tc>
        <w:tc>
          <w:tcPr>
            <w:tcW w:w="5485" w:type="dxa"/>
            <w:vAlign w:val="center"/>
          </w:tcPr>
          <w:p w14:paraId="187E5FDB" w14:textId="77777777" w:rsidR="00FE585B" w:rsidRPr="00841360" w:rsidRDefault="00C52FED" w:rsidP="001D4E2F">
            <w:pPr>
              <w:tabs>
                <w:tab w:val="center" w:pos="2040"/>
                <w:tab w:val="left" w:pos="3138"/>
              </w:tabs>
              <w:rPr>
                <w:b/>
                <w:bCs/>
                <w:sz w:val="24"/>
                <w:szCs w:val="24"/>
              </w:rPr>
            </w:pPr>
            <w:sdt>
              <w:sdtPr>
                <w:rPr>
                  <w:b/>
                  <w:bCs/>
                  <w:sz w:val="24"/>
                  <w:szCs w:val="24"/>
                </w:rPr>
                <w:id w:val="-902377454"/>
                <w:placeholder>
                  <w:docPart w:val="DefaultPlaceholder_1081868575"/>
                </w:placeholder>
                <w:dropDownList>
                  <w:listItem w:value="Choose an item."/>
                  <w:listItem w:displayText="Fall" w:value="Fall"/>
                  <w:listItem w:displayText="Spring" w:value="Spring"/>
                  <w:listItem w:displayText="Summer" w:value="Summer"/>
                </w:dropDownList>
              </w:sdtPr>
              <w:sdtEndPr/>
              <w:sdtContent>
                <w:r w:rsidR="0046030D" w:rsidRPr="00841360">
                  <w:rPr>
                    <w:b/>
                    <w:bCs/>
                    <w:sz w:val="24"/>
                    <w:szCs w:val="24"/>
                  </w:rPr>
                  <w:t>Fall</w:t>
                </w:r>
              </w:sdtContent>
            </w:sdt>
            <w:r w:rsidR="00804538" w:rsidRPr="00841360">
              <w:rPr>
                <w:b/>
                <w:bCs/>
                <w:sz w:val="24"/>
                <w:szCs w:val="24"/>
              </w:rPr>
              <w:tab/>
            </w:r>
            <w:sdt>
              <w:sdtPr>
                <w:rPr>
                  <w:b/>
                  <w:bCs/>
                  <w:sz w:val="24"/>
                  <w:szCs w:val="24"/>
                </w:rPr>
                <w:id w:val="570783821"/>
                <w:placeholder>
                  <w:docPart w:val="DefaultPlaceholder_1081868575"/>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9A0950" w:rsidRPr="00841360">
                  <w:rPr>
                    <w:b/>
                    <w:bCs/>
                    <w:sz w:val="24"/>
                    <w:szCs w:val="24"/>
                  </w:rPr>
                  <w:t>2018</w:t>
                </w:r>
              </w:sdtContent>
            </w:sdt>
          </w:p>
        </w:tc>
      </w:tr>
    </w:tbl>
    <w:p w14:paraId="23C55D8C" w14:textId="77777777" w:rsidR="00FE585B" w:rsidRPr="00841360"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5A295E7" w14:textId="77777777" w:rsidR="00FE585B" w:rsidRPr="00841360"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841360">
        <w:rPr>
          <w:b/>
          <w:spacing w:val="-2"/>
          <w:sz w:val="24"/>
        </w:rPr>
        <w:t>University Approval</w:t>
      </w:r>
    </w:p>
    <w:p w14:paraId="295DBB27" w14:textId="77777777" w:rsidR="00FE585B" w:rsidRPr="00841360" w:rsidRDefault="00FE585B" w:rsidP="00FE585B">
      <w:pPr>
        <w:jc w:val="both"/>
        <w:rPr>
          <w:i/>
          <w:sz w:val="24"/>
          <w:szCs w:val="24"/>
        </w:rPr>
      </w:pPr>
      <w:r w:rsidRPr="00841360">
        <w:rPr>
          <w:i/>
          <w:sz w:val="24"/>
          <w:szCs w:val="24"/>
        </w:rPr>
        <w:t xml:space="preserve">To the Board </w:t>
      </w:r>
      <w:r w:rsidR="003B56D3" w:rsidRPr="00841360">
        <w:rPr>
          <w:i/>
          <w:sz w:val="24"/>
          <w:szCs w:val="24"/>
        </w:rPr>
        <w:t xml:space="preserve">of Regents </w:t>
      </w:r>
      <w:r w:rsidRPr="00841360">
        <w:rPr>
          <w:i/>
          <w:sz w:val="24"/>
          <w:szCs w:val="24"/>
        </w:rPr>
        <w:t>and the Executive Director: I certify that I have read this intent to plan, that I believe it to be accurate, and that it has been evaluated and approved as provided by university policy.</w:t>
      </w:r>
    </w:p>
    <w:p w14:paraId="0BE180CB" w14:textId="77777777" w:rsidR="00FE585B" w:rsidRPr="00841360"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rsidRPr="00841360" w14:paraId="4A66CEAA" w14:textId="77777777" w:rsidTr="00191D34">
        <w:tc>
          <w:tcPr>
            <w:tcW w:w="6385" w:type="dxa"/>
            <w:tcBorders>
              <w:bottom w:val="single" w:sz="4" w:space="0" w:color="auto"/>
            </w:tcBorders>
          </w:tcPr>
          <w:p w14:paraId="65169302" w14:textId="7D24CBA0" w:rsidR="00FE585B" w:rsidRPr="00841360" w:rsidRDefault="006533A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spacing w:val="-2"/>
                <w:sz w:val="24"/>
              </w:rPr>
              <w:drawing>
                <wp:inline distT="0" distB="0" distL="0" distR="0" wp14:anchorId="07A4B3C9" wp14:editId="5491E6D5">
                  <wp:extent cx="1266825" cy="287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ffiths%20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342327" cy="304807"/>
                          </a:xfrm>
                          <a:prstGeom prst="rect">
                            <a:avLst/>
                          </a:prstGeom>
                        </pic:spPr>
                      </pic:pic>
                    </a:graphicData>
                  </a:graphic>
                </wp:inline>
              </w:drawing>
            </w:r>
            <w:bookmarkStart w:id="0" w:name="_GoBack"/>
            <w:bookmarkEnd w:id="0"/>
          </w:p>
        </w:tc>
        <w:tc>
          <w:tcPr>
            <w:tcW w:w="900" w:type="dxa"/>
          </w:tcPr>
          <w:p w14:paraId="2E129476" w14:textId="77777777" w:rsidR="00FE585B" w:rsidRPr="00841360"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076864920"/>
            <w:placeholder>
              <w:docPart w:val="DefaultPlaceholder_1081868576"/>
            </w:placeholder>
            <w:date w:fullDate="2018-04-02T00:00:00Z">
              <w:dateFormat w:val="M/d/yyyy"/>
              <w:lid w:val="en-US"/>
              <w:storeMappedDataAs w:val="dateTime"/>
              <w:calendar w:val="gregorian"/>
            </w:date>
          </w:sdtPr>
          <w:sdtEndPr/>
          <w:sdtContent>
            <w:tc>
              <w:tcPr>
                <w:tcW w:w="2065" w:type="dxa"/>
                <w:tcBorders>
                  <w:bottom w:val="single" w:sz="4" w:space="0" w:color="auto"/>
                </w:tcBorders>
                <w:vAlign w:val="bottom"/>
              </w:tcPr>
              <w:p w14:paraId="19D63974" w14:textId="3636A4F7" w:rsidR="00FE585B" w:rsidRPr="00841360" w:rsidRDefault="00BC4E8E" w:rsidP="00191D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4/2/2018</w:t>
                </w:r>
              </w:p>
            </w:tc>
          </w:sdtContent>
        </w:sdt>
      </w:tr>
      <w:tr w:rsidR="00FE585B" w:rsidRPr="00841360" w14:paraId="1272B99E" w14:textId="77777777" w:rsidTr="0003723F">
        <w:tc>
          <w:tcPr>
            <w:tcW w:w="6385" w:type="dxa"/>
            <w:tcBorders>
              <w:top w:val="single" w:sz="4" w:space="0" w:color="auto"/>
            </w:tcBorders>
          </w:tcPr>
          <w:p w14:paraId="65131A16" w14:textId="77777777" w:rsidR="00FE585B" w:rsidRPr="00841360"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841360">
              <w:rPr>
                <w:spacing w:val="-2"/>
                <w:sz w:val="24"/>
              </w:rPr>
              <w:t>President of the University</w:t>
            </w:r>
          </w:p>
        </w:tc>
        <w:tc>
          <w:tcPr>
            <w:tcW w:w="900" w:type="dxa"/>
          </w:tcPr>
          <w:p w14:paraId="28DC9F07" w14:textId="77777777" w:rsidR="00FE585B" w:rsidRPr="00841360"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CD8BA3" w14:textId="77777777" w:rsidR="00FE585B" w:rsidRPr="00841360"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841360">
              <w:rPr>
                <w:spacing w:val="-2"/>
                <w:sz w:val="24"/>
              </w:rPr>
              <w:t>Date</w:t>
            </w:r>
          </w:p>
        </w:tc>
      </w:tr>
    </w:tbl>
    <w:p w14:paraId="5647AE3A" w14:textId="77777777" w:rsidR="004F72E5" w:rsidRPr="00841360"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841360" w14:paraId="1F340837" w14:textId="77777777" w:rsidTr="00982FE0">
        <w:trPr>
          <w:trHeight w:val="70"/>
        </w:trPr>
        <w:tc>
          <w:tcPr>
            <w:tcW w:w="9350" w:type="dxa"/>
            <w:shd w:val="clear" w:color="auto" w:fill="000000" w:themeFill="text1"/>
          </w:tcPr>
          <w:p w14:paraId="16F3BA05" w14:textId="77777777" w:rsidR="004F72E5" w:rsidRPr="00841360" w:rsidRDefault="004F72E5" w:rsidP="004F72E5">
            <w:pPr>
              <w:tabs>
                <w:tab w:val="center" w:pos="5400"/>
              </w:tabs>
              <w:suppressAutoHyphens/>
              <w:jc w:val="both"/>
              <w:rPr>
                <w:spacing w:val="-2"/>
                <w:sz w:val="10"/>
                <w:szCs w:val="10"/>
              </w:rPr>
            </w:pPr>
          </w:p>
        </w:tc>
      </w:tr>
    </w:tbl>
    <w:p w14:paraId="2A2BFAE0" w14:textId="77777777" w:rsidR="004F72E5" w:rsidRPr="00841360" w:rsidRDefault="004F72E5" w:rsidP="004F72E5">
      <w:pPr>
        <w:tabs>
          <w:tab w:val="center" w:pos="5400"/>
        </w:tabs>
        <w:suppressAutoHyphens/>
        <w:jc w:val="both"/>
        <w:rPr>
          <w:spacing w:val="-2"/>
          <w:sz w:val="24"/>
        </w:rPr>
      </w:pPr>
    </w:p>
    <w:p w14:paraId="7444357E" w14:textId="77777777" w:rsidR="00C12FFD" w:rsidRPr="00841360" w:rsidRDefault="00C12FFD" w:rsidP="00D3578E">
      <w:pPr>
        <w:pStyle w:val="ListParagraph"/>
        <w:numPr>
          <w:ilvl w:val="0"/>
          <w:numId w:val="4"/>
        </w:numPr>
        <w:tabs>
          <w:tab w:val="center" w:pos="5400"/>
        </w:tabs>
        <w:suppressAutoHyphens/>
        <w:ind w:left="360"/>
        <w:jc w:val="both"/>
        <w:rPr>
          <w:b/>
          <w:spacing w:val="-2"/>
          <w:sz w:val="24"/>
        </w:rPr>
      </w:pPr>
      <w:r w:rsidRPr="00841360">
        <w:rPr>
          <w:b/>
          <w:spacing w:val="-2"/>
          <w:sz w:val="24"/>
        </w:rPr>
        <w:t>What is the general nature</w:t>
      </w:r>
      <w:r w:rsidR="00527759" w:rsidRPr="00841360">
        <w:rPr>
          <w:b/>
          <w:spacing w:val="-2"/>
          <w:sz w:val="24"/>
        </w:rPr>
        <w:t>/purpose</w:t>
      </w:r>
      <w:r w:rsidRPr="00841360">
        <w:rPr>
          <w:b/>
          <w:spacing w:val="-2"/>
          <w:sz w:val="24"/>
        </w:rPr>
        <w:t xml:space="preserve"> of the proposed program?</w:t>
      </w:r>
    </w:p>
    <w:p w14:paraId="77C525F8" w14:textId="272B3E29" w:rsidR="009378A3" w:rsidRPr="00315F82" w:rsidRDefault="00FD1C24" w:rsidP="00FD1C24">
      <w:pPr>
        <w:spacing w:before="100" w:beforeAutospacing="1" w:after="100" w:afterAutospacing="1"/>
        <w:rPr>
          <w:sz w:val="24"/>
          <w:szCs w:val="24"/>
        </w:rPr>
      </w:pPr>
      <w:r w:rsidRPr="00315F82">
        <w:rPr>
          <w:sz w:val="24"/>
          <w:szCs w:val="24"/>
          <w:lang w:val="en"/>
        </w:rPr>
        <w:t xml:space="preserve">The </w:t>
      </w:r>
      <w:r w:rsidR="00E75183" w:rsidRPr="00315F82">
        <w:rPr>
          <w:sz w:val="24"/>
          <w:szCs w:val="24"/>
          <w:lang w:val="en"/>
        </w:rPr>
        <w:t xml:space="preserve">Master of Science in Security Policy and Management </w:t>
      </w:r>
      <w:r w:rsidRPr="00315F82">
        <w:rPr>
          <w:sz w:val="24"/>
          <w:szCs w:val="24"/>
          <w:lang w:val="en"/>
        </w:rPr>
        <w:t xml:space="preserve">responds to the nation’s growing </w:t>
      </w:r>
      <w:r w:rsidR="00A06EFE" w:rsidRPr="00315F82">
        <w:rPr>
          <w:sz w:val="24"/>
          <w:szCs w:val="24"/>
          <w:lang w:val="en"/>
        </w:rPr>
        <w:t xml:space="preserve">security </w:t>
      </w:r>
      <w:r w:rsidR="00E75183" w:rsidRPr="00315F82">
        <w:rPr>
          <w:sz w:val="24"/>
          <w:szCs w:val="24"/>
          <w:lang w:val="en"/>
        </w:rPr>
        <w:t>policy/</w:t>
      </w:r>
      <w:r w:rsidR="0089280B" w:rsidRPr="00315F82">
        <w:rPr>
          <w:sz w:val="24"/>
          <w:szCs w:val="24"/>
          <w:lang w:val="en"/>
        </w:rPr>
        <w:t>leadership/</w:t>
      </w:r>
      <w:r w:rsidR="00A06EFE" w:rsidRPr="00315F82">
        <w:rPr>
          <w:sz w:val="24"/>
          <w:szCs w:val="24"/>
          <w:lang w:val="en"/>
        </w:rPr>
        <w:t>management</w:t>
      </w:r>
      <w:r w:rsidRPr="00315F82">
        <w:rPr>
          <w:sz w:val="24"/>
          <w:szCs w:val="24"/>
          <w:lang w:val="en"/>
        </w:rPr>
        <w:t xml:space="preserve"> needs and issues. </w:t>
      </w:r>
      <w:r w:rsidRPr="00315F82">
        <w:rPr>
          <w:sz w:val="24"/>
          <w:szCs w:val="24"/>
        </w:rPr>
        <w:t xml:space="preserve">The </w:t>
      </w:r>
      <w:r w:rsidR="00E75183" w:rsidRPr="00315F82">
        <w:rPr>
          <w:sz w:val="24"/>
          <w:szCs w:val="24"/>
        </w:rPr>
        <w:t xml:space="preserve">proposed </w:t>
      </w:r>
      <w:r w:rsidRPr="00315F82">
        <w:rPr>
          <w:sz w:val="24"/>
          <w:szCs w:val="24"/>
        </w:rPr>
        <w:t xml:space="preserve">program provides graduates with a foundation in the security issues; practices, politics and cultures of terrorism; best practices to cope with a pending emergency; and operations during and recovery from </w:t>
      </w:r>
      <w:r w:rsidR="009378A3" w:rsidRPr="00315F82">
        <w:rPr>
          <w:sz w:val="24"/>
          <w:szCs w:val="24"/>
        </w:rPr>
        <w:t xml:space="preserve">an emergency. </w:t>
      </w:r>
    </w:p>
    <w:p w14:paraId="614E9D64" w14:textId="77777777" w:rsidR="009378A3" w:rsidRPr="00315F82" w:rsidRDefault="009378A3" w:rsidP="009378A3">
      <w:pPr>
        <w:rPr>
          <w:sz w:val="24"/>
          <w:szCs w:val="24"/>
          <w:lang w:val="en"/>
        </w:rPr>
      </w:pPr>
      <w:r w:rsidRPr="00315F82">
        <w:rPr>
          <w:sz w:val="24"/>
          <w:szCs w:val="24"/>
          <w:lang w:val="en"/>
        </w:rPr>
        <w:t>Students will learn how to:</w:t>
      </w:r>
    </w:p>
    <w:p w14:paraId="1FF900BD" w14:textId="77777777" w:rsidR="009378A3" w:rsidRPr="00315F82" w:rsidRDefault="009378A3" w:rsidP="009378A3">
      <w:pPr>
        <w:numPr>
          <w:ilvl w:val="0"/>
          <w:numId w:val="16"/>
        </w:numPr>
        <w:rPr>
          <w:sz w:val="24"/>
          <w:szCs w:val="24"/>
          <w:lang w:val="en"/>
        </w:rPr>
      </w:pPr>
      <w:r w:rsidRPr="00315F82">
        <w:rPr>
          <w:sz w:val="24"/>
          <w:szCs w:val="24"/>
          <w:lang w:val="en"/>
        </w:rPr>
        <w:t xml:space="preserve">Design and implement a comprehensive </w:t>
      </w:r>
      <w:r w:rsidR="00B3215C" w:rsidRPr="00315F82">
        <w:rPr>
          <w:sz w:val="24"/>
          <w:szCs w:val="24"/>
          <w:lang w:val="en"/>
        </w:rPr>
        <w:t>cybersecurity</w:t>
      </w:r>
      <w:r w:rsidRPr="00315F82">
        <w:rPr>
          <w:sz w:val="24"/>
          <w:szCs w:val="24"/>
          <w:lang w:val="en"/>
        </w:rPr>
        <w:t xml:space="preserve"> program</w:t>
      </w:r>
    </w:p>
    <w:p w14:paraId="2E9E0C5B" w14:textId="77777777" w:rsidR="009378A3" w:rsidRPr="00315F82" w:rsidRDefault="009378A3" w:rsidP="009378A3">
      <w:pPr>
        <w:numPr>
          <w:ilvl w:val="0"/>
          <w:numId w:val="16"/>
        </w:numPr>
        <w:rPr>
          <w:sz w:val="24"/>
          <w:szCs w:val="24"/>
          <w:lang w:val="en"/>
        </w:rPr>
      </w:pPr>
      <w:r w:rsidRPr="00315F82">
        <w:rPr>
          <w:sz w:val="24"/>
          <w:szCs w:val="24"/>
          <w:lang w:val="en"/>
        </w:rPr>
        <w:t>Apply risk analysis concepts and models to a variety of organizations</w:t>
      </w:r>
    </w:p>
    <w:p w14:paraId="004CD3A8" w14:textId="77777777" w:rsidR="009378A3" w:rsidRPr="00315F82" w:rsidRDefault="009378A3" w:rsidP="009378A3">
      <w:pPr>
        <w:numPr>
          <w:ilvl w:val="0"/>
          <w:numId w:val="16"/>
        </w:numPr>
        <w:rPr>
          <w:sz w:val="24"/>
          <w:szCs w:val="24"/>
          <w:lang w:val="en"/>
        </w:rPr>
      </w:pPr>
      <w:r w:rsidRPr="00315F82">
        <w:rPr>
          <w:sz w:val="24"/>
          <w:szCs w:val="24"/>
          <w:lang w:val="en"/>
        </w:rPr>
        <w:t xml:space="preserve">Create and establish </w:t>
      </w:r>
      <w:r w:rsidR="00B3215C" w:rsidRPr="00315F82">
        <w:rPr>
          <w:sz w:val="24"/>
          <w:szCs w:val="24"/>
          <w:lang w:val="en"/>
        </w:rPr>
        <w:t>cybersecurity</w:t>
      </w:r>
      <w:r w:rsidRPr="00315F82">
        <w:rPr>
          <w:sz w:val="24"/>
          <w:szCs w:val="24"/>
          <w:lang w:val="en"/>
        </w:rPr>
        <w:t xml:space="preserve"> frameworks in both the public and private sectors</w:t>
      </w:r>
    </w:p>
    <w:p w14:paraId="1E608A48" w14:textId="77777777" w:rsidR="009378A3" w:rsidRPr="00315F82" w:rsidRDefault="009378A3" w:rsidP="009378A3">
      <w:pPr>
        <w:numPr>
          <w:ilvl w:val="0"/>
          <w:numId w:val="16"/>
        </w:numPr>
        <w:rPr>
          <w:sz w:val="24"/>
          <w:szCs w:val="24"/>
          <w:lang w:val="en"/>
        </w:rPr>
      </w:pPr>
      <w:r w:rsidRPr="00315F82">
        <w:rPr>
          <w:sz w:val="24"/>
          <w:szCs w:val="24"/>
          <w:lang w:val="en"/>
        </w:rPr>
        <w:t xml:space="preserve">Understand multinational compliance requirements for </w:t>
      </w:r>
      <w:r w:rsidR="00B3215C" w:rsidRPr="00315F82">
        <w:rPr>
          <w:sz w:val="24"/>
          <w:szCs w:val="24"/>
          <w:lang w:val="en"/>
        </w:rPr>
        <w:t>cybersecurity</w:t>
      </w:r>
    </w:p>
    <w:p w14:paraId="78A5B31D" w14:textId="77777777" w:rsidR="009378A3" w:rsidRPr="00315F82" w:rsidRDefault="009378A3" w:rsidP="009378A3">
      <w:pPr>
        <w:numPr>
          <w:ilvl w:val="0"/>
          <w:numId w:val="16"/>
        </w:numPr>
        <w:rPr>
          <w:sz w:val="24"/>
          <w:szCs w:val="24"/>
          <w:lang w:val="en"/>
        </w:rPr>
      </w:pPr>
      <w:r w:rsidRPr="00315F82">
        <w:rPr>
          <w:sz w:val="24"/>
          <w:szCs w:val="24"/>
          <w:lang w:val="en"/>
        </w:rPr>
        <w:t xml:space="preserve">Develop complete </w:t>
      </w:r>
      <w:r w:rsidR="00B3215C" w:rsidRPr="00315F82">
        <w:rPr>
          <w:sz w:val="24"/>
          <w:szCs w:val="24"/>
          <w:lang w:val="en"/>
        </w:rPr>
        <w:t>cybersecurity</w:t>
      </w:r>
      <w:r w:rsidRPr="00315F82">
        <w:rPr>
          <w:sz w:val="24"/>
          <w:szCs w:val="24"/>
          <w:lang w:val="en"/>
        </w:rPr>
        <w:t xml:space="preserve"> incident response plans</w:t>
      </w:r>
    </w:p>
    <w:p w14:paraId="07D5484A" w14:textId="77777777" w:rsidR="009378A3" w:rsidRPr="00315F82" w:rsidRDefault="009378A3" w:rsidP="009378A3">
      <w:pPr>
        <w:numPr>
          <w:ilvl w:val="0"/>
          <w:numId w:val="16"/>
        </w:numPr>
        <w:rPr>
          <w:sz w:val="24"/>
          <w:szCs w:val="24"/>
          <w:lang w:val="en"/>
        </w:rPr>
      </w:pPr>
      <w:r w:rsidRPr="00315F82">
        <w:rPr>
          <w:sz w:val="24"/>
          <w:szCs w:val="24"/>
          <w:lang w:val="en"/>
        </w:rPr>
        <w:t>Create an effective cybersecurity culture</w:t>
      </w:r>
    </w:p>
    <w:p w14:paraId="1C42EFF7" w14:textId="77777777" w:rsidR="009378A3" w:rsidRPr="00315F82" w:rsidRDefault="009378A3" w:rsidP="009378A3">
      <w:pPr>
        <w:numPr>
          <w:ilvl w:val="0"/>
          <w:numId w:val="16"/>
        </w:numPr>
        <w:rPr>
          <w:sz w:val="24"/>
          <w:szCs w:val="24"/>
          <w:lang w:val="en"/>
        </w:rPr>
      </w:pPr>
      <w:r w:rsidRPr="00315F82">
        <w:rPr>
          <w:sz w:val="24"/>
          <w:szCs w:val="24"/>
          <w:lang w:val="en"/>
        </w:rPr>
        <w:t>Apply ethical frameworks to security decisions</w:t>
      </w:r>
    </w:p>
    <w:p w14:paraId="4EFC893B" w14:textId="77777777" w:rsidR="009378A3" w:rsidRPr="00315F82" w:rsidRDefault="009378A3" w:rsidP="009378A3">
      <w:pPr>
        <w:numPr>
          <w:ilvl w:val="0"/>
          <w:numId w:val="16"/>
        </w:numPr>
        <w:rPr>
          <w:sz w:val="24"/>
          <w:szCs w:val="24"/>
          <w:lang w:val="en"/>
        </w:rPr>
      </w:pPr>
      <w:r w:rsidRPr="00315F82">
        <w:rPr>
          <w:sz w:val="24"/>
          <w:szCs w:val="24"/>
          <w:lang w:val="en"/>
        </w:rPr>
        <w:t>Apply auditing concepts to the cybersecurity world</w:t>
      </w:r>
    </w:p>
    <w:p w14:paraId="4929869B" w14:textId="77777777" w:rsidR="009378A3" w:rsidRPr="00315F82" w:rsidRDefault="009378A3" w:rsidP="009378A3">
      <w:pPr>
        <w:numPr>
          <w:ilvl w:val="0"/>
          <w:numId w:val="16"/>
        </w:numPr>
        <w:rPr>
          <w:sz w:val="24"/>
          <w:szCs w:val="24"/>
          <w:lang w:val="en"/>
        </w:rPr>
      </w:pPr>
      <w:r w:rsidRPr="00315F82">
        <w:rPr>
          <w:sz w:val="24"/>
          <w:szCs w:val="24"/>
          <w:lang w:val="en"/>
        </w:rPr>
        <w:t xml:space="preserve">Build models and metrics to measure the </w:t>
      </w:r>
      <w:r w:rsidR="00B3215C" w:rsidRPr="00315F82">
        <w:rPr>
          <w:sz w:val="24"/>
          <w:szCs w:val="24"/>
          <w:lang w:val="en"/>
        </w:rPr>
        <w:t>cybersecurity</w:t>
      </w:r>
      <w:r w:rsidRPr="00315F82">
        <w:rPr>
          <w:sz w:val="24"/>
          <w:szCs w:val="24"/>
          <w:lang w:val="en"/>
        </w:rPr>
        <w:t xml:space="preserve"> effectiveness in both public and private sector organizations</w:t>
      </w:r>
    </w:p>
    <w:p w14:paraId="591DD0E8" w14:textId="77777777" w:rsidR="009378A3" w:rsidRPr="00315F82" w:rsidRDefault="009378A3" w:rsidP="009378A3">
      <w:pPr>
        <w:numPr>
          <w:ilvl w:val="0"/>
          <w:numId w:val="16"/>
        </w:numPr>
        <w:rPr>
          <w:sz w:val="24"/>
          <w:szCs w:val="24"/>
          <w:lang w:val="en"/>
        </w:rPr>
      </w:pPr>
      <w:r w:rsidRPr="00315F82">
        <w:rPr>
          <w:sz w:val="24"/>
          <w:szCs w:val="24"/>
          <w:lang w:val="en"/>
        </w:rPr>
        <w:lastRenderedPageBreak/>
        <w:t>Understand how cyber/physical systems converge</w:t>
      </w:r>
    </w:p>
    <w:p w14:paraId="67E443FF" w14:textId="77777777" w:rsidR="009378A3" w:rsidRDefault="009378A3" w:rsidP="009378A3">
      <w:pPr>
        <w:numPr>
          <w:ilvl w:val="0"/>
          <w:numId w:val="16"/>
        </w:numPr>
        <w:rPr>
          <w:sz w:val="24"/>
          <w:szCs w:val="24"/>
          <w:lang w:val="en"/>
        </w:rPr>
      </w:pPr>
      <w:r w:rsidRPr="00315F82">
        <w:rPr>
          <w:sz w:val="24"/>
          <w:szCs w:val="24"/>
          <w:lang w:val="en"/>
        </w:rPr>
        <w:t xml:space="preserve">Create more </w:t>
      </w:r>
      <w:r w:rsidR="00FF218B" w:rsidRPr="00315F82">
        <w:rPr>
          <w:sz w:val="24"/>
          <w:szCs w:val="24"/>
          <w:lang w:val="en"/>
        </w:rPr>
        <w:t>resilient</w:t>
      </w:r>
      <w:r w:rsidRPr="00315F82">
        <w:rPr>
          <w:sz w:val="24"/>
          <w:szCs w:val="24"/>
          <w:lang w:val="en"/>
        </w:rPr>
        <w:t xml:space="preserve"> organizations and systems through developing and implementing </w:t>
      </w:r>
      <w:r w:rsidR="00B3215C" w:rsidRPr="00315F82">
        <w:rPr>
          <w:sz w:val="24"/>
          <w:szCs w:val="24"/>
          <w:lang w:val="en"/>
        </w:rPr>
        <w:t>cybersecurity</w:t>
      </w:r>
      <w:r w:rsidR="00FF218B" w:rsidRPr="00315F82">
        <w:rPr>
          <w:sz w:val="24"/>
          <w:szCs w:val="24"/>
          <w:lang w:val="en"/>
        </w:rPr>
        <w:t xml:space="preserve">, security awareness, IT auditing, </w:t>
      </w:r>
      <w:r w:rsidRPr="00315F82">
        <w:rPr>
          <w:sz w:val="24"/>
          <w:szCs w:val="24"/>
          <w:lang w:val="en"/>
        </w:rPr>
        <w:t xml:space="preserve">disaster recovery, business continuity, incident </w:t>
      </w:r>
      <w:r w:rsidR="00FF218B" w:rsidRPr="00315F82">
        <w:rPr>
          <w:sz w:val="24"/>
          <w:szCs w:val="24"/>
          <w:lang w:val="en"/>
        </w:rPr>
        <w:t>response</w:t>
      </w:r>
      <w:r w:rsidRPr="00315F82">
        <w:rPr>
          <w:sz w:val="24"/>
          <w:szCs w:val="24"/>
          <w:lang w:val="en"/>
        </w:rPr>
        <w:t xml:space="preserve"> and pandemic preparedness programs</w:t>
      </w:r>
    </w:p>
    <w:p w14:paraId="17D0A48F" w14:textId="77777777" w:rsidR="004C1DEA" w:rsidRPr="00315F82" w:rsidRDefault="004C1DEA" w:rsidP="00666335">
      <w:pPr>
        <w:ind w:left="720"/>
        <w:rPr>
          <w:sz w:val="24"/>
          <w:szCs w:val="24"/>
          <w:lang w:val="en"/>
        </w:rPr>
      </w:pPr>
    </w:p>
    <w:p w14:paraId="6BE31BB9" w14:textId="1CCBBDE1" w:rsidR="001C026B" w:rsidRPr="00315F82" w:rsidRDefault="00841360" w:rsidP="00FD1C24">
      <w:pPr>
        <w:rPr>
          <w:sz w:val="24"/>
          <w:szCs w:val="24"/>
        </w:rPr>
      </w:pPr>
      <w:r w:rsidRPr="00315F82">
        <w:rPr>
          <w:sz w:val="24"/>
          <w:szCs w:val="24"/>
        </w:rPr>
        <w:t xml:space="preserve">The </w:t>
      </w:r>
      <w:r w:rsidR="00A06EFE" w:rsidRPr="00315F82">
        <w:rPr>
          <w:sz w:val="24"/>
          <w:szCs w:val="24"/>
        </w:rPr>
        <w:t>MS.</w:t>
      </w:r>
      <w:r w:rsidR="00BA367B" w:rsidRPr="00315F82">
        <w:rPr>
          <w:sz w:val="24"/>
          <w:szCs w:val="24"/>
        </w:rPr>
        <w:t>SP</w:t>
      </w:r>
      <w:r w:rsidR="00B3215C" w:rsidRPr="00315F82">
        <w:rPr>
          <w:sz w:val="24"/>
          <w:szCs w:val="24"/>
        </w:rPr>
        <w:t>M</w:t>
      </w:r>
      <w:r w:rsidR="00FD1C24" w:rsidRPr="00315F82">
        <w:rPr>
          <w:sz w:val="24"/>
          <w:szCs w:val="24"/>
        </w:rPr>
        <w:t xml:space="preserve"> program </w:t>
      </w:r>
      <w:r w:rsidR="004C1DEA">
        <w:rPr>
          <w:sz w:val="24"/>
          <w:szCs w:val="24"/>
        </w:rPr>
        <w:t xml:space="preserve">will consist of </w:t>
      </w:r>
      <w:r w:rsidR="009D0D62" w:rsidRPr="00315F82">
        <w:rPr>
          <w:sz w:val="24"/>
          <w:szCs w:val="24"/>
        </w:rPr>
        <w:t xml:space="preserve">36 credits </w:t>
      </w:r>
      <w:r w:rsidR="004E3957">
        <w:rPr>
          <w:sz w:val="24"/>
          <w:szCs w:val="24"/>
        </w:rPr>
        <w:t>with 1</w:t>
      </w:r>
      <w:r w:rsidR="009D0D62" w:rsidRPr="00315F82">
        <w:rPr>
          <w:sz w:val="24"/>
          <w:szCs w:val="24"/>
        </w:rPr>
        <w:t>4 courses</w:t>
      </w:r>
      <w:r w:rsidR="00FD1C24" w:rsidRPr="00315F82">
        <w:rPr>
          <w:sz w:val="24"/>
          <w:szCs w:val="24"/>
        </w:rPr>
        <w:t xml:space="preserve">. </w:t>
      </w:r>
      <w:r w:rsidR="001C026B" w:rsidRPr="00315F82">
        <w:rPr>
          <w:sz w:val="24"/>
          <w:szCs w:val="24"/>
        </w:rPr>
        <w:t xml:space="preserve">While tracks are possible (CISO, Auditing, Emergency Preparedness, etc.), the program will launch without </w:t>
      </w:r>
      <w:r w:rsidR="009D0D62" w:rsidRPr="00315F82">
        <w:rPr>
          <w:sz w:val="24"/>
          <w:szCs w:val="24"/>
        </w:rPr>
        <w:t>tracks/</w:t>
      </w:r>
      <w:r w:rsidR="001C026B" w:rsidRPr="00315F82">
        <w:rPr>
          <w:sz w:val="24"/>
          <w:szCs w:val="24"/>
        </w:rPr>
        <w:t xml:space="preserve">specializations. As the program builds enrollments, specializations </w:t>
      </w:r>
      <w:r w:rsidR="00315F82">
        <w:rPr>
          <w:sz w:val="24"/>
          <w:szCs w:val="24"/>
        </w:rPr>
        <w:t>may evolve.</w:t>
      </w:r>
    </w:p>
    <w:p w14:paraId="02AB6CFD" w14:textId="77777777" w:rsidR="001C026B" w:rsidRPr="00315F82" w:rsidRDefault="001C026B" w:rsidP="00FD1C24">
      <w:pPr>
        <w:rPr>
          <w:sz w:val="24"/>
          <w:szCs w:val="24"/>
        </w:rPr>
      </w:pPr>
    </w:p>
    <w:p w14:paraId="0580E53A" w14:textId="22BC4D62" w:rsidR="009D0D62" w:rsidRPr="00315F82" w:rsidRDefault="009D0D62" w:rsidP="00FD1C24">
      <w:pPr>
        <w:rPr>
          <w:sz w:val="24"/>
          <w:szCs w:val="24"/>
        </w:rPr>
      </w:pPr>
      <w:r w:rsidRPr="00315F82">
        <w:rPr>
          <w:sz w:val="24"/>
          <w:szCs w:val="24"/>
        </w:rPr>
        <w:t>To get started, students are provided introduction to technology (INFS</w:t>
      </w:r>
      <w:r w:rsidR="00315F82">
        <w:rPr>
          <w:sz w:val="24"/>
          <w:szCs w:val="24"/>
        </w:rPr>
        <w:t xml:space="preserve"> </w:t>
      </w:r>
      <w:r w:rsidRPr="00315F82">
        <w:rPr>
          <w:sz w:val="24"/>
          <w:szCs w:val="24"/>
        </w:rPr>
        <w:t>750) and security (INFA</w:t>
      </w:r>
      <w:r w:rsidR="00315F82">
        <w:rPr>
          <w:sz w:val="24"/>
          <w:szCs w:val="24"/>
        </w:rPr>
        <w:t xml:space="preserve"> </w:t>
      </w:r>
      <w:r w:rsidRPr="00315F82">
        <w:rPr>
          <w:sz w:val="24"/>
          <w:szCs w:val="24"/>
        </w:rPr>
        <w:t xml:space="preserve">701) courses. Thereafter, they take a sequence of </w:t>
      </w:r>
      <w:r w:rsidR="00B3215C" w:rsidRPr="00315F82">
        <w:rPr>
          <w:sz w:val="24"/>
          <w:szCs w:val="24"/>
        </w:rPr>
        <w:t>cybersecurity</w:t>
      </w:r>
      <w:r w:rsidR="009378A3" w:rsidRPr="00315F82">
        <w:rPr>
          <w:sz w:val="24"/>
          <w:szCs w:val="24"/>
        </w:rPr>
        <w:t xml:space="preserve"> </w:t>
      </w:r>
      <w:r w:rsidR="0089280B" w:rsidRPr="00315F82">
        <w:rPr>
          <w:sz w:val="24"/>
          <w:szCs w:val="24"/>
        </w:rPr>
        <w:t>leadership/management</w:t>
      </w:r>
      <w:r w:rsidR="009378A3" w:rsidRPr="00315F82">
        <w:rPr>
          <w:sz w:val="24"/>
          <w:szCs w:val="24"/>
        </w:rPr>
        <w:t xml:space="preserve"> courses. </w:t>
      </w:r>
      <w:r w:rsidR="0089280B" w:rsidRPr="00315F82">
        <w:rPr>
          <w:sz w:val="24"/>
          <w:szCs w:val="24"/>
        </w:rPr>
        <w:t>They wrap up with more leadership and ethics material.  Nine</w:t>
      </w:r>
      <w:r w:rsidRPr="00315F82">
        <w:rPr>
          <w:sz w:val="24"/>
          <w:szCs w:val="24"/>
        </w:rPr>
        <w:t xml:space="preserve"> of the 14 course</w:t>
      </w:r>
      <w:r w:rsidR="009378A3" w:rsidRPr="00315F82">
        <w:rPr>
          <w:sz w:val="24"/>
          <w:szCs w:val="24"/>
        </w:rPr>
        <w:t xml:space="preserve">s are existing DSU courses and </w:t>
      </w:r>
      <w:r w:rsidR="0089280B" w:rsidRPr="00315F82">
        <w:rPr>
          <w:sz w:val="24"/>
          <w:szCs w:val="24"/>
        </w:rPr>
        <w:t>five</w:t>
      </w:r>
      <w:r w:rsidR="009378A3" w:rsidRPr="00315F82">
        <w:rPr>
          <w:sz w:val="24"/>
          <w:szCs w:val="24"/>
        </w:rPr>
        <w:t xml:space="preserve"> </w:t>
      </w:r>
      <w:r w:rsidRPr="00315F82">
        <w:rPr>
          <w:sz w:val="24"/>
          <w:szCs w:val="24"/>
        </w:rPr>
        <w:t>of the courses are new:</w:t>
      </w:r>
    </w:p>
    <w:p w14:paraId="3CE6A835" w14:textId="77777777" w:rsidR="0089280B" w:rsidRPr="00315F82" w:rsidRDefault="0089280B" w:rsidP="0089280B">
      <w:pPr>
        <w:numPr>
          <w:ilvl w:val="0"/>
          <w:numId w:val="7"/>
        </w:numPr>
        <w:spacing w:before="100" w:beforeAutospacing="1" w:after="100" w:afterAutospacing="1"/>
        <w:rPr>
          <w:sz w:val="24"/>
          <w:szCs w:val="24"/>
          <w:lang w:val="en"/>
        </w:rPr>
      </w:pPr>
      <w:r w:rsidRPr="00315F82">
        <w:rPr>
          <w:sz w:val="24"/>
          <w:szCs w:val="24"/>
          <w:lang w:val="en"/>
        </w:rPr>
        <w:t>INFA 710 - Cybersecurity Program Design and Implementation 3 credits</w:t>
      </w:r>
    </w:p>
    <w:p w14:paraId="77CFC452" w14:textId="77777777" w:rsidR="0089280B" w:rsidRPr="00315F82" w:rsidRDefault="0089280B" w:rsidP="0089280B">
      <w:pPr>
        <w:numPr>
          <w:ilvl w:val="0"/>
          <w:numId w:val="7"/>
        </w:numPr>
        <w:spacing w:before="100" w:beforeAutospacing="1" w:after="100" w:afterAutospacing="1"/>
        <w:rPr>
          <w:sz w:val="24"/>
          <w:szCs w:val="24"/>
          <w:lang w:val="en"/>
        </w:rPr>
      </w:pPr>
      <w:r w:rsidRPr="00315F82">
        <w:rPr>
          <w:sz w:val="24"/>
          <w:szCs w:val="24"/>
          <w:lang w:val="en"/>
        </w:rPr>
        <w:t>INFA 731 - Personnel Security 1 credit</w:t>
      </w:r>
    </w:p>
    <w:p w14:paraId="78AB6EDA" w14:textId="77777777" w:rsidR="0089280B" w:rsidRPr="00315F82" w:rsidRDefault="0089280B" w:rsidP="0089280B">
      <w:pPr>
        <w:numPr>
          <w:ilvl w:val="0"/>
          <w:numId w:val="7"/>
        </w:numPr>
        <w:spacing w:before="100" w:beforeAutospacing="1" w:after="100" w:afterAutospacing="1"/>
        <w:rPr>
          <w:sz w:val="24"/>
          <w:szCs w:val="24"/>
          <w:lang w:val="en"/>
        </w:rPr>
      </w:pPr>
      <w:r w:rsidRPr="00315F82">
        <w:rPr>
          <w:sz w:val="24"/>
          <w:szCs w:val="24"/>
          <w:lang w:val="en"/>
        </w:rPr>
        <w:t>INFA 732 - Physical Security 1 credit</w:t>
      </w:r>
    </w:p>
    <w:p w14:paraId="63C8A524" w14:textId="4A149AC4" w:rsidR="0089280B" w:rsidRPr="00315F82" w:rsidRDefault="0089280B" w:rsidP="0089280B">
      <w:pPr>
        <w:numPr>
          <w:ilvl w:val="0"/>
          <w:numId w:val="7"/>
        </w:numPr>
        <w:spacing w:before="100" w:beforeAutospacing="1" w:after="100" w:afterAutospacing="1"/>
        <w:rPr>
          <w:sz w:val="24"/>
          <w:szCs w:val="24"/>
          <w:lang w:val="en"/>
        </w:rPr>
      </w:pPr>
      <w:r w:rsidRPr="00315F82">
        <w:rPr>
          <w:sz w:val="24"/>
          <w:szCs w:val="24"/>
          <w:lang w:val="en"/>
        </w:rPr>
        <w:t xml:space="preserve">INFA 733 </w:t>
      </w:r>
      <w:r w:rsidR="00315F82">
        <w:rPr>
          <w:sz w:val="24"/>
          <w:szCs w:val="24"/>
          <w:lang w:val="en"/>
        </w:rPr>
        <w:t>-</w:t>
      </w:r>
      <w:r w:rsidRPr="00315F82">
        <w:rPr>
          <w:sz w:val="24"/>
          <w:szCs w:val="24"/>
          <w:lang w:val="en"/>
        </w:rPr>
        <w:t xml:space="preserve"> Vendor Management 1 credit</w:t>
      </w:r>
      <w:r w:rsidRPr="00315F82">
        <w:t xml:space="preserve"> </w:t>
      </w:r>
    </w:p>
    <w:p w14:paraId="23745156" w14:textId="77777777" w:rsidR="0089280B" w:rsidRPr="00315F82" w:rsidRDefault="0089280B" w:rsidP="0089280B">
      <w:pPr>
        <w:numPr>
          <w:ilvl w:val="0"/>
          <w:numId w:val="7"/>
        </w:numPr>
        <w:spacing w:before="100" w:beforeAutospacing="1" w:after="100" w:afterAutospacing="1"/>
        <w:rPr>
          <w:sz w:val="24"/>
          <w:szCs w:val="24"/>
          <w:lang w:val="en"/>
        </w:rPr>
      </w:pPr>
      <w:r w:rsidRPr="00315F82">
        <w:rPr>
          <w:sz w:val="24"/>
          <w:szCs w:val="24"/>
          <w:lang w:val="en"/>
        </w:rPr>
        <w:t xml:space="preserve">INFA 758 - </w:t>
      </w:r>
      <w:r w:rsidR="00E0381B" w:rsidRPr="00315F82">
        <w:rPr>
          <w:sz w:val="24"/>
          <w:szCs w:val="24"/>
          <w:lang w:val="en"/>
        </w:rPr>
        <w:t>Cybersecurity</w:t>
      </w:r>
      <w:r w:rsidRPr="00315F82">
        <w:rPr>
          <w:sz w:val="24"/>
          <w:szCs w:val="24"/>
          <w:lang w:val="en"/>
        </w:rPr>
        <w:t xml:space="preserve"> Metrics 3 credits</w:t>
      </w:r>
    </w:p>
    <w:p w14:paraId="4061225D" w14:textId="77777777" w:rsidR="001D3E38" w:rsidRDefault="00FD1C24" w:rsidP="00FD1C24">
      <w:pPr>
        <w:rPr>
          <w:color w:val="333333"/>
          <w:sz w:val="24"/>
          <w:szCs w:val="24"/>
        </w:rPr>
      </w:pPr>
      <w:r w:rsidRPr="00315F82">
        <w:rPr>
          <w:sz w:val="24"/>
          <w:szCs w:val="24"/>
        </w:rPr>
        <w:t xml:space="preserve">Together these </w:t>
      </w:r>
      <w:r w:rsidR="009D0D62" w:rsidRPr="00315F82">
        <w:rPr>
          <w:sz w:val="24"/>
          <w:szCs w:val="24"/>
        </w:rPr>
        <w:t xml:space="preserve">14 </w:t>
      </w:r>
      <w:r w:rsidRPr="00315F82">
        <w:rPr>
          <w:sz w:val="24"/>
          <w:szCs w:val="24"/>
        </w:rPr>
        <w:t xml:space="preserve">courses </w:t>
      </w:r>
      <w:r w:rsidR="009378A3" w:rsidRPr="00315F82">
        <w:rPr>
          <w:sz w:val="24"/>
          <w:szCs w:val="24"/>
        </w:rPr>
        <w:t xml:space="preserve">(36 credits) </w:t>
      </w:r>
      <w:r w:rsidRPr="00315F82">
        <w:rPr>
          <w:sz w:val="24"/>
          <w:szCs w:val="24"/>
        </w:rPr>
        <w:t>provide a theoretical and practical foundation for managing security issues and addressing emergencies.</w:t>
      </w:r>
    </w:p>
    <w:p w14:paraId="6970269E" w14:textId="77777777" w:rsidR="00C12FFD" w:rsidRPr="00841360" w:rsidRDefault="00C12FFD" w:rsidP="004F72E5">
      <w:pPr>
        <w:tabs>
          <w:tab w:val="center" w:pos="5400"/>
        </w:tabs>
        <w:suppressAutoHyphens/>
        <w:jc w:val="both"/>
        <w:rPr>
          <w:spacing w:val="-2"/>
          <w:sz w:val="24"/>
        </w:rPr>
      </w:pPr>
    </w:p>
    <w:p w14:paraId="0E867DA1" w14:textId="77777777" w:rsidR="002538F2" w:rsidRPr="00841360" w:rsidRDefault="00364B43" w:rsidP="00D3578E">
      <w:pPr>
        <w:pStyle w:val="ListParagraph"/>
        <w:numPr>
          <w:ilvl w:val="0"/>
          <w:numId w:val="4"/>
        </w:numPr>
        <w:tabs>
          <w:tab w:val="center" w:pos="5400"/>
        </w:tabs>
        <w:suppressAutoHyphens/>
        <w:ind w:left="360"/>
        <w:jc w:val="both"/>
        <w:rPr>
          <w:b/>
          <w:spacing w:val="-2"/>
          <w:sz w:val="24"/>
        </w:rPr>
      </w:pPr>
      <w:r w:rsidRPr="00841360">
        <w:rPr>
          <w:b/>
          <w:spacing w:val="-2"/>
          <w:sz w:val="24"/>
        </w:rPr>
        <w:t>What is the need for the proposed program (e.g., Regental system need, institutional need, workforce need, etc.)? What is the expected demand for graduates nationally and in South Dakota (provide data and examples; data sources may include but are not limited to the South Dakota Department of Labor, the US Bureau of Labor Statistics, Regental system dashboards, etc.)?</w:t>
      </w:r>
      <w:r w:rsidR="00876A06" w:rsidRPr="00841360">
        <w:rPr>
          <w:b/>
          <w:spacing w:val="-2"/>
          <w:sz w:val="24"/>
        </w:rPr>
        <w:t xml:space="preserve"> </w:t>
      </w:r>
    </w:p>
    <w:p w14:paraId="588E3120" w14:textId="77777777" w:rsidR="00E616DA" w:rsidRPr="00841360" w:rsidRDefault="00E616DA" w:rsidP="00575F42">
      <w:pPr>
        <w:tabs>
          <w:tab w:val="center" w:pos="5400"/>
        </w:tabs>
        <w:suppressAutoHyphens/>
        <w:jc w:val="both"/>
        <w:rPr>
          <w:lang w:val="en"/>
        </w:rPr>
      </w:pPr>
    </w:p>
    <w:p w14:paraId="61FF75D6" w14:textId="77777777" w:rsidR="00575F42" w:rsidRPr="00841360" w:rsidRDefault="00211994" w:rsidP="00575F42">
      <w:pPr>
        <w:tabs>
          <w:tab w:val="center" w:pos="5400"/>
        </w:tabs>
        <w:suppressAutoHyphens/>
        <w:jc w:val="both"/>
        <w:rPr>
          <w:spacing w:val="-2"/>
          <w:sz w:val="24"/>
          <w:szCs w:val="24"/>
        </w:rPr>
      </w:pPr>
      <w:r>
        <w:rPr>
          <w:spacing w:val="-2"/>
          <w:sz w:val="24"/>
          <w:szCs w:val="24"/>
        </w:rPr>
        <w:t xml:space="preserve">The primary purpose for introducing this program is workforce development as the </w:t>
      </w:r>
      <w:r w:rsidR="00575F42" w:rsidRPr="00841360">
        <w:rPr>
          <w:spacing w:val="-2"/>
          <w:sz w:val="24"/>
          <w:szCs w:val="24"/>
        </w:rPr>
        <w:t xml:space="preserve">United States </w:t>
      </w:r>
      <w:r w:rsidR="00FD38BE" w:rsidRPr="00841360">
        <w:rPr>
          <w:spacing w:val="-2"/>
          <w:sz w:val="24"/>
          <w:szCs w:val="24"/>
        </w:rPr>
        <w:t>anticipates</w:t>
      </w:r>
      <w:r w:rsidR="00575F42" w:rsidRPr="00841360">
        <w:rPr>
          <w:spacing w:val="-2"/>
          <w:sz w:val="24"/>
          <w:szCs w:val="24"/>
        </w:rPr>
        <w:t xml:space="preserve"> dramatic workforce growth in </w:t>
      </w:r>
      <w:r w:rsidR="00A06EFE">
        <w:rPr>
          <w:spacing w:val="-2"/>
          <w:sz w:val="24"/>
          <w:szCs w:val="24"/>
        </w:rPr>
        <w:t xml:space="preserve">security </w:t>
      </w:r>
      <w:r w:rsidR="0089280B">
        <w:rPr>
          <w:spacing w:val="-2"/>
          <w:sz w:val="24"/>
          <w:szCs w:val="24"/>
        </w:rPr>
        <w:t>leadership/management</w:t>
      </w:r>
      <w:r w:rsidR="00575F42" w:rsidRPr="00841360">
        <w:rPr>
          <w:spacing w:val="-2"/>
          <w:sz w:val="24"/>
          <w:szCs w:val="24"/>
        </w:rPr>
        <w:t xml:space="preserve"> jobs, including but not limited to:</w:t>
      </w:r>
    </w:p>
    <w:p w14:paraId="20586B16" w14:textId="77777777" w:rsidR="00FF218B" w:rsidRPr="009718BF" w:rsidRDefault="00FF218B" w:rsidP="00575F42">
      <w:pPr>
        <w:pStyle w:val="ListParagraph"/>
        <w:numPr>
          <w:ilvl w:val="0"/>
          <w:numId w:val="9"/>
        </w:numPr>
        <w:tabs>
          <w:tab w:val="center" w:pos="5400"/>
        </w:tabs>
        <w:suppressAutoHyphens/>
        <w:jc w:val="both"/>
        <w:rPr>
          <w:spacing w:val="-2"/>
          <w:sz w:val="24"/>
          <w:szCs w:val="24"/>
        </w:rPr>
      </w:pPr>
      <w:r w:rsidRPr="009718BF">
        <w:rPr>
          <w:spacing w:val="-2"/>
          <w:sz w:val="24"/>
          <w:szCs w:val="24"/>
        </w:rPr>
        <w:t>Information Security Analysts</w:t>
      </w:r>
    </w:p>
    <w:p w14:paraId="7B10E462" w14:textId="77777777" w:rsidR="00FF218B" w:rsidRPr="009718BF" w:rsidRDefault="00FF218B" w:rsidP="00FF218B">
      <w:pPr>
        <w:pStyle w:val="ListParagraph"/>
        <w:numPr>
          <w:ilvl w:val="0"/>
          <w:numId w:val="9"/>
        </w:numPr>
        <w:tabs>
          <w:tab w:val="center" w:pos="5400"/>
        </w:tabs>
        <w:suppressAutoHyphens/>
        <w:jc w:val="both"/>
        <w:rPr>
          <w:spacing w:val="-2"/>
          <w:sz w:val="24"/>
          <w:szCs w:val="24"/>
        </w:rPr>
      </w:pPr>
      <w:r w:rsidRPr="009718BF">
        <w:rPr>
          <w:spacing w:val="-2"/>
          <w:sz w:val="24"/>
          <w:szCs w:val="24"/>
        </w:rPr>
        <w:t>Information Security Officers</w:t>
      </w:r>
    </w:p>
    <w:p w14:paraId="5216890C" w14:textId="77777777" w:rsidR="00FF218B" w:rsidRPr="009718BF" w:rsidRDefault="00FF218B" w:rsidP="00FF218B">
      <w:pPr>
        <w:pStyle w:val="ListParagraph"/>
        <w:numPr>
          <w:ilvl w:val="0"/>
          <w:numId w:val="9"/>
        </w:numPr>
        <w:tabs>
          <w:tab w:val="center" w:pos="5400"/>
        </w:tabs>
        <w:suppressAutoHyphens/>
        <w:jc w:val="both"/>
        <w:rPr>
          <w:spacing w:val="-2"/>
          <w:sz w:val="24"/>
          <w:szCs w:val="24"/>
        </w:rPr>
      </w:pPr>
      <w:r w:rsidRPr="009718BF">
        <w:rPr>
          <w:spacing w:val="-2"/>
          <w:sz w:val="24"/>
          <w:szCs w:val="24"/>
        </w:rPr>
        <w:t>Chief Information Security Officers</w:t>
      </w:r>
    </w:p>
    <w:p w14:paraId="45947E88" w14:textId="77777777" w:rsidR="00B27262" w:rsidRPr="009718BF" w:rsidRDefault="00B27262" w:rsidP="00FF218B">
      <w:pPr>
        <w:pStyle w:val="ListParagraph"/>
        <w:numPr>
          <w:ilvl w:val="0"/>
          <w:numId w:val="9"/>
        </w:numPr>
        <w:tabs>
          <w:tab w:val="center" w:pos="5400"/>
        </w:tabs>
        <w:suppressAutoHyphens/>
        <w:jc w:val="both"/>
        <w:rPr>
          <w:spacing w:val="-2"/>
          <w:sz w:val="24"/>
          <w:szCs w:val="24"/>
        </w:rPr>
      </w:pPr>
      <w:r w:rsidRPr="009718BF">
        <w:rPr>
          <w:spacing w:val="-2"/>
          <w:sz w:val="24"/>
          <w:szCs w:val="24"/>
        </w:rPr>
        <w:t>Information Security Consultants</w:t>
      </w:r>
    </w:p>
    <w:p w14:paraId="6CC6F3D5" w14:textId="77777777" w:rsidR="00575F42" w:rsidRPr="009718BF" w:rsidRDefault="00B3215C" w:rsidP="00575F42">
      <w:pPr>
        <w:pStyle w:val="ListParagraph"/>
        <w:numPr>
          <w:ilvl w:val="0"/>
          <w:numId w:val="9"/>
        </w:numPr>
        <w:tabs>
          <w:tab w:val="center" w:pos="5400"/>
        </w:tabs>
        <w:suppressAutoHyphens/>
        <w:jc w:val="both"/>
        <w:rPr>
          <w:spacing w:val="-2"/>
          <w:sz w:val="24"/>
          <w:szCs w:val="24"/>
        </w:rPr>
      </w:pPr>
      <w:r w:rsidRPr="009718BF">
        <w:rPr>
          <w:spacing w:val="-2"/>
          <w:sz w:val="24"/>
          <w:szCs w:val="24"/>
        </w:rPr>
        <w:t>Cybersecurity</w:t>
      </w:r>
      <w:r w:rsidR="00575F42" w:rsidRPr="009718BF">
        <w:rPr>
          <w:spacing w:val="-2"/>
          <w:sz w:val="24"/>
          <w:szCs w:val="24"/>
        </w:rPr>
        <w:t xml:space="preserve"> Analysts</w:t>
      </w:r>
    </w:p>
    <w:p w14:paraId="278516B6" w14:textId="77777777" w:rsidR="00700615" w:rsidRPr="009718BF" w:rsidRDefault="00B3215C" w:rsidP="00700615">
      <w:pPr>
        <w:pStyle w:val="ListParagraph"/>
        <w:numPr>
          <w:ilvl w:val="0"/>
          <w:numId w:val="9"/>
        </w:numPr>
        <w:tabs>
          <w:tab w:val="center" w:pos="5400"/>
        </w:tabs>
        <w:suppressAutoHyphens/>
        <w:jc w:val="both"/>
        <w:rPr>
          <w:spacing w:val="-2"/>
          <w:sz w:val="24"/>
          <w:szCs w:val="24"/>
        </w:rPr>
      </w:pPr>
      <w:r w:rsidRPr="009718BF">
        <w:rPr>
          <w:spacing w:val="-2"/>
          <w:sz w:val="24"/>
          <w:szCs w:val="24"/>
        </w:rPr>
        <w:t>Cybersecurity</w:t>
      </w:r>
      <w:r w:rsidR="00700615" w:rsidRPr="009718BF">
        <w:rPr>
          <w:spacing w:val="-2"/>
          <w:sz w:val="24"/>
          <w:szCs w:val="24"/>
        </w:rPr>
        <w:t xml:space="preserve"> Officers</w:t>
      </w:r>
    </w:p>
    <w:p w14:paraId="37C4FFFC" w14:textId="77777777" w:rsidR="00700615" w:rsidRPr="009718BF" w:rsidRDefault="00700615" w:rsidP="00700615">
      <w:pPr>
        <w:pStyle w:val="ListParagraph"/>
        <w:numPr>
          <w:ilvl w:val="0"/>
          <w:numId w:val="9"/>
        </w:numPr>
        <w:tabs>
          <w:tab w:val="center" w:pos="5400"/>
        </w:tabs>
        <w:suppressAutoHyphens/>
        <w:jc w:val="both"/>
        <w:rPr>
          <w:spacing w:val="-2"/>
          <w:sz w:val="24"/>
          <w:szCs w:val="24"/>
        </w:rPr>
      </w:pPr>
      <w:r w:rsidRPr="009718BF">
        <w:rPr>
          <w:spacing w:val="-2"/>
          <w:sz w:val="24"/>
          <w:szCs w:val="24"/>
        </w:rPr>
        <w:t xml:space="preserve">Chief </w:t>
      </w:r>
      <w:r w:rsidR="00B3215C" w:rsidRPr="009718BF">
        <w:rPr>
          <w:spacing w:val="-2"/>
          <w:sz w:val="24"/>
          <w:szCs w:val="24"/>
        </w:rPr>
        <w:t>Cybersecurity</w:t>
      </w:r>
      <w:r w:rsidRPr="009718BF">
        <w:rPr>
          <w:spacing w:val="-2"/>
          <w:sz w:val="24"/>
          <w:szCs w:val="24"/>
        </w:rPr>
        <w:t xml:space="preserve"> Officers</w:t>
      </w:r>
    </w:p>
    <w:p w14:paraId="1B9D4569" w14:textId="77777777" w:rsidR="00B27262" w:rsidRPr="009718BF" w:rsidRDefault="00B27262" w:rsidP="00700615">
      <w:pPr>
        <w:pStyle w:val="ListParagraph"/>
        <w:numPr>
          <w:ilvl w:val="0"/>
          <w:numId w:val="9"/>
        </w:numPr>
        <w:tabs>
          <w:tab w:val="center" w:pos="5400"/>
        </w:tabs>
        <w:suppressAutoHyphens/>
        <w:jc w:val="both"/>
        <w:rPr>
          <w:spacing w:val="-2"/>
          <w:sz w:val="24"/>
          <w:szCs w:val="24"/>
        </w:rPr>
      </w:pPr>
      <w:r w:rsidRPr="009718BF">
        <w:rPr>
          <w:spacing w:val="-2"/>
          <w:sz w:val="24"/>
          <w:szCs w:val="24"/>
        </w:rPr>
        <w:t>Cyber Security Consultants</w:t>
      </w:r>
    </w:p>
    <w:p w14:paraId="7B7C7EF8" w14:textId="77777777" w:rsidR="00575F42" w:rsidRPr="009718BF" w:rsidRDefault="00FF218B" w:rsidP="00575F42">
      <w:pPr>
        <w:pStyle w:val="ListParagraph"/>
        <w:numPr>
          <w:ilvl w:val="0"/>
          <w:numId w:val="9"/>
        </w:numPr>
        <w:tabs>
          <w:tab w:val="center" w:pos="5400"/>
        </w:tabs>
        <w:suppressAutoHyphens/>
        <w:jc w:val="both"/>
        <w:rPr>
          <w:spacing w:val="-2"/>
          <w:sz w:val="24"/>
          <w:szCs w:val="24"/>
        </w:rPr>
      </w:pPr>
      <w:r w:rsidRPr="009718BF">
        <w:rPr>
          <w:spacing w:val="-2"/>
          <w:sz w:val="24"/>
          <w:szCs w:val="24"/>
        </w:rPr>
        <w:t>Cyber/</w:t>
      </w:r>
      <w:r w:rsidR="00575F42" w:rsidRPr="009718BF">
        <w:rPr>
          <w:spacing w:val="-2"/>
          <w:sz w:val="24"/>
          <w:szCs w:val="24"/>
        </w:rPr>
        <w:t>Physical Security Specialists</w:t>
      </w:r>
    </w:p>
    <w:p w14:paraId="721FE847" w14:textId="77777777" w:rsidR="00FF218B" w:rsidRPr="009718BF" w:rsidRDefault="00A06EFE" w:rsidP="00FF218B">
      <w:pPr>
        <w:pStyle w:val="ListParagraph"/>
        <w:numPr>
          <w:ilvl w:val="0"/>
          <w:numId w:val="9"/>
        </w:numPr>
        <w:tabs>
          <w:tab w:val="center" w:pos="5400"/>
        </w:tabs>
        <w:suppressAutoHyphens/>
        <w:jc w:val="both"/>
        <w:rPr>
          <w:spacing w:val="-2"/>
          <w:sz w:val="24"/>
          <w:szCs w:val="24"/>
        </w:rPr>
      </w:pPr>
      <w:r w:rsidRPr="009718BF">
        <w:rPr>
          <w:spacing w:val="-2"/>
          <w:sz w:val="24"/>
          <w:szCs w:val="24"/>
        </w:rPr>
        <w:t>Security Management</w:t>
      </w:r>
      <w:r w:rsidR="00575F42" w:rsidRPr="009718BF">
        <w:rPr>
          <w:spacing w:val="-2"/>
          <w:sz w:val="24"/>
          <w:szCs w:val="24"/>
        </w:rPr>
        <w:t xml:space="preserve"> Practitioners</w:t>
      </w:r>
    </w:p>
    <w:p w14:paraId="4D1ED31E" w14:textId="77777777" w:rsidR="00211994" w:rsidRPr="009718BF" w:rsidRDefault="00211994" w:rsidP="00575F42">
      <w:pPr>
        <w:pStyle w:val="ListParagraph"/>
        <w:numPr>
          <w:ilvl w:val="0"/>
          <w:numId w:val="9"/>
        </w:numPr>
        <w:tabs>
          <w:tab w:val="center" w:pos="5400"/>
        </w:tabs>
        <w:suppressAutoHyphens/>
        <w:jc w:val="both"/>
        <w:rPr>
          <w:spacing w:val="-2"/>
          <w:sz w:val="24"/>
          <w:szCs w:val="24"/>
        </w:rPr>
      </w:pPr>
      <w:r w:rsidRPr="009718BF">
        <w:rPr>
          <w:spacing w:val="-2"/>
          <w:sz w:val="24"/>
          <w:szCs w:val="24"/>
        </w:rPr>
        <w:t xml:space="preserve">Emergency </w:t>
      </w:r>
      <w:r w:rsidR="00FF218B" w:rsidRPr="009718BF">
        <w:rPr>
          <w:spacing w:val="-2"/>
          <w:sz w:val="24"/>
          <w:szCs w:val="24"/>
        </w:rPr>
        <w:t xml:space="preserve">Preparedness and </w:t>
      </w:r>
      <w:r w:rsidRPr="009718BF">
        <w:rPr>
          <w:spacing w:val="-2"/>
          <w:sz w:val="24"/>
          <w:szCs w:val="24"/>
        </w:rPr>
        <w:t>Response Professionals</w:t>
      </w:r>
    </w:p>
    <w:p w14:paraId="32961252" w14:textId="77777777" w:rsidR="00B27262" w:rsidRDefault="00B27262" w:rsidP="00575F42">
      <w:pPr>
        <w:pStyle w:val="ListParagraph"/>
        <w:numPr>
          <w:ilvl w:val="0"/>
          <w:numId w:val="9"/>
        </w:numPr>
        <w:tabs>
          <w:tab w:val="center" w:pos="5400"/>
        </w:tabs>
        <w:suppressAutoHyphens/>
        <w:jc w:val="both"/>
        <w:rPr>
          <w:spacing w:val="-2"/>
          <w:sz w:val="24"/>
          <w:szCs w:val="24"/>
        </w:rPr>
      </w:pPr>
      <w:r w:rsidRPr="009718BF">
        <w:rPr>
          <w:spacing w:val="-2"/>
          <w:sz w:val="24"/>
          <w:szCs w:val="24"/>
        </w:rPr>
        <w:t>IT Auditors</w:t>
      </w:r>
    </w:p>
    <w:p w14:paraId="4249A742" w14:textId="77777777" w:rsidR="00211994" w:rsidRDefault="00211994" w:rsidP="00211994">
      <w:pPr>
        <w:tabs>
          <w:tab w:val="center" w:pos="5400"/>
        </w:tabs>
        <w:suppressAutoHyphens/>
        <w:jc w:val="both"/>
        <w:rPr>
          <w:spacing w:val="-2"/>
          <w:sz w:val="24"/>
          <w:szCs w:val="24"/>
        </w:rPr>
      </w:pPr>
    </w:p>
    <w:p w14:paraId="1EA27628" w14:textId="6196A6AC" w:rsidR="00E166A8" w:rsidRPr="001B76CB" w:rsidRDefault="00C37A58" w:rsidP="00E166A8">
      <w:pPr>
        <w:tabs>
          <w:tab w:val="center" w:pos="5400"/>
        </w:tabs>
        <w:suppressAutoHyphens/>
        <w:jc w:val="both"/>
        <w:rPr>
          <w:spacing w:val="-2"/>
          <w:sz w:val="24"/>
          <w:szCs w:val="24"/>
          <w:u w:val="single"/>
        </w:rPr>
      </w:pPr>
      <w:r w:rsidRPr="00C37A58">
        <w:rPr>
          <w:spacing w:val="-2"/>
          <w:sz w:val="24"/>
          <w:szCs w:val="24"/>
        </w:rPr>
        <w:t xml:space="preserve">Graduates from this program will help fill critical workforce shortages nationally. As a few examples, at least one organization predicts a global shortage of two million cyber security professionals by 2019, specifically noting shortfalls for jobs as Security Analysts and Security </w:t>
      </w:r>
      <w:r w:rsidRPr="00C37A58">
        <w:rPr>
          <w:spacing w:val="-2"/>
          <w:sz w:val="24"/>
          <w:szCs w:val="24"/>
        </w:rPr>
        <w:lastRenderedPageBreak/>
        <w:t>Managers.</w:t>
      </w:r>
      <w:r w:rsidRPr="00C37A58">
        <w:rPr>
          <w:spacing w:val="-2"/>
          <w:sz w:val="24"/>
          <w:szCs w:val="24"/>
          <w:vertAlign w:val="superscript"/>
        </w:rPr>
        <w:footnoteReference w:id="1"/>
      </w:r>
      <w:r w:rsidRPr="00C37A58">
        <w:rPr>
          <w:spacing w:val="-2"/>
          <w:sz w:val="24"/>
          <w:szCs w:val="24"/>
        </w:rPr>
        <w:t xml:space="preserve"> A second study indicates security professionals are among the hardest tech jobs to fill in organizations with security professionals among the five most in-demand positions.</w:t>
      </w:r>
      <w:r w:rsidRPr="00C37A58">
        <w:rPr>
          <w:spacing w:val="-2"/>
          <w:sz w:val="24"/>
          <w:szCs w:val="24"/>
          <w:vertAlign w:val="superscript"/>
        </w:rPr>
        <w:footnoteReference w:id="2"/>
      </w:r>
      <w:r>
        <w:rPr>
          <w:spacing w:val="-2"/>
          <w:sz w:val="24"/>
          <w:szCs w:val="24"/>
        </w:rPr>
        <w:t xml:space="preserve"> Specific occupations </w:t>
      </w:r>
      <w:r w:rsidR="002C0341">
        <w:rPr>
          <w:spacing w:val="-2"/>
          <w:sz w:val="24"/>
          <w:szCs w:val="24"/>
        </w:rPr>
        <w:t xml:space="preserve">with expected growth </w:t>
      </w:r>
      <w:r>
        <w:rPr>
          <w:spacing w:val="-2"/>
          <w:sz w:val="24"/>
          <w:szCs w:val="24"/>
        </w:rPr>
        <w:t xml:space="preserve">related to this degree </w:t>
      </w:r>
      <w:r w:rsidR="002C0341">
        <w:rPr>
          <w:spacing w:val="-2"/>
          <w:sz w:val="24"/>
          <w:szCs w:val="24"/>
        </w:rPr>
        <w:t xml:space="preserve">include </w:t>
      </w:r>
      <w:r w:rsidR="00E166A8" w:rsidRPr="00841360">
        <w:rPr>
          <w:spacing w:val="-2"/>
          <w:sz w:val="24"/>
          <w:szCs w:val="24"/>
        </w:rPr>
        <w:t xml:space="preserve"> </w:t>
      </w:r>
      <w:r w:rsidR="001E4E62">
        <w:rPr>
          <w:spacing w:val="-2"/>
          <w:sz w:val="24"/>
          <w:szCs w:val="24"/>
        </w:rPr>
        <w:t>Information Security</w:t>
      </w:r>
      <w:r w:rsidR="00E166A8" w:rsidRPr="00841360">
        <w:rPr>
          <w:spacing w:val="-2"/>
          <w:sz w:val="24"/>
          <w:szCs w:val="24"/>
        </w:rPr>
        <w:t xml:space="preserve"> Analysts who analyze threat data and communicate results</w:t>
      </w:r>
      <w:r w:rsidR="002C0341">
        <w:rPr>
          <w:spacing w:val="-2"/>
          <w:sz w:val="24"/>
          <w:szCs w:val="24"/>
        </w:rPr>
        <w:t xml:space="preserve">; such positions </w:t>
      </w:r>
      <w:r w:rsidR="00E166A8" w:rsidRPr="00841360">
        <w:rPr>
          <w:spacing w:val="-2"/>
          <w:sz w:val="24"/>
          <w:szCs w:val="24"/>
        </w:rPr>
        <w:t xml:space="preserve">have a median pay of </w:t>
      </w:r>
      <w:r w:rsidR="00653745" w:rsidRPr="002C0341">
        <w:rPr>
          <w:spacing w:val="-2"/>
          <w:sz w:val="24"/>
          <w:szCs w:val="24"/>
        </w:rPr>
        <w:t xml:space="preserve">$92,600 </w:t>
      </w:r>
      <w:r w:rsidR="00E166A8" w:rsidRPr="00841360">
        <w:rPr>
          <w:spacing w:val="-2"/>
          <w:sz w:val="24"/>
          <w:szCs w:val="24"/>
        </w:rPr>
        <w:t xml:space="preserve">per year and </w:t>
      </w:r>
      <w:r w:rsidR="002C0341">
        <w:rPr>
          <w:spacing w:val="-2"/>
          <w:sz w:val="24"/>
          <w:szCs w:val="24"/>
        </w:rPr>
        <w:t>expected growt</w:t>
      </w:r>
      <w:r w:rsidR="00AF0D47">
        <w:rPr>
          <w:spacing w:val="-2"/>
          <w:sz w:val="24"/>
          <w:szCs w:val="24"/>
        </w:rPr>
        <w:t>h</w:t>
      </w:r>
      <w:r w:rsidR="00E166A8" w:rsidRPr="00841360">
        <w:rPr>
          <w:spacing w:val="-2"/>
          <w:sz w:val="24"/>
          <w:szCs w:val="24"/>
        </w:rPr>
        <w:t xml:space="preserve"> </w:t>
      </w:r>
      <w:r w:rsidR="002C0341">
        <w:rPr>
          <w:spacing w:val="-2"/>
          <w:sz w:val="24"/>
          <w:szCs w:val="24"/>
        </w:rPr>
        <w:t xml:space="preserve">of </w:t>
      </w:r>
      <w:r w:rsidR="001B76CB" w:rsidRPr="002C0341">
        <w:rPr>
          <w:spacing w:val="-2"/>
          <w:sz w:val="24"/>
          <w:szCs w:val="24"/>
        </w:rPr>
        <w:t>28%</w:t>
      </w:r>
      <w:r w:rsidR="001B76CB">
        <w:rPr>
          <w:spacing w:val="-2"/>
          <w:sz w:val="24"/>
          <w:szCs w:val="24"/>
        </w:rPr>
        <w:t xml:space="preserve"> </w:t>
      </w:r>
      <w:r w:rsidR="00E166A8" w:rsidRPr="00841360">
        <w:rPr>
          <w:spacing w:val="-2"/>
          <w:sz w:val="24"/>
          <w:szCs w:val="24"/>
        </w:rPr>
        <w:t>over the next 10 years (much faster than average).</w:t>
      </w:r>
      <w:r w:rsidR="00653745">
        <w:rPr>
          <w:rStyle w:val="FootnoteReference"/>
          <w:spacing w:val="-2"/>
          <w:sz w:val="24"/>
          <w:szCs w:val="24"/>
        </w:rPr>
        <w:footnoteReference w:id="3"/>
      </w:r>
      <w:r w:rsidR="001B76CB">
        <w:rPr>
          <w:spacing w:val="-2"/>
          <w:sz w:val="24"/>
          <w:szCs w:val="24"/>
        </w:rPr>
        <w:t xml:space="preserve">  </w:t>
      </w:r>
      <w:r w:rsidR="001B76CB" w:rsidRPr="00722451">
        <w:rPr>
          <w:spacing w:val="-2"/>
          <w:sz w:val="24"/>
          <w:szCs w:val="24"/>
        </w:rPr>
        <w:t>In South Dakota, the</w:t>
      </w:r>
      <w:r w:rsidR="002C0341" w:rsidRPr="00722451">
        <w:rPr>
          <w:spacing w:val="-2"/>
          <w:sz w:val="24"/>
          <w:szCs w:val="24"/>
        </w:rPr>
        <w:t xml:space="preserve">re are currently 201 such positions and growing </w:t>
      </w:r>
      <w:r w:rsidR="001B76CB" w:rsidRPr="00722451">
        <w:rPr>
          <w:spacing w:val="-2"/>
          <w:sz w:val="24"/>
          <w:szCs w:val="24"/>
        </w:rPr>
        <w:t xml:space="preserve"> </w:t>
      </w:r>
      <w:r w:rsidR="001B76CB" w:rsidRPr="002C0341">
        <w:rPr>
          <w:spacing w:val="-2"/>
          <w:sz w:val="24"/>
          <w:szCs w:val="24"/>
        </w:rPr>
        <w:t>with an average wage of $79,000</w:t>
      </w:r>
      <w:r w:rsidR="00297E12">
        <w:rPr>
          <w:spacing w:val="-2"/>
          <w:sz w:val="24"/>
          <w:szCs w:val="24"/>
        </w:rPr>
        <w:t xml:space="preserve"> </w:t>
      </w:r>
      <w:r w:rsidR="001B76CB" w:rsidRPr="002C0341">
        <w:rPr>
          <w:spacing w:val="-2"/>
          <w:sz w:val="24"/>
          <w:szCs w:val="24"/>
        </w:rPr>
        <w:t>-</w:t>
      </w:r>
      <w:r w:rsidR="00297E12">
        <w:rPr>
          <w:spacing w:val="-2"/>
          <w:sz w:val="24"/>
          <w:szCs w:val="24"/>
        </w:rPr>
        <w:t xml:space="preserve"> </w:t>
      </w:r>
      <w:r w:rsidR="001B76CB" w:rsidRPr="002C0341">
        <w:rPr>
          <w:spacing w:val="-2"/>
          <w:sz w:val="24"/>
          <w:szCs w:val="24"/>
        </w:rPr>
        <w:t>$88,000.</w:t>
      </w:r>
      <w:r w:rsidR="001B76CB" w:rsidRPr="002C0341">
        <w:rPr>
          <w:rStyle w:val="FootnoteReference"/>
          <w:spacing w:val="-2"/>
          <w:sz w:val="24"/>
          <w:szCs w:val="24"/>
        </w:rPr>
        <w:footnoteReference w:id="4"/>
      </w:r>
    </w:p>
    <w:p w14:paraId="599B9494" w14:textId="77777777" w:rsidR="00D633C6" w:rsidRDefault="00D633C6" w:rsidP="004F72E5">
      <w:pPr>
        <w:tabs>
          <w:tab w:val="center" w:pos="5400"/>
        </w:tabs>
        <w:suppressAutoHyphens/>
        <w:jc w:val="both"/>
        <w:rPr>
          <w:spacing w:val="-2"/>
          <w:sz w:val="24"/>
          <w:szCs w:val="24"/>
        </w:rPr>
      </w:pPr>
    </w:p>
    <w:p w14:paraId="409FC683" w14:textId="0A7D0089" w:rsidR="00E166A8" w:rsidRPr="00841360" w:rsidRDefault="00E166A8" w:rsidP="00E166A8">
      <w:pPr>
        <w:tabs>
          <w:tab w:val="center" w:pos="5400"/>
        </w:tabs>
        <w:suppressAutoHyphens/>
        <w:jc w:val="both"/>
        <w:rPr>
          <w:sz w:val="24"/>
          <w:szCs w:val="24"/>
          <w:lang w:val="en"/>
        </w:rPr>
      </w:pPr>
      <w:r>
        <w:rPr>
          <w:sz w:val="24"/>
          <w:szCs w:val="24"/>
          <w:lang w:val="en"/>
        </w:rPr>
        <w:t xml:space="preserve">The federal workforce also benefits to gain from this program.  For example, </w:t>
      </w:r>
      <w:r w:rsidRPr="00841360">
        <w:rPr>
          <w:sz w:val="24"/>
          <w:szCs w:val="24"/>
          <w:lang w:val="en"/>
        </w:rPr>
        <w:t>D</w:t>
      </w:r>
      <w:r w:rsidR="00315F82">
        <w:rPr>
          <w:sz w:val="24"/>
          <w:szCs w:val="24"/>
          <w:lang w:val="en"/>
        </w:rPr>
        <w:t xml:space="preserve">epartment of </w:t>
      </w:r>
      <w:r w:rsidRPr="00841360">
        <w:rPr>
          <w:sz w:val="24"/>
          <w:szCs w:val="24"/>
          <w:lang w:val="en"/>
        </w:rPr>
        <w:t>H</w:t>
      </w:r>
      <w:r w:rsidR="00315F82">
        <w:rPr>
          <w:sz w:val="24"/>
          <w:szCs w:val="24"/>
          <w:lang w:val="en"/>
        </w:rPr>
        <w:t xml:space="preserve">omeland </w:t>
      </w:r>
      <w:r w:rsidRPr="00841360">
        <w:rPr>
          <w:sz w:val="24"/>
          <w:szCs w:val="24"/>
          <w:lang w:val="en"/>
        </w:rPr>
        <w:t>S</w:t>
      </w:r>
      <w:r w:rsidR="00315F82">
        <w:rPr>
          <w:sz w:val="24"/>
          <w:szCs w:val="24"/>
          <w:lang w:val="en"/>
        </w:rPr>
        <w:t>ecurity (DHS)</w:t>
      </w:r>
      <w:r w:rsidRPr="00841360">
        <w:rPr>
          <w:sz w:val="24"/>
          <w:szCs w:val="24"/>
          <w:lang w:val="en"/>
        </w:rPr>
        <w:t xml:space="preserve"> employs approximately 240,000 people</w:t>
      </w:r>
      <w:r w:rsidR="00315F82">
        <w:rPr>
          <w:sz w:val="24"/>
          <w:szCs w:val="24"/>
          <w:lang w:val="en"/>
        </w:rPr>
        <w:t xml:space="preserve">, many in areas </w:t>
      </w:r>
      <w:r w:rsidR="001E4E62">
        <w:rPr>
          <w:sz w:val="24"/>
          <w:szCs w:val="24"/>
          <w:lang w:val="en"/>
        </w:rPr>
        <w:t>related to security policy and management</w:t>
      </w:r>
      <w:r w:rsidR="0037174F">
        <w:rPr>
          <w:sz w:val="24"/>
          <w:szCs w:val="24"/>
          <w:lang w:val="en"/>
        </w:rPr>
        <w:t>, and in areas ranging from human resources to border control to the Secret Service</w:t>
      </w:r>
      <w:r w:rsidR="001E4E62">
        <w:rPr>
          <w:sz w:val="24"/>
          <w:szCs w:val="24"/>
          <w:lang w:val="en"/>
        </w:rPr>
        <w:t>.</w:t>
      </w:r>
      <w:r w:rsidR="001B76CB">
        <w:rPr>
          <w:rStyle w:val="FootnoteReference"/>
          <w:sz w:val="24"/>
          <w:szCs w:val="24"/>
          <w:lang w:val="en"/>
        </w:rPr>
        <w:footnoteReference w:id="5"/>
      </w:r>
    </w:p>
    <w:p w14:paraId="4C8F53C6" w14:textId="77777777" w:rsidR="00FD1C24" w:rsidRDefault="00FD1C24" w:rsidP="004F72E5">
      <w:pPr>
        <w:tabs>
          <w:tab w:val="center" w:pos="5400"/>
        </w:tabs>
        <w:suppressAutoHyphens/>
        <w:jc w:val="both"/>
        <w:rPr>
          <w:spacing w:val="-2"/>
          <w:sz w:val="24"/>
          <w:szCs w:val="24"/>
        </w:rPr>
      </w:pPr>
    </w:p>
    <w:p w14:paraId="51730B24" w14:textId="77777777" w:rsidR="00D73CBD" w:rsidRPr="00D73CBD" w:rsidRDefault="00D73CBD" w:rsidP="00D73CBD">
      <w:pPr>
        <w:tabs>
          <w:tab w:val="center" w:pos="5400"/>
        </w:tabs>
        <w:suppressAutoHyphens/>
        <w:jc w:val="both"/>
        <w:rPr>
          <w:spacing w:val="-2"/>
          <w:sz w:val="24"/>
          <w:szCs w:val="24"/>
        </w:rPr>
      </w:pPr>
      <w:r w:rsidRPr="00D73CBD">
        <w:rPr>
          <w:spacing w:val="-2"/>
          <w:sz w:val="24"/>
          <w:szCs w:val="24"/>
        </w:rPr>
        <w:t>South Dakota currently does not produce security policy/management graduates.  While state and national DHS locations have emerged since the establishment of DHS in 2002, South Dakota has not participated in producing Security Leadership graduates. Graduates are necessary to fill jobs at the federal, state, local and corporate levels:</w:t>
      </w:r>
    </w:p>
    <w:p w14:paraId="457F36E0" w14:textId="77777777" w:rsidR="00D73CBD" w:rsidRPr="00D73CBD" w:rsidRDefault="00D73CBD" w:rsidP="00D73CBD">
      <w:pPr>
        <w:tabs>
          <w:tab w:val="center" w:pos="5400"/>
        </w:tabs>
        <w:suppressAutoHyphens/>
        <w:jc w:val="both"/>
        <w:rPr>
          <w:spacing w:val="-2"/>
          <w:sz w:val="24"/>
          <w:szCs w:val="24"/>
        </w:rPr>
      </w:pPr>
    </w:p>
    <w:p w14:paraId="3C68FE33" w14:textId="77777777" w:rsidR="00D73CBD" w:rsidRPr="00D73CBD" w:rsidRDefault="00D73CBD" w:rsidP="00D73CBD">
      <w:pPr>
        <w:tabs>
          <w:tab w:val="center" w:pos="5400"/>
        </w:tabs>
        <w:suppressAutoHyphens/>
        <w:jc w:val="both"/>
        <w:rPr>
          <w:spacing w:val="-2"/>
          <w:sz w:val="24"/>
          <w:szCs w:val="24"/>
          <w:lang w:val="en"/>
        </w:rPr>
      </w:pPr>
      <w:r w:rsidRPr="00D73CBD">
        <w:rPr>
          <w:b/>
          <w:bCs/>
          <w:i/>
          <w:iCs/>
          <w:spacing w:val="-2"/>
          <w:sz w:val="24"/>
          <w:szCs w:val="24"/>
          <w:lang w:val="en"/>
        </w:rPr>
        <w:t>Federal –</w:t>
      </w:r>
      <w:r w:rsidRPr="00D73CBD">
        <w:rPr>
          <w:spacing w:val="-2"/>
          <w:sz w:val="24"/>
          <w:szCs w:val="24"/>
          <w:lang w:val="en"/>
        </w:rPr>
        <w:t xml:space="preserve"> On the federal level, the government’s law enforcement, military, and intelligence departments are the source of the guidelines which oversee our country’s various security leadership/management operations at both state and local levels. Various programs are utilized in these operations, like the National Incident Management System. This system is used as the standard operational procedure of all sectors of security leadership/management and how they respond to terrorist attacks. The Security Management Exercise and Evaluation Programs are also utilized, but they are typically used as federal template for training exercises. The main goal of the federal-level of the security management department is to make sure that the government, at all levels, functions in an effective and coordinated manner.</w:t>
      </w:r>
    </w:p>
    <w:p w14:paraId="0C87B7F2" w14:textId="77777777" w:rsidR="00D73CBD" w:rsidRDefault="00D73CBD" w:rsidP="00D73CBD">
      <w:pPr>
        <w:tabs>
          <w:tab w:val="center" w:pos="5400"/>
        </w:tabs>
        <w:suppressAutoHyphens/>
        <w:jc w:val="both"/>
        <w:rPr>
          <w:spacing w:val="-2"/>
          <w:sz w:val="24"/>
          <w:szCs w:val="24"/>
        </w:rPr>
      </w:pPr>
    </w:p>
    <w:p w14:paraId="22ECC7AA" w14:textId="77777777" w:rsidR="00D73CBD" w:rsidRPr="00D73CBD" w:rsidRDefault="00D73CBD" w:rsidP="00D73CBD">
      <w:pPr>
        <w:tabs>
          <w:tab w:val="center" w:pos="5400"/>
        </w:tabs>
        <w:suppressAutoHyphens/>
        <w:jc w:val="both"/>
        <w:rPr>
          <w:spacing w:val="-2"/>
          <w:sz w:val="24"/>
          <w:szCs w:val="24"/>
        </w:rPr>
      </w:pPr>
      <w:r w:rsidRPr="00D73CBD">
        <w:rPr>
          <w:spacing w:val="-2"/>
          <w:sz w:val="24"/>
          <w:szCs w:val="24"/>
        </w:rPr>
        <w:t>Employees work throughout the country for the Department of Security Management and the agencies under its umbrella, including:</w:t>
      </w:r>
    </w:p>
    <w:p w14:paraId="70B49621" w14:textId="77777777" w:rsidR="00D73CBD" w:rsidRPr="00D73CBD" w:rsidRDefault="00D73CBD" w:rsidP="00D73CBD">
      <w:pPr>
        <w:numPr>
          <w:ilvl w:val="0"/>
          <w:numId w:val="9"/>
        </w:numPr>
        <w:tabs>
          <w:tab w:val="center" w:pos="5400"/>
        </w:tabs>
        <w:suppressAutoHyphens/>
        <w:jc w:val="both"/>
        <w:rPr>
          <w:spacing w:val="-2"/>
          <w:sz w:val="24"/>
          <w:szCs w:val="24"/>
        </w:rPr>
      </w:pPr>
      <w:r w:rsidRPr="00D73CBD">
        <w:rPr>
          <w:spacing w:val="-2"/>
          <w:sz w:val="24"/>
          <w:szCs w:val="24"/>
        </w:rPr>
        <w:t>Federal Emergency Management Agency</w:t>
      </w:r>
    </w:p>
    <w:p w14:paraId="5AF053DE" w14:textId="77777777" w:rsidR="00D73CBD" w:rsidRPr="00D73CBD" w:rsidRDefault="00D73CBD" w:rsidP="00D73CBD">
      <w:pPr>
        <w:numPr>
          <w:ilvl w:val="0"/>
          <w:numId w:val="9"/>
        </w:numPr>
        <w:tabs>
          <w:tab w:val="center" w:pos="5400"/>
        </w:tabs>
        <w:suppressAutoHyphens/>
        <w:jc w:val="both"/>
        <w:rPr>
          <w:spacing w:val="-2"/>
          <w:sz w:val="24"/>
          <w:szCs w:val="24"/>
        </w:rPr>
      </w:pPr>
      <w:r w:rsidRPr="00D73CBD">
        <w:rPr>
          <w:spacing w:val="-2"/>
          <w:sz w:val="24"/>
          <w:szCs w:val="24"/>
        </w:rPr>
        <w:t>U.S. Customs and Border Protection</w:t>
      </w:r>
    </w:p>
    <w:p w14:paraId="50CE4A6F" w14:textId="77777777" w:rsidR="00D73CBD" w:rsidRPr="00D73CBD" w:rsidRDefault="00D73CBD" w:rsidP="00D73CBD">
      <w:pPr>
        <w:numPr>
          <w:ilvl w:val="0"/>
          <w:numId w:val="9"/>
        </w:numPr>
        <w:tabs>
          <w:tab w:val="center" w:pos="5400"/>
        </w:tabs>
        <w:suppressAutoHyphens/>
        <w:jc w:val="both"/>
        <w:rPr>
          <w:spacing w:val="-2"/>
          <w:sz w:val="24"/>
          <w:szCs w:val="24"/>
        </w:rPr>
      </w:pPr>
      <w:r w:rsidRPr="00D73CBD">
        <w:rPr>
          <w:spacing w:val="-2"/>
          <w:sz w:val="24"/>
          <w:szCs w:val="24"/>
        </w:rPr>
        <w:t>U.S. Citizenship and Immigration Services</w:t>
      </w:r>
    </w:p>
    <w:p w14:paraId="150A558D" w14:textId="77777777" w:rsidR="00D73CBD" w:rsidRPr="00D73CBD" w:rsidRDefault="00D73CBD" w:rsidP="00D73CBD">
      <w:pPr>
        <w:numPr>
          <w:ilvl w:val="0"/>
          <w:numId w:val="9"/>
        </w:numPr>
        <w:tabs>
          <w:tab w:val="center" w:pos="5400"/>
        </w:tabs>
        <w:suppressAutoHyphens/>
        <w:jc w:val="both"/>
        <w:rPr>
          <w:spacing w:val="-2"/>
          <w:sz w:val="24"/>
          <w:szCs w:val="24"/>
        </w:rPr>
      </w:pPr>
      <w:r w:rsidRPr="00D73CBD">
        <w:rPr>
          <w:spacing w:val="-2"/>
          <w:sz w:val="24"/>
          <w:szCs w:val="24"/>
        </w:rPr>
        <w:t>U.S. Immigration and Customs Enforcement</w:t>
      </w:r>
    </w:p>
    <w:p w14:paraId="4880B1CD" w14:textId="6B23E4E0" w:rsidR="00D73CBD" w:rsidRDefault="00D73CBD" w:rsidP="00C55169">
      <w:pPr>
        <w:numPr>
          <w:ilvl w:val="0"/>
          <w:numId w:val="9"/>
        </w:numPr>
        <w:tabs>
          <w:tab w:val="center" w:pos="5400"/>
        </w:tabs>
        <w:suppressAutoHyphens/>
        <w:rPr>
          <w:spacing w:val="-2"/>
          <w:sz w:val="24"/>
          <w:szCs w:val="24"/>
        </w:rPr>
      </w:pPr>
      <w:r w:rsidRPr="00D73CBD">
        <w:rPr>
          <w:spacing w:val="-2"/>
          <w:sz w:val="24"/>
          <w:szCs w:val="24"/>
        </w:rPr>
        <w:t>Transportation Security Administration</w:t>
      </w:r>
      <w:r w:rsidR="00441623">
        <w:rPr>
          <w:spacing w:val="-2"/>
          <w:sz w:val="24"/>
          <w:szCs w:val="24"/>
        </w:rPr>
        <w:br/>
      </w:r>
    </w:p>
    <w:p w14:paraId="0FC58DC4" w14:textId="3D48AB0A" w:rsidR="00AF0D47" w:rsidRDefault="00441623" w:rsidP="0051190F">
      <w:pPr>
        <w:tabs>
          <w:tab w:val="center" w:pos="5400"/>
        </w:tabs>
        <w:suppressAutoHyphens/>
        <w:jc w:val="both"/>
        <w:rPr>
          <w:spacing w:val="-2"/>
          <w:sz w:val="24"/>
          <w:szCs w:val="24"/>
        </w:rPr>
      </w:pPr>
      <w:r>
        <w:rPr>
          <w:spacing w:val="-2"/>
          <w:sz w:val="24"/>
          <w:szCs w:val="24"/>
        </w:rPr>
        <w:t xml:space="preserve">Working for these agencies often requires a security </w:t>
      </w:r>
      <w:r w:rsidR="00C55169">
        <w:rPr>
          <w:spacing w:val="-2"/>
          <w:sz w:val="24"/>
          <w:szCs w:val="24"/>
        </w:rPr>
        <w:t xml:space="preserve">clearance, which can typically only be obtained </w:t>
      </w:r>
    </w:p>
    <w:p w14:paraId="7247DB19" w14:textId="5746F113" w:rsidR="00D73CBD" w:rsidRDefault="00D73CBD" w:rsidP="007E697D">
      <w:pPr>
        <w:tabs>
          <w:tab w:val="center" w:pos="5400"/>
        </w:tabs>
        <w:suppressAutoHyphens/>
        <w:jc w:val="both"/>
        <w:rPr>
          <w:spacing w:val="-2"/>
          <w:sz w:val="24"/>
          <w:szCs w:val="24"/>
        </w:rPr>
      </w:pPr>
      <w:r w:rsidRPr="00D73CBD">
        <w:rPr>
          <w:spacing w:val="-2"/>
          <w:sz w:val="24"/>
          <w:szCs w:val="24"/>
        </w:rPr>
        <w:lastRenderedPageBreak/>
        <w:t>by U.S. citizens who meet specific guidelines.</w:t>
      </w:r>
      <w:r w:rsidR="00C55169">
        <w:rPr>
          <w:spacing w:val="-2"/>
          <w:sz w:val="24"/>
          <w:szCs w:val="24"/>
        </w:rPr>
        <w:t xml:space="preserve">  </w:t>
      </w:r>
      <w:r w:rsidRPr="00D73CBD">
        <w:rPr>
          <w:spacing w:val="-2"/>
          <w:sz w:val="24"/>
          <w:szCs w:val="24"/>
        </w:rPr>
        <w:t>Median annual wages for security leadership/</w:t>
      </w:r>
      <w:r w:rsidR="007E697D">
        <w:rPr>
          <w:spacing w:val="-2"/>
          <w:sz w:val="24"/>
          <w:szCs w:val="24"/>
        </w:rPr>
        <w:t xml:space="preserve"> </w:t>
      </w:r>
      <w:r w:rsidRPr="00D73CBD">
        <w:rPr>
          <w:spacing w:val="-2"/>
          <w:sz w:val="24"/>
          <w:szCs w:val="24"/>
        </w:rPr>
        <w:t>management professionals range from $37,000</w:t>
      </w:r>
      <w:r w:rsidR="007E697D">
        <w:rPr>
          <w:spacing w:val="-2"/>
          <w:sz w:val="24"/>
          <w:szCs w:val="24"/>
        </w:rPr>
        <w:t xml:space="preserve"> – </w:t>
      </w:r>
      <w:r w:rsidRPr="00D73CBD">
        <w:rPr>
          <w:spacing w:val="-2"/>
          <w:sz w:val="24"/>
          <w:szCs w:val="24"/>
        </w:rPr>
        <w:t>$39,680 for transportation security screeners to roughly $60,000</w:t>
      </w:r>
      <w:r w:rsidR="00E617B1">
        <w:rPr>
          <w:spacing w:val="-2"/>
          <w:sz w:val="24"/>
          <w:szCs w:val="24"/>
        </w:rPr>
        <w:t xml:space="preserve"> – </w:t>
      </w:r>
      <w:r w:rsidRPr="00D73CBD">
        <w:rPr>
          <w:spacing w:val="-2"/>
          <w:sz w:val="24"/>
          <w:szCs w:val="24"/>
          <w:u w:val="single"/>
        </w:rPr>
        <w:t>$70,500</w:t>
      </w:r>
      <w:r w:rsidRPr="00D73CBD">
        <w:rPr>
          <w:spacing w:val="-2"/>
          <w:sz w:val="24"/>
          <w:szCs w:val="24"/>
        </w:rPr>
        <w:t xml:space="preserve"> for emergency management directors, according to the Bureau of Labor Statistics.</w:t>
      </w:r>
      <w:r w:rsidRPr="00D73CBD">
        <w:rPr>
          <w:spacing w:val="-2"/>
          <w:sz w:val="24"/>
          <w:szCs w:val="24"/>
          <w:vertAlign w:val="superscript"/>
        </w:rPr>
        <w:footnoteReference w:id="6"/>
      </w:r>
    </w:p>
    <w:p w14:paraId="365599FE" w14:textId="77777777" w:rsidR="00D73CBD" w:rsidRPr="00D73CBD" w:rsidRDefault="00D73CBD" w:rsidP="00D73CBD">
      <w:pPr>
        <w:tabs>
          <w:tab w:val="center" w:pos="5400"/>
        </w:tabs>
        <w:suppressAutoHyphens/>
        <w:jc w:val="both"/>
        <w:rPr>
          <w:spacing w:val="-2"/>
          <w:sz w:val="24"/>
          <w:szCs w:val="24"/>
        </w:rPr>
      </w:pPr>
    </w:p>
    <w:p w14:paraId="49AD558D" w14:textId="42B96AD5" w:rsidR="00D73CBD" w:rsidRPr="00D73CBD" w:rsidRDefault="00D73CBD" w:rsidP="00D73CBD">
      <w:pPr>
        <w:tabs>
          <w:tab w:val="center" w:pos="5400"/>
        </w:tabs>
        <w:suppressAutoHyphens/>
        <w:jc w:val="both"/>
        <w:rPr>
          <w:spacing w:val="-2"/>
          <w:sz w:val="24"/>
          <w:szCs w:val="24"/>
          <w:lang w:val="en"/>
        </w:rPr>
      </w:pPr>
      <w:r w:rsidRPr="00D73CBD">
        <w:rPr>
          <w:b/>
          <w:bCs/>
          <w:i/>
          <w:iCs/>
          <w:spacing w:val="-2"/>
          <w:sz w:val="24"/>
          <w:szCs w:val="24"/>
          <w:lang w:val="en"/>
        </w:rPr>
        <w:t>State –</w:t>
      </w:r>
      <w:r w:rsidRPr="00D73CBD">
        <w:rPr>
          <w:spacing w:val="-2"/>
          <w:sz w:val="24"/>
          <w:szCs w:val="24"/>
          <w:lang w:val="en"/>
        </w:rPr>
        <w:t xml:space="preserve"> At the state level, security management agents are required to adopt federal policies and models of dealing with, and adapting to, various crises; then applying this to the security needs of their state. One of the biggest issues that security management faces at the state level is the federal </w:t>
      </w:r>
      <w:r>
        <w:rPr>
          <w:spacing w:val="-2"/>
          <w:sz w:val="24"/>
          <w:szCs w:val="24"/>
          <w:lang w:val="en"/>
        </w:rPr>
        <w:t xml:space="preserve">government </w:t>
      </w:r>
      <w:r w:rsidRPr="00D73CBD">
        <w:rPr>
          <w:spacing w:val="-2"/>
          <w:sz w:val="24"/>
          <w:szCs w:val="24"/>
          <w:lang w:val="en"/>
        </w:rPr>
        <w:t>funds their department receives. A key metric that is used in calculating funding is the density of residents per state. Heavily populated states that have major metropolitan enclaves are given considerably more money to develop security management strategies and to implement said strategies. Since 2001 alone, about $40 billion has been invested in both state and local sectors.</w:t>
      </w:r>
    </w:p>
    <w:p w14:paraId="0D0178E6" w14:textId="77777777" w:rsidR="00D73CBD" w:rsidRDefault="00D73CBD" w:rsidP="00D73CBD">
      <w:pPr>
        <w:tabs>
          <w:tab w:val="center" w:pos="5400"/>
        </w:tabs>
        <w:suppressAutoHyphens/>
        <w:jc w:val="both"/>
        <w:rPr>
          <w:b/>
          <w:bCs/>
          <w:i/>
          <w:iCs/>
          <w:spacing w:val="-2"/>
          <w:sz w:val="24"/>
          <w:szCs w:val="24"/>
          <w:lang w:val="en"/>
        </w:rPr>
      </w:pPr>
    </w:p>
    <w:p w14:paraId="19B7EBA6" w14:textId="77777777" w:rsidR="00D73CBD" w:rsidRPr="00D73CBD" w:rsidRDefault="00D73CBD" w:rsidP="00D73CBD">
      <w:pPr>
        <w:tabs>
          <w:tab w:val="center" w:pos="5400"/>
        </w:tabs>
        <w:suppressAutoHyphens/>
        <w:jc w:val="both"/>
        <w:rPr>
          <w:spacing w:val="-2"/>
          <w:sz w:val="24"/>
          <w:szCs w:val="24"/>
          <w:lang w:val="en"/>
        </w:rPr>
      </w:pPr>
      <w:r w:rsidRPr="00D73CBD">
        <w:rPr>
          <w:b/>
          <w:bCs/>
          <w:i/>
          <w:iCs/>
          <w:spacing w:val="-2"/>
          <w:sz w:val="24"/>
          <w:szCs w:val="24"/>
          <w:lang w:val="en"/>
        </w:rPr>
        <w:t>Local –</w:t>
      </w:r>
      <w:r w:rsidRPr="00D73CBD">
        <w:rPr>
          <w:spacing w:val="-2"/>
          <w:sz w:val="24"/>
          <w:szCs w:val="24"/>
          <w:lang w:val="en"/>
        </w:rPr>
        <w:t xml:space="preserve"> Although many cities in the United States do not require extensive counter-terrorism strategy to function, a lot of cities on the local level have mimicked the proactive policy exhibited on the federal level. Major metropolitan areas such as New York, Los Angeles, and Boston have already fallen victim to terrorism. These cities are still considered major targets because they have some of the largest populations of people living near each other. To thwart such attacks in the future, the government has invested funding, training, and equipment in various forms in these high profile metropolitan areas. The Urban Areas Security Initiative has given significant funding to these following cities and their security management departments:</w:t>
      </w:r>
    </w:p>
    <w:p w14:paraId="3FD80896" w14:textId="77777777" w:rsidR="00D73CBD" w:rsidRPr="00D73CBD" w:rsidRDefault="00D73CBD" w:rsidP="00D73CBD">
      <w:pPr>
        <w:numPr>
          <w:ilvl w:val="0"/>
          <w:numId w:val="14"/>
        </w:numPr>
        <w:tabs>
          <w:tab w:val="center" w:pos="5400"/>
        </w:tabs>
        <w:suppressAutoHyphens/>
        <w:jc w:val="both"/>
        <w:rPr>
          <w:spacing w:val="-2"/>
          <w:sz w:val="24"/>
          <w:szCs w:val="24"/>
          <w:lang w:val="en"/>
        </w:rPr>
      </w:pPr>
      <w:r w:rsidRPr="00D73CBD">
        <w:rPr>
          <w:spacing w:val="-2"/>
          <w:sz w:val="24"/>
          <w:szCs w:val="24"/>
          <w:lang w:val="en"/>
        </w:rPr>
        <w:t>New York City – $1.4 billion</w:t>
      </w:r>
    </w:p>
    <w:p w14:paraId="5DCE2EB1" w14:textId="77777777" w:rsidR="00D73CBD" w:rsidRPr="00D73CBD" w:rsidRDefault="00D73CBD" w:rsidP="00D73CBD">
      <w:pPr>
        <w:numPr>
          <w:ilvl w:val="0"/>
          <w:numId w:val="14"/>
        </w:numPr>
        <w:tabs>
          <w:tab w:val="center" w:pos="5400"/>
        </w:tabs>
        <w:suppressAutoHyphens/>
        <w:jc w:val="both"/>
        <w:rPr>
          <w:spacing w:val="-2"/>
          <w:sz w:val="24"/>
          <w:szCs w:val="24"/>
          <w:lang w:val="en"/>
        </w:rPr>
      </w:pPr>
      <w:r w:rsidRPr="00D73CBD">
        <w:rPr>
          <w:spacing w:val="-2"/>
          <w:sz w:val="24"/>
          <w:szCs w:val="24"/>
          <w:lang w:val="en"/>
        </w:rPr>
        <w:t>Los Angeles – $644 million</w:t>
      </w:r>
    </w:p>
    <w:p w14:paraId="49E23216" w14:textId="77777777" w:rsidR="00D73CBD" w:rsidRPr="00D73CBD" w:rsidRDefault="00D73CBD" w:rsidP="00D73CBD">
      <w:pPr>
        <w:numPr>
          <w:ilvl w:val="0"/>
          <w:numId w:val="14"/>
        </w:numPr>
        <w:tabs>
          <w:tab w:val="center" w:pos="5400"/>
        </w:tabs>
        <w:suppressAutoHyphens/>
        <w:jc w:val="both"/>
        <w:rPr>
          <w:spacing w:val="-2"/>
          <w:sz w:val="24"/>
          <w:szCs w:val="24"/>
          <w:lang w:val="en"/>
        </w:rPr>
      </w:pPr>
      <w:r w:rsidRPr="00D73CBD">
        <w:rPr>
          <w:spacing w:val="-2"/>
          <w:sz w:val="24"/>
          <w:szCs w:val="24"/>
          <w:lang w:val="en"/>
        </w:rPr>
        <w:t>Washington D.C. – $568 million</w:t>
      </w:r>
    </w:p>
    <w:p w14:paraId="05A86484" w14:textId="77777777" w:rsidR="00D73CBD" w:rsidRPr="00D73CBD" w:rsidRDefault="00D73CBD" w:rsidP="00D73CBD">
      <w:pPr>
        <w:numPr>
          <w:ilvl w:val="0"/>
          <w:numId w:val="14"/>
        </w:numPr>
        <w:tabs>
          <w:tab w:val="center" w:pos="5400"/>
        </w:tabs>
        <w:suppressAutoHyphens/>
        <w:jc w:val="both"/>
        <w:rPr>
          <w:spacing w:val="-2"/>
          <w:sz w:val="24"/>
          <w:szCs w:val="24"/>
          <w:lang w:val="en"/>
        </w:rPr>
      </w:pPr>
      <w:r w:rsidRPr="00D73CBD">
        <w:rPr>
          <w:spacing w:val="-2"/>
          <w:sz w:val="24"/>
          <w:szCs w:val="24"/>
          <w:lang w:val="en"/>
        </w:rPr>
        <w:t>Chicago – $478 million</w:t>
      </w:r>
    </w:p>
    <w:p w14:paraId="2824CC5C" w14:textId="77777777" w:rsidR="00D73CBD" w:rsidRDefault="00D73CBD" w:rsidP="00D73CBD">
      <w:pPr>
        <w:numPr>
          <w:ilvl w:val="0"/>
          <w:numId w:val="14"/>
        </w:numPr>
        <w:tabs>
          <w:tab w:val="center" w:pos="5400"/>
        </w:tabs>
        <w:suppressAutoHyphens/>
        <w:jc w:val="both"/>
        <w:rPr>
          <w:spacing w:val="-2"/>
          <w:sz w:val="24"/>
          <w:szCs w:val="24"/>
          <w:lang w:val="en"/>
        </w:rPr>
      </w:pPr>
      <w:r w:rsidRPr="00D73CBD">
        <w:rPr>
          <w:spacing w:val="-2"/>
          <w:sz w:val="24"/>
          <w:szCs w:val="24"/>
          <w:lang w:val="en"/>
        </w:rPr>
        <w:t>San Francisco – $359 million</w:t>
      </w:r>
    </w:p>
    <w:p w14:paraId="51AC5E56" w14:textId="77777777" w:rsidR="00D73CBD" w:rsidRPr="00D73CBD" w:rsidRDefault="00D73CBD" w:rsidP="00D73CBD">
      <w:pPr>
        <w:tabs>
          <w:tab w:val="center" w:pos="5400"/>
        </w:tabs>
        <w:suppressAutoHyphens/>
        <w:ind w:left="720"/>
        <w:jc w:val="both"/>
        <w:rPr>
          <w:spacing w:val="-2"/>
          <w:sz w:val="24"/>
          <w:szCs w:val="24"/>
          <w:lang w:val="en"/>
        </w:rPr>
      </w:pPr>
    </w:p>
    <w:p w14:paraId="26C0A5F0" w14:textId="77777777" w:rsidR="00D73CBD" w:rsidRDefault="00D73CBD" w:rsidP="00D73CBD">
      <w:pPr>
        <w:tabs>
          <w:tab w:val="center" w:pos="5400"/>
        </w:tabs>
        <w:suppressAutoHyphens/>
        <w:jc w:val="both"/>
        <w:rPr>
          <w:spacing w:val="-2"/>
          <w:sz w:val="24"/>
          <w:szCs w:val="24"/>
          <w:lang w:val="en"/>
        </w:rPr>
      </w:pPr>
      <w:r w:rsidRPr="00D73CBD">
        <w:rPr>
          <w:b/>
          <w:bCs/>
          <w:i/>
          <w:iCs/>
          <w:spacing w:val="-2"/>
          <w:sz w:val="24"/>
          <w:szCs w:val="24"/>
          <w:lang w:val="en"/>
        </w:rPr>
        <w:t>Private Sector –</w:t>
      </w:r>
      <w:r w:rsidRPr="00D73CBD">
        <w:rPr>
          <w:spacing w:val="-2"/>
          <w:sz w:val="24"/>
          <w:szCs w:val="24"/>
          <w:lang w:val="en"/>
        </w:rPr>
        <w:t xml:space="preserve"> Although saving American lives is the most important goal of security leadership/management, protecting American enterprise is also viewed as an imperative component of American society to protect. The private sector of American society (i.e. corporations, organizations, etc.) provide extensive services for the American public such as manufacturing, transportation, telecommunications, utilities, food, healthcare, banking and defense projects. Homeland security agents and the private sector are each working to protect this portion of our society and provide knowledge and a range of expertise that are essentially utilized to combat issues of cybersecurity and business continuity planning. As technology expands in organizations, so do security risks and organizations are responding by hiring analysts, specialists and officers to enact security leadership/management practices to augment the technical staff and keep organizations safe.</w:t>
      </w:r>
    </w:p>
    <w:p w14:paraId="5A3C8E04" w14:textId="77777777" w:rsidR="00AF0D47" w:rsidRPr="00D73CBD" w:rsidRDefault="00AF0D47" w:rsidP="00D73CBD">
      <w:pPr>
        <w:tabs>
          <w:tab w:val="center" w:pos="5400"/>
        </w:tabs>
        <w:suppressAutoHyphens/>
        <w:jc w:val="both"/>
        <w:rPr>
          <w:spacing w:val="-2"/>
          <w:sz w:val="24"/>
          <w:szCs w:val="24"/>
        </w:rPr>
      </w:pPr>
    </w:p>
    <w:p w14:paraId="318DB802" w14:textId="77777777" w:rsidR="00C12FFD" w:rsidRPr="00841360" w:rsidRDefault="00876A06" w:rsidP="001A02CC">
      <w:pPr>
        <w:pStyle w:val="ListParagraph"/>
        <w:numPr>
          <w:ilvl w:val="0"/>
          <w:numId w:val="4"/>
        </w:numPr>
        <w:tabs>
          <w:tab w:val="center" w:pos="5400"/>
        </w:tabs>
        <w:suppressAutoHyphens/>
        <w:spacing w:line="276" w:lineRule="auto"/>
        <w:ind w:left="360"/>
        <w:jc w:val="both"/>
        <w:rPr>
          <w:b/>
          <w:spacing w:val="-2"/>
          <w:sz w:val="24"/>
        </w:rPr>
      </w:pPr>
      <w:r w:rsidRPr="00841360">
        <w:rPr>
          <w:b/>
          <w:spacing w:val="-2"/>
          <w:sz w:val="24"/>
        </w:rPr>
        <w:t>How would the proposed program benefit students?</w:t>
      </w:r>
    </w:p>
    <w:p w14:paraId="64FAA085" w14:textId="39E614EB" w:rsidR="000F4A64" w:rsidRPr="000F4A64" w:rsidRDefault="000F4A64" w:rsidP="000F4A64">
      <w:pPr>
        <w:tabs>
          <w:tab w:val="center" w:pos="5400"/>
        </w:tabs>
        <w:suppressAutoHyphens/>
        <w:jc w:val="both"/>
        <w:rPr>
          <w:spacing w:val="-2"/>
          <w:sz w:val="24"/>
          <w:lang w:val="en"/>
        </w:rPr>
      </w:pPr>
      <w:r w:rsidRPr="000F4A64">
        <w:rPr>
          <w:spacing w:val="-2"/>
          <w:sz w:val="24"/>
        </w:rPr>
        <w:t xml:space="preserve">The program focuses on the leadership/management and policy aspects of cyber defense, including to identify, detect, protect, respond and recover from security incidents, disasters and emergencies. More importantly, the program focuses on developing well-rounded cybersecurity decision-makers with a background in leadership and ethics. The program prepares well-rounded graduates to work </w:t>
      </w:r>
      <w:r w:rsidRPr="000F4A64">
        <w:rPr>
          <w:spacing w:val="-2"/>
          <w:sz w:val="24"/>
        </w:rPr>
        <w:lastRenderedPageBreak/>
        <w:t xml:space="preserve">in a variety of security leadership/management and emergency preparedness capacities such as cyber defense, land borders, seaports and airports, threat assessment, disaster management, and crisis response planning and management. The goal of the program is to develop both the critical acumen and theoretical outcomes before, during, and after cyber emergencies, and build sustainable Cybersecurity </w:t>
      </w:r>
      <w:r w:rsidR="006123C8">
        <w:rPr>
          <w:spacing w:val="-2"/>
          <w:sz w:val="24"/>
        </w:rPr>
        <w:t>M</w:t>
      </w:r>
      <w:r w:rsidRPr="000F4A64">
        <w:rPr>
          <w:spacing w:val="-2"/>
          <w:sz w:val="24"/>
        </w:rPr>
        <w:t xml:space="preserve">anagement </w:t>
      </w:r>
      <w:r w:rsidR="006123C8">
        <w:rPr>
          <w:spacing w:val="-2"/>
          <w:sz w:val="24"/>
        </w:rPr>
        <w:t>S</w:t>
      </w:r>
      <w:r w:rsidRPr="000F4A64">
        <w:rPr>
          <w:spacing w:val="-2"/>
          <w:sz w:val="24"/>
        </w:rPr>
        <w:t xml:space="preserve">ystems (ISMS) to protect organizations of all kinds. Graduates will develop the ability to write, implement and manage a variety of cyber defense plans, including cybersecurity programs, business continuity plans, incident response plans, emergency preparedness plans, auditing programs, security awareness programs and physical security plans. </w:t>
      </w:r>
      <w:r w:rsidRPr="000F4A64">
        <w:rPr>
          <w:spacing w:val="-2"/>
          <w:sz w:val="24"/>
          <w:lang w:val="en"/>
        </w:rPr>
        <w:t>The program will provide students with a broad understanding of safety and security issues</w:t>
      </w:r>
      <w:r w:rsidR="00A91CE2">
        <w:rPr>
          <w:spacing w:val="-2"/>
          <w:sz w:val="24"/>
          <w:lang w:val="en"/>
        </w:rPr>
        <w:t>,</w:t>
      </w:r>
      <w:r w:rsidRPr="000F4A64">
        <w:rPr>
          <w:spacing w:val="-2"/>
          <w:sz w:val="24"/>
          <w:lang w:val="en"/>
        </w:rPr>
        <w:t xml:space="preserve"> as well as focus on critical components in </w:t>
      </w:r>
      <w:r w:rsidR="00A91CE2">
        <w:rPr>
          <w:spacing w:val="-2"/>
          <w:sz w:val="24"/>
          <w:lang w:val="en"/>
        </w:rPr>
        <w:t xml:space="preserve">the </w:t>
      </w:r>
      <w:r w:rsidRPr="000F4A64">
        <w:rPr>
          <w:spacing w:val="-2"/>
          <w:sz w:val="24"/>
          <w:lang w:val="en"/>
        </w:rPr>
        <w:t xml:space="preserve">field of </w:t>
      </w:r>
      <w:r w:rsidRPr="000F4A64">
        <w:rPr>
          <w:spacing w:val="-2"/>
          <w:sz w:val="24"/>
        </w:rPr>
        <w:t>Security Policy and Management</w:t>
      </w:r>
      <w:r w:rsidRPr="000F4A64">
        <w:rPr>
          <w:spacing w:val="-2"/>
          <w:sz w:val="24"/>
          <w:lang w:val="en"/>
        </w:rPr>
        <w:t>:</w:t>
      </w:r>
    </w:p>
    <w:p w14:paraId="7DED02FA"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Current Issues in Cybersecurity</w:t>
      </w:r>
    </w:p>
    <w:p w14:paraId="089829E8"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Law and Regulation</w:t>
      </w:r>
    </w:p>
    <w:p w14:paraId="508C7123"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Data Privacy</w:t>
      </w:r>
    </w:p>
    <w:p w14:paraId="36DD2CF9"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Risk Management</w:t>
      </w:r>
    </w:p>
    <w:p w14:paraId="5E131D74"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Program Design and Implementation</w:t>
      </w:r>
    </w:p>
    <w:p w14:paraId="1E5DD28B"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Creating a Culture of Cybersecurity</w:t>
      </w:r>
    </w:p>
    <w:p w14:paraId="1062EB73"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Auditing</w:t>
      </w:r>
    </w:p>
    <w:p w14:paraId="3DEF6329"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Emergency Preparedness</w:t>
      </w:r>
    </w:p>
    <w:p w14:paraId="23BBE135" w14:textId="77777777" w:rsidR="000F4A64" w:rsidRPr="000F4A64" w:rsidRDefault="000F4A64" w:rsidP="000F4A64">
      <w:pPr>
        <w:numPr>
          <w:ilvl w:val="1"/>
          <w:numId w:val="7"/>
        </w:numPr>
        <w:tabs>
          <w:tab w:val="center" w:pos="5400"/>
        </w:tabs>
        <w:suppressAutoHyphens/>
        <w:jc w:val="both"/>
        <w:rPr>
          <w:spacing w:val="-2"/>
          <w:sz w:val="24"/>
          <w:lang w:val="en"/>
        </w:rPr>
      </w:pPr>
      <w:r w:rsidRPr="000F4A64">
        <w:rPr>
          <w:spacing w:val="-2"/>
          <w:sz w:val="24"/>
          <w:lang w:val="en"/>
        </w:rPr>
        <w:t>Incident Response</w:t>
      </w:r>
    </w:p>
    <w:p w14:paraId="79BB6267" w14:textId="77777777" w:rsidR="000F4A64" w:rsidRPr="000F4A64" w:rsidRDefault="000F4A64" w:rsidP="000F4A64">
      <w:pPr>
        <w:numPr>
          <w:ilvl w:val="1"/>
          <w:numId w:val="7"/>
        </w:numPr>
        <w:tabs>
          <w:tab w:val="center" w:pos="5400"/>
        </w:tabs>
        <w:suppressAutoHyphens/>
        <w:jc w:val="both"/>
        <w:rPr>
          <w:spacing w:val="-2"/>
          <w:sz w:val="24"/>
          <w:lang w:val="en"/>
        </w:rPr>
      </w:pPr>
      <w:r w:rsidRPr="000F4A64">
        <w:rPr>
          <w:spacing w:val="-2"/>
          <w:sz w:val="24"/>
          <w:lang w:val="en"/>
        </w:rPr>
        <w:t>Business Continuity</w:t>
      </w:r>
    </w:p>
    <w:p w14:paraId="24BAF372" w14:textId="77777777" w:rsidR="000F4A64" w:rsidRPr="000F4A64" w:rsidRDefault="000F4A64" w:rsidP="000F4A64">
      <w:pPr>
        <w:numPr>
          <w:ilvl w:val="1"/>
          <w:numId w:val="7"/>
        </w:numPr>
        <w:tabs>
          <w:tab w:val="center" w:pos="5400"/>
        </w:tabs>
        <w:suppressAutoHyphens/>
        <w:jc w:val="both"/>
        <w:rPr>
          <w:spacing w:val="-2"/>
          <w:sz w:val="24"/>
          <w:lang w:val="en"/>
        </w:rPr>
      </w:pPr>
      <w:r w:rsidRPr="000F4A64">
        <w:rPr>
          <w:spacing w:val="-2"/>
          <w:sz w:val="24"/>
          <w:lang w:val="en"/>
        </w:rPr>
        <w:t>Disaster Recovery</w:t>
      </w:r>
    </w:p>
    <w:p w14:paraId="331A10CA" w14:textId="77777777" w:rsidR="000F4A64" w:rsidRPr="000F4A64" w:rsidRDefault="000F4A64" w:rsidP="000F4A64">
      <w:pPr>
        <w:numPr>
          <w:ilvl w:val="1"/>
          <w:numId w:val="7"/>
        </w:numPr>
        <w:tabs>
          <w:tab w:val="center" w:pos="5400"/>
        </w:tabs>
        <w:suppressAutoHyphens/>
        <w:jc w:val="both"/>
        <w:rPr>
          <w:spacing w:val="-2"/>
          <w:sz w:val="24"/>
          <w:lang w:val="en"/>
        </w:rPr>
      </w:pPr>
      <w:r w:rsidRPr="000F4A64">
        <w:rPr>
          <w:spacing w:val="-2"/>
          <w:sz w:val="24"/>
          <w:lang w:val="en"/>
        </w:rPr>
        <w:t>Pandemic Preparedness</w:t>
      </w:r>
    </w:p>
    <w:p w14:paraId="0A02EDF4"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Metrics</w:t>
      </w:r>
    </w:p>
    <w:p w14:paraId="2D6F5194"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Ethics</w:t>
      </w:r>
    </w:p>
    <w:p w14:paraId="22996D7D"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Intelligence Sharing and Analysis</w:t>
      </w:r>
    </w:p>
    <w:p w14:paraId="730A1C43"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Securing Thru Technology</w:t>
      </w:r>
    </w:p>
    <w:p w14:paraId="65EB3DF5"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Personnel Security</w:t>
      </w:r>
    </w:p>
    <w:p w14:paraId="0CB4D785"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Physical Security</w:t>
      </w:r>
    </w:p>
    <w:p w14:paraId="10BCB1EE"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Vendor Management</w:t>
      </w:r>
    </w:p>
    <w:p w14:paraId="3202BC2C"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Management Tools and Best Practices</w:t>
      </w:r>
    </w:p>
    <w:p w14:paraId="2DF9AD1E"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Cybersecurity Research</w:t>
      </w:r>
    </w:p>
    <w:p w14:paraId="5E73162A" w14:textId="77777777" w:rsidR="000F4A64" w:rsidRPr="000F4A64" w:rsidRDefault="000F4A64" w:rsidP="000F4A64">
      <w:pPr>
        <w:numPr>
          <w:ilvl w:val="0"/>
          <w:numId w:val="7"/>
        </w:numPr>
        <w:tabs>
          <w:tab w:val="center" w:pos="5400"/>
        </w:tabs>
        <w:suppressAutoHyphens/>
        <w:jc w:val="both"/>
        <w:rPr>
          <w:spacing w:val="-2"/>
          <w:sz w:val="24"/>
          <w:lang w:val="en"/>
        </w:rPr>
      </w:pPr>
      <w:r w:rsidRPr="000F4A64">
        <w:rPr>
          <w:spacing w:val="-2"/>
          <w:sz w:val="24"/>
          <w:lang w:val="en"/>
        </w:rPr>
        <w:t>Leadership</w:t>
      </w:r>
    </w:p>
    <w:p w14:paraId="3B26B205" w14:textId="77777777" w:rsidR="000F4A64" w:rsidRDefault="000F4A64" w:rsidP="004F72E5">
      <w:pPr>
        <w:tabs>
          <w:tab w:val="center" w:pos="5400"/>
        </w:tabs>
        <w:suppressAutoHyphens/>
        <w:jc w:val="both"/>
        <w:rPr>
          <w:spacing w:val="-2"/>
          <w:sz w:val="24"/>
        </w:rPr>
      </w:pPr>
    </w:p>
    <w:p w14:paraId="4F609AB7" w14:textId="77777777" w:rsidR="00C12FFD" w:rsidRPr="00841360" w:rsidRDefault="00364B43" w:rsidP="00D3578E">
      <w:pPr>
        <w:pStyle w:val="ListParagraph"/>
        <w:numPr>
          <w:ilvl w:val="0"/>
          <w:numId w:val="4"/>
        </w:numPr>
        <w:tabs>
          <w:tab w:val="center" w:pos="5400"/>
        </w:tabs>
        <w:suppressAutoHyphens/>
        <w:ind w:left="360"/>
        <w:jc w:val="both"/>
        <w:rPr>
          <w:spacing w:val="-2"/>
          <w:sz w:val="24"/>
        </w:rPr>
      </w:pPr>
      <w:r w:rsidRPr="00841360">
        <w:rPr>
          <w:b/>
          <w:spacing w:val="-2"/>
          <w:sz w:val="24"/>
        </w:rPr>
        <w:t xml:space="preserve">How does the proposed program relate to the </w:t>
      </w:r>
      <w:r w:rsidR="00876A06" w:rsidRPr="00841360">
        <w:rPr>
          <w:b/>
          <w:spacing w:val="-2"/>
          <w:sz w:val="24"/>
        </w:rPr>
        <w:t>u</w:t>
      </w:r>
      <w:r w:rsidRPr="00841360">
        <w:rPr>
          <w:b/>
          <w:spacing w:val="-2"/>
          <w:sz w:val="24"/>
        </w:rPr>
        <w:t>niversity’s mission as provided in South Dakota Statute and Board of Regents Policy</w:t>
      </w:r>
      <w:r w:rsidR="00876A06" w:rsidRPr="00841360">
        <w:rPr>
          <w:b/>
          <w:spacing w:val="-2"/>
          <w:sz w:val="24"/>
        </w:rPr>
        <w:t>, and to</w:t>
      </w:r>
      <w:r w:rsidR="004067C3" w:rsidRPr="00841360">
        <w:rPr>
          <w:b/>
          <w:spacing w:val="-2"/>
          <w:sz w:val="24"/>
        </w:rPr>
        <w:t xml:space="preserve"> the current Board of Regents Strategic Plan 2014-2020</w:t>
      </w:r>
      <w:r w:rsidRPr="00841360">
        <w:rPr>
          <w:b/>
          <w:spacing w:val="-2"/>
          <w:sz w:val="24"/>
        </w:rPr>
        <w:t>?</w:t>
      </w:r>
      <w:r w:rsidR="00876A06" w:rsidRPr="00841360">
        <w:rPr>
          <w:rStyle w:val="FootnoteReference"/>
          <w:spacing w:val="-2"/>
          <w:sz w:val="24"/>
        </w:rPr>
        <w:footnoteReference w:id="7"/>
      </w:r>
    </w:p>
    <w:p w14:paraId="481C4CA0" w14:textId="77777777" w:rsidR="00DA0504" w:rsidRDefault="00DA0504" w:rsidP="004F72E5">
      <w:pPr>
        <w:tabs>
          <w:tab w:val="center" w:pos="5400"/>
        </w:tabs>
        <w:suppressAutoHyphens/>
        <w:jc w:val="both"/>
        <w:rPr>
          <w:spacing w:val="-2"/>
          <w:sz w:val="24"/>
        </w:rPr>
      </w:pPr>
    </w:p>
    <w:p w14:paraId="5BCBC29B" w14:textId="249346F4" w:rsidR="00D73CBD" w:rsidRDefault="00BA367B" w:rsidP="004F72E5">
      <w:pPr>
        <w:tabs>
          <w:tab w:val="center" w:pos="5400"/>
        </w:tabs>
        <w:suppressAutoHyphens/>
        <w:jc w:val="both"/>
        <w:rPr>
          <w:spacing w:val="-2"/>
          <w:sz w:val="24"/>
        </w:rPr>
      </w:pPr>
      <w:r>
        <w:rPr>
          <w:spacing w:val="-2"/>
          <w:sz w:val="24"/>
        </w:rPr>
        <w:t>Se</w:t>
      </w:r>
      <w:r w:rsidR="00E0381B">
        <w:rPr>
          <w:spacing w:val="-2"/>
          <w:sz w:val="24"/>
        </w:rPr>
        <w:t>curity</w:t>
      </w:r>
      <w:r w:rsidR="00A06EFE">
        <w:rPr>
          <w:spacing w:val="-2"/>
          <w:sz w:val="24"/>
        </w:rPr>
        <w:t xml:space="preserve"> </w:t>
      </w:r>
      <w:r>
        <w:rPr>
          <w:spacing w:val="-2"/>
          <w:sz w:val="24"/>
        </w:rPr>
        <w:t xml:space="preserve">Policy/Management </w:t>
      </w:r>
      <w:r w:rsidR="00FD38BE" w:rsidRPr="00841360">
        <w:rPr>
          <w:spacing w:val="-2"/>
          <w:sz w:val="24"/>
        </w:rPr>
        <w:t>often involves technology (either directly or indirectly).  Dakota State University</w:t>
      </w:r>
      <w:r w:rsidR="00D73CBD">
        <w:rPr>
          <w:spacing w:val="-2"/>
          <w:sz w:val="24"/>
        </w:rPr>
        <w:t>’s</w:t>
      </w:r>
      <w:r w:rsidR="00FD38BE" w:rsidRPr="00841360">
        <w:rPr>
          <w:spacing w:val="-2"/>
          <w:sz w:val="24"/>
        </w:rPr>
        <w:t xml:space="preserve"> mission </w:t>
      </w:r>
      <w:r w:rsidR="00D73CBD">
        <w:rPr>
          <w:spacing w:val="-2"/>
          <w:sz w:val="24"/>
        </w:rPr>
        <w:t xml:space="preserve">includes </w:t>
      </w:r>
      <w:r w:rsidR="00FD38BE" w:rsidRPr="00841360">
        <w:rPr>
          <w:spacing w:val="-2"/>
          <w:sz w:val="24"/>
        </w:rPr>
        <w:t>integrat</w:t>
      </w:r>
      <w:r w:rsidR="00D73CBD">
        <w:rPr>
          <w:spacing w:val="-2"/>
          <w:sz w:val="24"/>
        </w:rPr>
        <w:t>ing</w:t>
      </w:r>
      <w:r w:rsidR="00FD38BE" w:rsidRPr="00841360">
        <w:rPr>
          <w:spacing w:val="-2"/>
          <w:sz w:val="24"/>
        </w:rPr>
        <w:t xml:space="preserve"> technology into various disciplines, and this unique program i</w:t>
      </w:r>
      <w:r w:rsidR="00841360">
        <w:rPr>
          <w:spacing w:val="-2"/>
          <w:sz w:val="24"/>
        </w:rPr>
        <w:t>s another step in fulfilling DSU’s</w:t>
      </w:r>
      <w:r w:rsidR="00FD38BE" w:rsidRPr="00841360">
        <w:rPr>
          <w:spacing w:val="-2"/>
          <w:sz w:val="24"/>
        </w:rPr>
        <w:t xml:space="preserve"> mission.</w:t>
      </w:r>
      <w:r w:rsidR="00D73CBD">
        <w:rPr>
          <w:spacing w:val="-2"/>
          <w:sz w:val="24"/>
        </w:rPr>
        <w:t xml:space="preserve"> The university’s statutory mission includes a specialization in “</w:t>
      </w:r>
      <w:r w:rsidR="00D73CBD" w:rsidRPr="00D73CBD">
        <w:rPr>
          <w:spacing w:val="-2"/>
          <w:sz w:val="24"/>
        </w:rPr>
        <w:t>computer management, computer information systems, electronic data processing, and other related undergraduate and graduate programs</w:t>
      </w:r>
      <w:r w:rsidR="00D73CBD">
        <w:rPr>
          <w:spacing w:val="-2"/>
          <w:sz w:val="24"/>
        </w:rPr>
        <w:t>” (</w:t>
      </w:r>
      <w:r w:rsidR="00D73CBD" w:rsidRPr="00D73CBD">
        <w:rPr>
          <w:spacing w:val="-2"/>
          <w:sz w:val="24"/>
        </w:rPr>
        <w:t>SDCL § 13-59-2.2</w:t>
      </w:r>
      <w:r w:rsidR="00D73CBD">
        <w:rPr>
          <w:spacing w:val="-2"/>
          <w:sz w:val="24"/>
        </w:rPr>
        <w:t xml:space="preserve">). BOR Policy 1:10:5 authorizes Dakota State to offer </w:t>
      </w:r>
      <w:r w:rsidR="00D73CBD" w:rsidRPr="00D73CBD">
        <w:rPr>
          <w:spacing w:val="-2"/>
          <w:sz w:val="24"/>
        </w:rPr>
        <w:t xml:space="preserve">graduate programs </w:t>
      </w:r>
      <w:r w:rsidR="00D73CBD">
        <w:rPr>
          <w:spacing w:val="-2"/>
          <w:sz w:val="24"/>
        </w:rPr>
        <w:t>“</w:t>
      </w:r>
      <w:r w:rsidR="00D73CBD" w:rsidRPr="00D73CBD">
        <w:rPr>
          <w:spacing w:val="-2"/>
          <w:sz w:val="24"/>
        </w:rPr>
        <w:t>that are technology-infused</w:t>
      </w:r>
      <w:r w:rsidR="00D73CBD">
        <w:rPr>
          <w:spacing w:val="-2"/>
          <w:sz w:val="24"/>
        </w:rPr>
        <w:t>” and that provide service to state and the region.</w:t>
      </w:r>
    </w:p>
    <w:p w14:paraId="28DC63CF" w14:textId="77777777" w:rsidR="00AF0D47" w:rsidRDefault="00AF0D47" w:rsidP="004F72E5">
      <w:pPr>
        <w:tabs>
          <w:tab w:val="center" w:pos="5400"/>
        </w:tabs>
        <w:suppressAutoHyphens/>
        <w:jc w:val="both"/>
        <w:rPr>
          <w:spacing w:val="-2"/>
          <w:sz w:val="24"/>
        </w:rPr>
      </w:pPr>
    </w:p>
    <w:p w14:paraId="0C194C28" w14:textId="27C6144B" w:rsidR="00DE7727" w:rsidRPr="00DE7727" w:rsidRDefault="00F92581" w:rsidP="00F92581">
      <w:pPr>
        <w:autoSpaceDE w:val="0"/>
        <w:autoSpaceDN w:val="0"/>
        <w:adjustRightInd w:val="0"/>
        <w:rPr>
          <w:spacing w:val="-2"/>
          <w:sz w:val="24"/>
          <w:szCs w:val="24"/>
        </w:rPr>
      </w:pPr>
      <w:r>
        <w:rPr>
          <w:color w:val="000000"/>
          <w:sz w:val="24"/>
          <w:szCs w:val="24"/>
        </w:rPr>
        <w:lastRenderedPageBreak/>
        <w:t xml:space="preserve">The proposed programs align with multiple action steps related to graduate education in the SDBOR Strategic Plan 2014-2020. These include growing the number of graduate degrees awarded, growing the number of new graduate programs, and increasing the number of graduate STEM programs. In addition, the </w:t>
      </w:r>
      <w:r w:rsidR="00DE7727" w:rsidRPr="00DE7727">
        <w:rPr>
          <w:bCs/>
          <w:color w:val="000000"/>
          <w:sz w:val="24"/>
          <w:szCs w:val="24"/>
        </w:rPr>
        <w:t>SDBOR Strategic Plan 2014-2020 includes the following vision statements:</w:t>
      </w:r>
    </w:p>
    <w:p w14:paraId="418B5025" w14:textId="629E1954" w:rsidR="00841360" w:rsidRPr="00DE7727" w:rsidRDefault="00841360" w:rsidP="00DE7727">
      <w:pPr>
        <w:pStyle w:val="Default"/>
        <w:numPr>
          <w:ilvl w:val="0"/>
          <w:numId w:val="12"/>
        </w:numPr>
        <w:spacing w:after="200"/>
        <w:rPr>
          <w:rFonts w:ascii="Times New Roman" w:hAnsi="Times New Roman" w:cs="Times New Roman"/>
        </w:rPr>
      </w:pPr>
      <w:r w:rsidRPr="00DE7727">
        <w:rPr>
          <w:rFonts w:ascii="Times New Roman" w:hAnsi="Times New Roman" w:cs="Times New Roman"/>
        </w:rPr>
        <w:t xml:space="preserve">South Dakotans will have increased access to continuing education opportunities needed to upgrade their credentials while remaining in the workforce; </w:t>
      </w:r>
    </w:p>
    <w:p w14:paraId="188E60B7" w14:textId="77777777" w:rsidR="00841360" w:rsidRPr="00DE7727" w:rsidRDefault="00841360" w:rsidP="00DE7727">
      <w:pPr>
        <w:pStyle w:val="Default"/>
        <w:numPr>
          <w:ilvl w:val="0"/>
          <w:numId w:val="12"/>
        </w:numPr>
        <w:spacing w:after="200"/>
        <w:rPr>
          <w:rFonts w:ascii="Times New Roman" w:hAnsi="Times New Roman" w:cs="Times New Roman"/>
        </w:rPr>
      </w:pPr>
      <w:r w:rsidRPr="00DE7727">
        <w:rPr>
          <w:rFonts w:ascii="Times New Roman" w:hAnsi="Times New Roman" w:cs="Times New Roman"/>
        </w:rPr>
        <w:t xml:space="preserve">South Dakota will have a working-age population with advanced levels of education needed to support our democracy and the modern, knowledge-based economy; </w:t>
      </w:r>
      <w:r w:rsidR="00DE7727">
        <w:rPr>
          <w:rFonts w:ascii="Times New Roman" w:hAnsi="Times New Roman" w:cs="Times New Roman"/>
        </w:rPr>
        <w:t>and</w:t>
      </w:r>
    </w:p>
    <w:p w14:paraId="2921105E" w14:textId="77777777" w:rsidR="00841360" w:rsidRPr="00DE7727" w:rsidRDefault="00841360" w:rsidP="00DE7727">
      <w:pPr>
        <w:pStyle w:val="Default"/>
        <w:numPr>
          <w:ilvl w:val="0"/>
          <w:numId w:val="12"/>
        </w:numPr>
        <w:spacing w:after="200"/>
        <w:rPr>
          <w:rFonts w:ascii="Times New Roman" w:hAnsi="Times New Roman" w:cs="Times New Roman"/>
        </w:rPr>
      </w:pPr>
      <w:r w:rsidRPr="00DE7727">
        <w:rPr>
          <w:rFonts w:ascii="Times New Roman" w:hAnsi="Times New Roman" w:cs="Times New Roman"/>
        </w:rPr>
        <w:t xml:space="preserve">South Dakota will be a recognized national leader in the use of information technology to enhance its educational, economic, social, scientific, and political development. </w:t>
      </w:r>
    </w:p>
    <w:p w14:paraId="747DAF5A" w14:textId="2384556D" w:rsidR="005D3A16" w:rsidRPr="00DE7727" w:rsidRDefault="00DE7727" w:rsidP="004F72E5">
      <w:pPr>
        <w:tabs>
          <w:tab w:val="center" w:pos="5400"/>
        </w:tabs>
        <w:suppressAutoHyphens/>
        <w:jc w:val="both"/>
        <w:rPr>
          <w:spacing w:val="-2"/>
          <w:sz w:val="24"/>
          <w:szCs w:val="24"/>
        </w:rPr>
      </w:pPr>
      <w:r>
        <w:rPr>
          <w:spacing w:val="-2"/>
          <w:sz w:val="24"/>
          <w:szCs w:val="24"/>
        </w:rPr>
        <w:t xml:space="preserve">Adding a </w:t>
      </w:r>
      <w:r w:rsidR="0090508C">
        <w:rPr>
          <w:spacing w:val="-2"/>
          <w:sz w:val="24"/>
          <w:szCs w:val="24"/>
        </w:rPr>
        <w:t>MS</w:t>
      </w:r>
      <w:r>
        <w:rPr>
          <w:spacing w:val="-2"/>
          <w:sz w:val="24"/>
          <w:szCs w:val="24"/>
        </w:rPr>
        <w:t xml:space="preserve"> in </w:t>
      </w:r>
      <w:r w:rsidR="00BA367B">
        <w:rPr>
          <w:spacing w:val="-2"/>
          <w:sz w:val="24"/>
          <w:szCs w:val="24"/>
        </w:rPr>
        <w:t>S</w:t>
      </w:r>
      <w:r w:rsidR="00E0381B">
        <w:rPr>
          <w:spacing w:val="-2"/>
          <w:sz w:val="24"/>
          <w:szCs w:val="24"/>
        </w:rPr>
        <w:t>ecurity</w:t>
      </w:r>
      <w:r w:rsidR="00A06EFE">
        <w:rPr>
          <w:spacing w:val="-2"/>
          <w:sz w:val="24"/>
          <w:szCs w:val="24"/>
        </w:rPr>
        <w:t xml:space="preserve"> </w:t>
      </w:r>
      <w:r w:rsidR="00BA367B">
        <w:rPr>
          <w:spacing w:val="-2"/>
          <w:sz w:val="24"/>
          <w:szCs w:val="24"/>
        </w:rPr>
        <w:t xml:space="preserve">Policy/Management </w:t>
      </w:r>
      <w:r>
        <w:rPr>
          <w:spacing w:val="-2"/>
          <w:sz w:val="24"/>
          <w:szCs w:val="24"/>
        </w:rPr>
        <w:t>will provide an opportunity for either business or technology professionals to augment their skill</w:t>
      </w:r>
      <w:r w:rsidR="004B6B2F">
        <w:rPr>
          <w:spacing w:val="-2"/>
          <w:sz w:val="24"/>
          <w:szCs w:val="24"/>
        </w:rPr>
        <w:t xml:space="preserve"> s</w:t>
      </w:r>
      <w:r>
        <w:rPr>
          <w:spacing w:val="-2"/>
          <w:sz w:val="24"/>
          <w:szCs w:val="24"/>
        </w:rPr>
        <w:t xml:space="preserve">et in </w:t>
      </w:r>
      <w:r w:rsidR="00A06EFE">
        <w:rPr>
          <w:spacing w:val="-2"/>
          <w:sz w:val="24"/>
          <w:szCs w:val="24"/>
        </w:rPr>
        <w:t xml:space="preserve">security </w:t>
      </w:r>
      <w:r w:rsidR="0089280B">
        <w:rPr>
          <w:spacing w:val="-2"/>
          <w:sz w:val="24"/>
          <w:szCs w:val="24"/>
        </w:rPr>
        <w:t>leadership/management</w:t>
      </w:r>
      <w:r>
        <w:rPr>
          <w:spacing w:val="-2"/>
          <w:sz w:val="24"/>
          <w:szCs w:val="24"/>
        </w:rPr>
        <w:t>. It also deals with a real threat in our modern, knowledge-based economy and serves as another program which integrates technolog</w:t>
      </w:r>
      <w:r w:rsidR="00700615">
        <w:rPr>
          <w:spacing w:val="-2"/>
          <w:sz w:val="24"/>
          <w:szCs w:val="24"/>
        </w:rPr>
        <w:t xml:space="preserve">y across multiple disciplines. </w:t>
      </w:r>
      <w:r w:rsidR="00B3215C">
        <w:rPr>
          <w:spacing w:val="-2"/>
          <w:sz w:val="24"/>
          <w:szCs w:val="24"/>
        </w:rPr>
        <w:t>Cybersecurity</w:t>
      </w:r>
      <w:r w:rsidR="00700615">
        <w:rPr>
          <w:spacing w:val="-2"/>
          <w:sz w:val="24"/>
          <w:szCs w:val="24"/>
        </w:rPr>
        <w:t xml:space="preserve"> Officers and Chief </w:t>
      </w:r>
      <w:r w:rsidR="00B3215C">
        <w:rPr>
          <w:spacing w:val="-2"/>
          <w:sz w:val="24"/>
          <w:szCs w:val="24"/>
        </w:rPr>
        <w:t>Cybersecurity</w:t>
      </w:r>
      <w:r w:rsidR="00700615">
        <w:rPr>
          <w:spacing w:val="-2"/>
          <w:sz w:val="24"/>
          <w:szCs w:val="24"/>
        </w:rPr>
        <w:t xml:space="preserve"> Officers are being hired to take the lead on cyber defense in corporations and government agencies.  This program provides the education to understand the threats and form a cybersecurity strategy to best protect the organization.</w:t>
      </w:r>
    </w:p>
    <w:p w14:paraId="14BCFB4C" w14:textId="77777777" w:rsidR="005D3A16" w:rsidRDefault="005D3A16" w:rsidP="004F72E5">
      <w:pPr>
        <w:tabs>
          <w:tab w:val="center" w:pos="5400"/>
        </w:tabs>
        <w:suppressAutoHyphens/>
        <w:jc w:val="both"/>
        <w:rPr>
          <w:spacing w:val="-2"/>
          <w:sz w:val="24"/>
          <w:szCs w:val="24"/>
        </w:rPr>
      </w:pPr>
    </w:p>
    <w:p w14:paraId="31013FCB" w14:textId="4ABD5403" w:rsidR="00D5567B" w:rsidRDefault="00D5567B" w:rsidP="004F72E5">
      <w:pPr>
        <w:tabs>
          <w:tab w:val="center" w:pos="5400"/>
        </w:tabs>
        <w:suppressAutoHyphens/>
        <w:jc w:val="both"/>
        <w:rPr>
          <w:spacing w:val="-2"/>
          <w:sz w:val="24"/>
          <w:szCs w:val="24"/>
        </w:rPr>
      </w:pPr>
      <w:r>
        <w:rPr>
          <w:spacing w:val="-2"/>
          <w:sz w:val="24"/>
          <w:szCs w:val="24"/>
        </w:rPr>
        <w:t>The Strategic Plan also mentions the need to attract out-of-state students</w:t>
      </w:r>
      <w:r w:rsidR="00A91CE2">
        <w:rPr>
          <w:spacing w:val="-2"/>
          <w:sz w:val="24"/>
          <w:szCs w:val="24"/>
        </w:rPr>
        <w:t>,</w:t>
      </w:r>
      <w:r>
        <w:rPr>
          <w:spacing w:val="-2"/>
          <w:sz w:val="24"/>
          <w:szCs w:val="24"/>
        </w:rPr>
        <w:t xml:space="preserve"> as high school enrollments in South Dakota are flat. This innovative program fits nicely with other DSU nationally recognized programs. The fact is that </w:t>
      </w:r>
      <w:r w:rsidR="00A06EFE">
        <w:rPr>
          <w:spacing w:val="-2"/>
          <w:sz w:val="24"/>
          <w:szCs w:val="24"/>
        </w:rPr>
        <w:t xml:space="preserve">security </w:t>
      </w:r>
      <w:r w:rsidR="0089280B">
        <w:rPr>
          <w:spacing w:val="-2"/>
          <w:sz w:val="24"/>
          <w:szCs w:val="24"/>
        </w:rPr>
        <w:t>leadership/management</w:t>
      </w:r>
      <w:r>
        <w:rPr>
          <w:spacing w:val="-2"/>
          <w:sz w:val="24"/>
          <w:szCs w:val="24"/>
        </w:rPr>
        <w:t xml:space="preserve"> is emerging as a profession and academic area of study. Dakota State is already a NSA and DHS National Center of Academic Excellence in Education, Research and Cyber Operations and this academic program fits nicely with an existing partner: DHS.</w:t>
      </w:r>
    </w:p>
    <w:p w14:paraId="17F91688" w14:textId="77777777" w:rsidR="005D3A16" w:rsidRPr="00056723" w:rsidRDefault="005D3A16" w:rsidP="004F72E5">
      <w:pPr>
        <w:tabs>
          <w:tab w:val="center" w:pos="5400"/>
        </w:tabs>
        <w:suppressAutoHyphens/>
        <w:jc w:val="both"/>
        <w:rPr>
          <w:spacing w:val="-2"/>
          <w:sz w:val="24"/>
          <w:szCs w:val="24"/>
        </w:rPr>
      </w:pPr>
    </w:p>
    <w:p w14:paraId="49E21355" w14:textId="5C4CCC5B" w:rsidR="00C12FFD" w:rsidRPr="00056723" w:rsidRDefault="00876A06" w:rsidP="009D0D62">
      <w:pPr>
        <w:pStyle w:val="ListParagraph"/>
        <w:numPr>
          <w:ilvl w:val="0"/>
          <w:numId w:val="4"/>
        </w:numPr>
        <w:tabs>
          <w:tab w:val="center" w:pos="5400"/>
        </w:tabs>
        <w:suppressAutoHyphens/>
        <w:ind w:left="360"/>
        <w:jc w:val="both"/>
        <w:rPr>
          <w:spacing w:val="-2"/>
          <w:sz w:val="24"/>
          <w:szCs w:val="24"/>
        </w:rPr>
      </w:pPr>
      <w:r w:rsidRPr="00056723">
        <w:rPr>
          <w:b/>
          <w:spacing w:val="-2"/>
          <w:sz w:val="24"/>
          <w:szCs w:val="24"/>
        </w:rPr>
        <w:t>Do</w:t>
      </w:r>
      <w:r w:rsidR="004067C3" w:rsidRPr="00056723">
        <w:rPr>
          <w:b/>
          <w:spacing w:val="-2"/>
          <w:sz w:val="24"/>
          <w:szCs w:val="24"/>
        </w:rPr>
        <w:t xml:space="preserve"> any related programs exist at other public universities in South Dakota? If a related program already exists, explain the key differences between the existing programs and the proposed program, as well as the perceived need for adding the proposed new program.</w:t>
      </w:r>
      <w:r w:rsidRPr="00056723">
        <w:rPr>
          <w:b/>
          <w:spacing w:val="-2"/>
          <w:sz w:val="24"/>
          <w:szCs w:val="24"/>
        </w:rPr>
        <w:t xml:space="preserve"> Would approval of the proposed new program create opportunities to </w:t>
      </w:r>
      <w:r w:rsidR="00D85CB4" w:rsidRPr="00056723">
        <w:rPr>
          <w:b/>
          <w:spacing w:val="-2"/>
          <w:sz w:val="24"/>
          <w:szCs w:val="24"/>
        </w:rPr>
        <w:t xml:space="preserve">collaborate </w:t>
      </w:r>
      <w:r w:rsidRPr="00056723">
        <w:rPr>
          <w:b/>
          <w:spacing w:val="-2"/>
          <w:sz w:val="24"/>
          <w:szCs w:val="24"/>
        </w:rPr>
        <w:t>with other South Dakota public universities</w:t>
      </w:r>
      <w:r w:rsidR="00A91CE2">
        <w:rPr>
          <w:b/>
          <w:spacing w:val="-2"/>
          <w:sz w:val="24"/>
          <w:szCs w:val="24"/>
        </w:rPr>
        <w:t>?</w:t>
      </w:r>
    </w:p>
    <w:p w14:paraId="010C7900" w14:textId="77777777" w:rsidR="00995087" w:rsidRPr="00056723" w:rsidRDefault="00995087" w:rsidP="00FD38BE">
      <w:pPr>
        <w:tabs>
          <w:tab w:val="center" w:pos="5400"/>
        </w:tabs>
        <w:suppressAutoHyphens/>
        <w:jc w:val="both"/>
        <w:rPr>
          <w:spacing w:val="-2"/>
          <w:sz w:val="24"/>
          <w:szCs w:val="24"/>
        </w:rPr>
      </w:pPr>
    </w:p>
    <w:p w14:paraId="568AB5A9" w14:textId="39F9C360" w:rsidR="00E166A8" w:rsidRDefault="00E166A8" w:rsidP="00E166A8">
      <w:pPr>
        <w:tabs>
          <w:tab w:val="center" w:pos="5400"/>
        </w:tabs>
        <w:suppressAutoHyphens/>
        <w:jc w:val="both"/>
        <w:rPr>
          <w:spacing w:val="-2"/>
          <w:sz w:val="24"/>
          <w:szCs w:val="24"/>
        </w:rPr>
      </w:pPr>
      <w:r>
        <w:rPr>
          <w:spacing w:val="-2"/>
          <w:sz w:val="24"/>
          <w:szCs w:val="24"/>
        </w:rPr>
        <w:t xml:space="preserve">South Dakota currently has no security </w:t>
      </w:r>
      <w:r w:rsidR="00F92581">
        <w:rPr>
          <w:spacing w:val="-2"/>
          <w:sz w:val="24"/>
          <w:szCs w:val="24"/>
        </w:rPr>
        <w:t>policy</w:t>
      </w:r>
      <w:r>
        <w:rPr>
          <w:spacing w:val="-2"/>
          <w:sz w:val="24"/>
          <w:szCs w:val="24"/>
        </w:rPr>
        <w:t>/management degree offerings from public universities in South Dakota at either the undergraduate or graduate level.</w:t>
      </w:r>
    </w:p>
    <w:p w14:paraId="22680B3C" w14:textId="77777777" w:rsidR="00FD38BE" w:rsidRPr="00056723" w:rsidRDefault="00FD38BE" w:rsidP="00FD38BE">
      <w:pPr>
        <w:tabs>
          <w:tab w:val="center" w:pos="5400"/>
        </w:tabs>
        <w:suppressAutoHyphens/>
        <w:jc w:val="both"/>
        <w:rPr>
          <w:spacing w:val="-2"/>
          <w:sz w:val="24"/>
          <w:szCs w:val="24"/>
        </w:rPr>
      </w:pPr>
    </w:p>
    <w:p w14:paraId="0C83BEE3" w14:textId="77777777" w:rsidR="00C12FFD" w:rsidRPr="00056723" w:rsidRDefault="00527759" w:rsidP="00D3578E">
      <w:pPr>
        <w:pStyle w:val="ListParagraph"/>
        <w:numPr>
          <w:ilvl w:val="0"/>
          <w:numId w:val="4"/>
        </w:numPr>
        <w:tabs>
          <w:tab w:val="center" w:pos="5400"/>
        </w:tabs>
        <w:suppressAutoHyphens/>
        <w:ind w:left="360"/>
        <w:jc w:val="both"/>
        <w:rPr>
          <w:spacing w:val="-2"/>
          <w:sz w:val="24"/>
          <w:szCs w:val="24"/>
        </w:rPr>
      </w:pPr>
      <w:r w:rsidRPr="00056723">
        <w:rPr>
          <w:b/>
          <w:spacing w:val="-2"/>
          <w:sz w:val="24"/>
          <w:szCs w:val="24"/>
        </w:rPr>
        <w:t xml:space="preserve">Do related programs exist at public colleges and universities in Minnesota, North Dakota, Montana, and/or Wyoming? </w:t>
      </w:r>
      <w:r w:rsidRPr="00056723">
        <w:rPr>
          <w:i/>
          <w:spacing w:val="-2"/>
          <w:sz w:val="24"/>
          <w:szCs w:val="24"/>
        </w:rPr>
        <w:t>If a related program exists, enter the name of the institution and the title of the program; if no related program exists, enter “None” for that state</w:t>
      </w:r>
      <w:r w:rsidR="00A27F7C" w:rsidRPr="00056723">
        <w:rPr>
          <w:i/>
          <w:spacing w:val="-2"/>
          <w:sz w:val="24"/>
          <w:szCs w:val="24"/>
        </w:rPr>
        <w:t>. Add additional lines if there are more than two such programs in a state listed</w:t>
      </w:r>
      <w:r w:rsidRPr="00056723">
        <w:rPr>
          <w:i/>
          <w:spacing w:val="-2"/>
          <w:sz w:val="24"/>
          <w:szCs w:val="24"/>
        </w:rPr>
        <w:t>.</w:t>
      </w:r>
      <w:r w:rsidR="00476AEC" w:rsidRPr="00056723">
        <w:rPr>
          <w:rStyle w:val="FootnoteReference"/>
          <w:spacing w:val="-2"/>
          <w:sz w:val="24"/>
          <w:szCs w:val="24"/>
        </w:rPr>
        <w:footnoteReference w:id="8"/>
      </w:r>
    </w:p>
    <w:p w14:paraId="353EC5E2" w14:textId="0948B406" w:rsidR="00A27F7C" w:rsidRDefault="00A27F7C" w:rsidP="004F72E5">
      <w:pPr>
        <w:tabs>
          <w:tab w:val="center" w:pos="5400"/>
        </w:tabs>
        <w:suppressAutoHyphens/>
        <w:jc w:val="both"/>
        <w:rPr>
          <w:spacing w:val="-2"/>
          <w:sz w:val="24"/>
          <w:szCs w:val="24"/>
        </w:rPr>
      </w:pPr>
    </w:p>
    <w:p w14:paraId="452F1269" w14:textId="77777777" w:rsidR="00A91CE2" w:rsidRDefault="00A91CE2" w:rsidP="004F72E5">
      <w:pPr>
        <w:tabs>
          <w:tab w:val="center" w:pos="5400"/>
        </w:tabs>
        <w:suppressAutoHyphens/>
        <w:jc w:val="both"/>
        <w:rPr>
          <w:spacing w:val="-2"/>
          <w:sz w:val="24"/>
          <w:szCs w:val="24"/>
        </w:rPr>
      </w:pPr>
    </w:p>
    <w:p w14:paraId="7195C5CF" w14:textId="77777777" w:rsidR="00E30506" w:rsidRPr="00056723" w:rsidRDefault="00E30506" w:rsidP="004F72E5">
      <w:pPr>
        <w:tabs>
          <w:tab w:val="center" w:pos="5400"/>
        </w:tabs>
        <w:suppressAutoHyphens/>
        <w:jc w:val="both"/>
        <w:rPr>
          <w:spacing w:val="-2"/>
          <w:sz w:val="24"/>
          <w:szCs w:val="24"/>
        </w:rPr>
      </w:pPr>
    </w:p>
    <w:tbl>
      <w:tblPr>
        <w:tblStyle w:val="TableGrid"/>
        <w:tblW w:w="7560" w:type="dxa"/>
        <w:tblBorders>
          <w:top w:val="none" w:sz="0" w:space="0" w:color="auto"/>
          <w:left w:val="none" w:sz="0" w:space="0" w:color="auto"/>
        </w:tblBorders>
        <w:tblLook w:val="04A0" w:firstRow="1" w:lastRow="0" w:firstColumn="1" w:lastColumn="0" w:noHBand="0" w:noVBand="1"/>
      </w:tblPr>
      <w:tblGrid>
        <w:gridCol w:w="1615"/>
        <w:gridCol w:w="2165"/>
        <w:gridCol w:w="3780"/>
      </w:tblGrid>
      <w:tr w:rsidR="00A27F7C" w:rsidRPr="00056723" w14:paraId="64328490" w14:textId="77777777" w:rsidTr="00F93CBC">
        <w:tc>
          <w:tcPr>
            <w:tcW w:w="1615" w:type="dxa"/>
            <w:tcBorders>
              <w:bottom w:val="single" w:sz="4" w:space="0" w:color="auto"/>
            </w:tcBorders>
          </w:tcPr>
          <w:p w14:paraId="443A4A84" w14:textId="77777777" w:rsidR="00A27F7C" w:rsidRPr="00056723" w:rsidRDefault="00A27F7C" w:rsidP="004F72E5">
            <w:pPr>
              <w:tabs>
                <w:tab w:val="center" w:pos="5400"/>
              </w:tabs>
              <w:suppressAutoHyphens/>
              <w:jc w:val="both"/>
              <w:rPr>
                <w:spacing w:val="-2"/>
                <w:sz w:val="24"/>
                <w:szCs w:val="24"/>
              </w:rPr>
            </w:pPr>
          </w:p>
        </w:tc>
        <w:tc>
          <w:tcPr>
            <w:tcW w:w="2165" w:type="dxa"/>
            <w:tcBorders>
              <w:top w:val="single" w:sz="4" w:space="0" w:color="auto"/>
            </w:tcBorders>
          </w:tcPr>
          <w:p w14:paraId="0B497483" w14:textId="77777777" w:rsidR="00A27F7C" w:rsidRPr="00056723" w:rsidRDefault="00A27F7C" w:rsidP="003B42BD">
            <w:pPr>
              <w:tabs>
                <w:tab w:val="left" w:pos="764"/>
                <w:tab w:val="center" w:pos="5400"/>
              </w:tabs>
              <w:suppressAutoHyphens/>
              <w:jc w:val="both"/>
              <w:rPr>
                <w:b/>
                <w:spacing w:val="-2"/>
                <w:sz w:val="24"/>
                <w:szCs w:val="24"/>
              </w:rPr>
            </w:pPr>
            <w:r w:rsidRPr="00056723">
              <w:rPr>
                <w:b/>
                <w:spacing w:val="-2"/>
                <w:sz w:val="24"/>
                <w:szCs w:val="24"/>
              </w:rPr>
              <w:t>Institution</w:t>
            </w:r>
          </w:p>
        </w:tc>
        <w:tc>
          <w:tcPr>
            <w:tcW w:w="3780" w:type="dxa"/>
            <w:tcBorders>
              <w:top w:val="single" w:sz="4" w:space="0" w:color="auto"/>
            </w:tcBorders>
          </w:tcPr>
          <w:p w14:paraId="1C076ECE" w14:textId="77777777" w:rsidR="00A27F7C" w:rsidRPr="00056723" w:rsidRDefault="00A27F7C" w:rsidP="004F72E5">
            <w:pPr>
              <w:tabs>
                <w:tab w:val="center" w:pos="5400"/>
              </w:tabs>
              <w:suppressAutoHyphens/>
              <w:jc w:val="both"/>
              <w:rPr>
                <w:b/>
                <w:spacing w:val="-2"/>
                <w:sz w:val="24"/>
                <w:szCs w:val="24"/>
              </w:rPr>
            </w:pPr>
            <w:r w:rsidRPr="00056723">
              <w:rPr>
                <w:b/>
                <w:spacing w:val="-2"/>
                <w:sz w:val="24"/>
                <w:szCs w:val="24"/>
              </w:rPr>
              <w:t>Program Title</w:t>
            </w:r>
          </w:p>
        </w:tc>
      </w:tr>
      <w:tr w:rsidR="00A27F7C" w:rsidRPr="00056723" w14:paraId="2903C310" w14:textId="77777777" w:rsidTr="00F93CBC">
        <w:tc>
          <w:tcPr>
            <w:tcW w:w="1615" w:type="dxa"/>
            <w:tcBorders>
              <w:top w:val="single" w:sz="4" w:space="0" w:color="auto"/>
              <w:left w:val="single" w:sz="4" w:space="0" w:color="auto"/>
            </w:tcBorders>
          </w:tcPr>
          <w:p w14:paraId="01147D34" w14:textId="77777777" w:rsidR="00A27F7C" w:rsidRPr="00056723" w:rsidRDefault="00A27F7C" w:rsidP="004F72E5">
            <w:pPr>
              <w:tabs>
                <w:tab w:val="center" w:pos="5400"/>
              </w:tabs>
              <w:suppressAutoHyphens/>
              <w:jc w:val="both"/>
              <w:rPr>
                <w:b/>
                <w:i/>
                <w:spacing w:val="-2"/>
                <w:sz w:val="24"/>
                <w:szCs w:val="24"/>
              </w:rPr>
            </w:pPr>
            <w:r w:rsidRPr="00056723">
              <w:rPr>
                <w:b/>
                <w:i/>
                <w:spacing w:val="-2"/>
                <w:sz w:val="24"/>
                <w:szCs w:val="24"/>
              </w:rPr>
              <w:t>Minnesota</w:t>
            </w:r>
          </w:p>
        </w:tc>
        <w:tc>
          <w:tcPr>
            <w:tcW w:w="2165" w:type="dxa"/>
          </w:tcPr>
          <w:p w14:paraId="0A13F528" w14:textId="77777777" w:rsidR="00A27F7C" w:rsidRPr="002F1089" w:rsidRDefault="001D3E38" w:rsidP="003B42BD">
            <w:pPr>
              <w:tabs>
                <w:tab w:val="left" w:pos="764"/>
                <w:tab w:val="center" w:pos="5400"/>
              </w:tabs>
              <w:suppressAutoHyphens/>
              <w:rPr>
                <w:spacing w:val="-2"/>
                <w:sz w:val="24"/>
                <w:szCs w:val="24"/>
              </w:rPr>
            </w:pPr>
            <w:r>
              <w:rPr>
                <w:spacing w:val="-2"/>
                <w:sz w:val="24"/>
                <w:szCs w:val="24"/>
              </w:rPr>
              <w:t>None</w:t>
            </w:r>
          </w:p>
        </w:tc>
        <w:tc>
          <w:tcPr>
            <w:tcW w:w="3780" w:type="dxa"/>
          </w:tcPr>
          <w:p w14:paraId="3AB0BB07" w14:textId="77777777" w:rsidR="00A27F7C" w:rsidRPr="00D633C6" w:rsidRDefault="001D3E38" w:rsidP="00F556E2">
            <w:pPr>
              <w:tabs>
                <w:tab w:val="center" w:pos="5400"/>
              </w:tabs>
              <w:suppressAutoHyphens/>
              <w:rPr>
                <w:spacing w:val="-2"/>
                <w:sz w:val="24"/>
                <w:szCs w:val="24"/>
              </w:rPr>
            </w:pPr>
            <w:r>
              <w:rPr>
                <w:rFonts w:cs="Arial"/>
                <w:sz w:val="24"/>
                <w:szCs w:val="24"/>
              </w:rPr>
              <w:t>None</w:t>
            </w:r>
          </w:p>
        </w:tc>
      </w:tr>
      <w:tr w:rsidR="00211994" w:rsidRPr="00056723" w14:paraId="2361E3D3" w14:textId="77777777" w:rsidTr="00F93CBC">
        <w:tc>
          <w:tcPr>
            <w:tcW w:w="1615" w:type="dxa"/>
            <w:tcBorders>
              <w:top w:val="single" w:sz="4" w:space="0" w:color="auto"/>
              <w:left w:val="single" w:sz="4" w:space="0" w:color="auto"/>
            </w:tcBorders>
          </w:tcPr>
          <w:p w14:paraId="6EDDFDCA" w14:textId="77777777" w:rsidR="00211994" w:rsidRPr="00056723" w:rsidRDefault="00211994" w:rsidP="00211994">
            <w:pPr>
              <w:tabs>
                <w:tab w:val="center" w:pos="5400"/>
              </w:tabs>
              <w:suppressAutoHyphens/>
              <w:jc w:val="both"/>
              <w:rPr>
                <w:b/>
                <w:i/>
                <w:spacing w:val="-2"/>
                <w:sz w:val="24"/>
                <w:szCs w:val="24"/>
              </w:rPr>
            </w:pPr>
            <w:r w:rsidRPr="00056723">
              <w:rPr>
                <w:b/>
                <w:i/>
                <w:spacing w:val="-2"/>
                <w:sz w:val="24"/>
                <w:szCs w:val="24"/>
              </w:rPr>
              <w:t>Montana</w:t>
            </w:r>
          </w:p>
        </w:tc>
        <w:tc>
          <w:tcPr>
            <w:tcW w:w="2165" w:type="dxa"/>
          </w:tcPr>
          <w:p w14:paraId="555E1A81" w14:textId="77777777" w:rsidR="00211994" w:rsidRPr="002F1089" w:rsidRDefault="001D3E38" w:rsidP="003B42BD">
            <w:pPr>
              <w:tabs>
                <w:tab w:val="left" w:pos="764"/>
                <w:tab w:val="center" w:pos="5400"/>
              </w:tabs>
              <w:suppressAutoHyphens/>
              <w:rPr>
                <w:spacing w:val="-2"/>
                <w:sz w:val="24"/>
                <w:szCs w:val="24"/>
              </w:rPr>
            </w:pPr>
            <w:r>
              <w:rPr>
                <w:spacing w:val="-2"/>
                <w:sz w:val="24"/>
                <w:szCs w:val="24"/>
              </w:rPr>
              <w:t>None</w:t>
            </w:r>
          </w:p>
        </w:tc>
        <w:tc>
          <w:tcPr>
            <w:tcW w:w="3780" w:type="dxa"/>
          </w:tcPr>
          <w:p w14:paraId="162BA4E7" w14:textId="77777777" w:rsidR="00211994" w:rsidRPr="002F1089" w:rsidRDefault="001D3E38" w:rsidP="00F556E2">
            <w:pPr>
              <w:tabs>
                <w:tab w:val="center" w:pos="5400"/>
              </w:tabs>
              <w:suppressAutoHyphens/>
              <w:rPr>
                <w:spacing w:val="-2"/>
                <w:sz w:val="24"/>
                <w:szCs w:val="24"/>
              </w:rPr>
            </w:pPr>
            <w:r>
              <w:rPr>
                <w:spacing w:val="-2"/>
                <w:sz w:val="24"/>
                <w:szCs w:val="24"/>
              </w:rPr>
              <w:t>None</w:t>
            </w:r>
          </w:p>
        </w:tc>
      </w:tr>
      <w:tr w:rsidR="00211994" w:rsidRPr="00056723" w14:paraId="4A483E8F" w14:textId="77777777" w:rsidTr="00F93CBC">
        <w:tc>
          <w:tcPr>
            <w:tcW w:w="1615" w:type="dxa"/>
            <w:tcBorders>
              <w:top w:val="single" w:sz="4" w:space="0" w:color="auto"/>
              <w:left w:val="single" w:sz="4" w:space="0" w:color="auto"/>
            </w:tcBorders>
          </w:tcPr>
          <w:p w14:paraId="22B8E259" w14:textId="77777777" w:rsidR="00211994" w:rsidRPr="00056723" w:rsidRDefault="00211994" w:rsidP="00211994">
            <w:pPr>
              <w:tabs>
                <w:tab w:val="center" w:pos="5400"/>
              </w:tabs>
              <w:suppressAutoHyphens/>
              <w:jc w:val="both"/>
              <w:rPr>
                <w:b/>
                <w:i/>
                <w:spacing w:val="-2"/>
                <w:sz w:val="24"/>
                <w:szCs w:val="24"/>
              </w:rPr>
            </w:pPr>
            <w:r w:rsidRPr="00056723">
              <w:rPr>
                <w:b/>
                <w:i/>
                <w:spacing w:val="-2"/>
                <w:sz w:val="24"/>
                <w:szCs w:val="24"/>
              </w:rPr>
              <w:t>Wyoming</w:t>
            </w:r>
          </w:p>
        </w:tc>
        <w:tc>
          <w:tcPr>
            <w:tcW w:w="2165" w:type="dxa"/>
          </w:tcPr>
          <w:p w14:paraId="29D025C2" w14:textId="77777777" w:rsidR="00211994" w:rsidRPr="002F1089" w:rsidRDefault="001D3E38" w:rsidP="003B42BD">
            <w:pPr>
              <w:tabs>
                <w:tab w:val="left" w:pos="764"/>
                <w:tab w:val="center" w:pos="5400"/>
              </w:tabs>
              <w:suppressAutoHyphens/>
              <w:rPr>
                <w:spacing w:val="-2"/>
                <w:sz w:val="24"/>
                <w:szCs w:val="24"/>
              </w:rPr>
            </w:pPr>
            <w:r>
              <w:rPr>
                <w:spacing w:val="-2"/>
                <w:sz w:val="24"/>
                <w:szCs w:val="24"/>
              </w:rPr>
              <w:t>None</w:t>
            </w:r>
          </w:p>
        </w:tc>
        <w:tc>
          <w:tcPr>
            <w:tcW w:w="3780" w:type="dxa"/>
          </w:tcPr>
          <w:p w14:paraId="31454A83" w14:textId="77777777" w:rsidR="00211994" w:rsidRPr="002F1089" w:rsidRDefault="001D3E38" w:rsidP="00EE1F6E">
            <w:pPr>
              <w:tabs>
                <w:tab w:val="center" w:pos="5400"/>
              </w:tabs>
              <w:suppressAutoHyphens/>
              <w:rPr>
                <w:spacing w:val="-2"/>
                <w:sz w:val="24"/>
                <w:szCs w:val="24"/>
              </w:rPr>
            </w:pPr>
            <w:r>
              <w:rPr>
                <w:spacing w:val="-2"/>
                <w:sz w:val="24"/>
                <w:szCs w:val="24"/>
              </w:rPr>
              <w:t>None</w:t>
            </w:r>
          </w:p>
        </w:tc>
      </w:tr>
      <w:tr w:rsidR="00EE1F6E" w:rsidRPr="00056723" w14:paraId="28AB55AE" w14:textId="77777777" w:rsidTr="00F93CBC">
        <w:tc>
          <w:tcPr>
            <w:tcW w:w="1615" w:type="dxa"/>
            <w:tcBorders>
              <w:top w:val="single" w:sz="4" w:space="0" w:color="auto"/>
              <w:left w:val="single" w:sz="4" w:space="0" w:color="auto"/>
              <w:bottom w:val="single" w:sz="4" w:space="0" w:color="auto"/>
            </w:tcBorders>
          </w:tcPr>
          <w:p w14:paraId="31278E63" w14:textId="77777777" w:rsidR="00EE1F6E" w:rsidRPr="00056723" w:rsidRDefault="00EE1F6E" w:rsidP="00EE1F6E">
            <w:pPr>
              <w:tabs>
                <w:tab w:val="center" w:pos="5400"/>
              </w:tabs>
              <w:suppressAutoHyphens/>
              <w:jc w:val="both"/>
              <w:rPr>
                <w:b/>
                <w:i/>
                <w:spacing w:val="-2"/>
                <w:sz w:val="24"/>
                <w:szCs w:val="24"/>
              </w:rPr>
            </w:pPr>
            <w:r w:rsidRPr="00056723">
              <w:rPr>
                <w:b/>
                <w:i/>
                <w:spacing w:val="-2"/>
                <w:sz w:val="24"/>
                <w:szCs w:val="24"/>
              </w:rPr>
              <w:t>North Dakota</w:t>
            </w:r>
          </w:p>
        </w:tc>
        <w:tc>
          <w:tcPr>
            <w:tcW w:w="2165" w:type="dxa"/>
          </w:tcPr>
          <w:p w14:paraId="558E4880" w14:textId="77777777" w:rsidR="00EE1F6E" w:rsidRPr="002F1089" w:rsidRDefault="001D3E38" w:rsidP="003B42BD">
            <w:pPr>
              <w:tabs>
                <w:tab w:val="left" w:pos="764"/>
                <w:tab w:val="center" w:pos="5400"/>
              </w:tabs>
              <w:suppressAutoHyphens/>
              <w:rPr>
                <w:spacing w:val="-2"/>
                <w:sz w:val="24"/>
                <w:szCs w:val="24"/>
              </w:rPr>
            </w:pPr>
            <w:r>
              <w:rPr>
                <w:spacing w:val="-2"/>
                <w:sz w:val="24"/>
                <w:szCs w:val="24"/>
              </w:rPr>
              <w:t>None</w:t>
            </w:r>
          </w:p>
        </w:tc>
        <w:tc>
          <w:tcPr>
            <w:tcW w:w="3780" w:type="dxa"/>
          </w:tcPr>
          <w:p w14:paraId="4E803CDA" w14:textId="77777777" w:rsidR="00EE1F6E" w:rsidRPr="002F1089" w:rsidRDefault="001D3E38" w:rsidP="00EE1F6E">
            <w:pPr>
              <w:tabs>
                <w:tab w:val="center" w:pos="5400"/>
              </w:tabs>
              <w:suppressAutoHyphens/>
              <w:rPr>
                <w:spacing w:val="-2"/>
                <w:sz w:val="24"/>
                <w:szCs w:val="24"/>
              </w:rPr>
            </w:pPr>
            <w:r>
              <w:rPr>
                <w:spacing w:val="-2"/>
                <w:sz w:val="24"/>
                <w:szCs w:val="24"/>
              </w:rPr>
              <w:t>None</w:t>
            </w:r>
          </w:p>
        </w:tc>
      </w:tr>
      <w:tr w:rsidR="00EE1F6E" w:rsidRPr="00056723" w14:paraId="3B154AD4" w14:textId="77777777" w:rsidTr="00F93CBC">
        <w:tc>
          <w:tcPr>
            <w:tcW w:w="1615" w:type="dxa"/>
            <w:tcBorders>
              <w:top w:val="single" w:sz="4" w:space="0" w:color="auto"/>
              <w:left w:val="single" w:sz="4" w:space="0" w:color="auto"/>
              <w:bottom w:val="single" w:sz="4" w:space="0" w:color="auto"/>
            </w:tcBorders>
          </w:tcPr>
          <w:p w14:paraId="395ACA9D" w14:textId="77777777" w:rsidR="00EE1F6E" w:rsidRPr="00056723" w:rsidRDefault="003E55F7" w:rsidP="00EE1F6E">
            <w:pPr>
              <w:tabs>
                <w:tab w:val="center" w:pos="5400"/>
              </w:tabs>
              <w:suppressAutoHyphens/>
              <w:jc w:val="both"/>
              <w:rPr>
                <w:b/>
                <w:i/>
                <w:spacing w:val="-2"/>
                <w:sz w:val="24"/>
                <w:szCs w:val="24"/>
              </w:rPr>
            </w:pPr>
            <w:r>
              <w:rPr>
                <w:b/>
                <w:i/>
                <w:spacing w:val="-2"/>
                <w:sz w:val="24"/>
                <w:szCs w:val="24"/>
              </w:rPr>
              <w:t>South Dakota</w:t>
            </w:r>
          </w:p>
        </w:tc>
        <w:tc>
          <w:tcPr>
            <w:tcW w:w="2165" w:type="dxa"/>
          </w:tcPr>
          <w:p w14:paraId="6B1BAB92" w14:textId="77777777" w:rsidR="00EE1F6E" w:rsidRPr="00056723" w:rsidRDefault="00D633C6" w:rsidP="003B42BD">
            <w:pPr>
              <w:tabs>
                <w:tab w:val="left" w:pos="764"/>
                <w:tab w:val="center" w:pos="5400"/>
              </w:tabs>
              <w:suppressAutoHyphens/>
              <w:rPr>
                <w:spacing w:val="-2"/>
                <w:sz w:val="24"/>
                <w:szCs w:val="24"/>
              </w:rPr>
            </w:pPr>
            <w:r>
              <w:rPr>
                <w:spacing w:val="-2"/>
                <w:sz w:val="24"/>
                <w:szCs w:val="24"/>
              </w:rPr>
              <w:t>None</w:t>
            </w:r>
          </w:p>
        </w:tc>
        <w:tc>
          <w:tcPr>
            <w:tcW w:w="3780" w:type="dxa"/>
          </w:tcPr>
          <w:p w14:paraId="1F91E545" w14:textId="77777777" w:rsidR="00EE1F6E" w:rsidRPr="00056723" w:rsidRDefault="001D3E38" w:rsidP="00EE1F6E">
            <w:pPr>
              <w:tabs>
                <w:tab w:val="center" w:pos="5400"/>
              </w:tabs>
              <w:suppressAutoHyphens/>
              <w:rPr>
                <w:spacing w:val="-2"/>
                <w:sz w:val="24"/>
                <w:szCs w:val="24"/>
              </w:rPr>
            </w:pPr>
            <w:r>
              <w:rPr>
                <w:spacing w:val="-2"/>
                <w:sz w:val="24"/>
                <w:szCs w:val="24"/>
              </w:rPr>
              <w:t>None</w:t>
            </w:r>
          </w:p>
        </w:tc>
      </w:tr>
      <w:tr w:rsidR="00D633C6" w:rsidRPr="00056723" w14:paraId="4F897188" w14:textId="77777777" w:rsidTr="00F93CBC">
        <w:tc>
          <w:tcPr>
            <w:tcW w:w="1615" w:type="dxa"/>
            <w:tcBorders>
              <w:top w:val="single" w:sz="4" w:space="0" w:color="auto"/>
              <w:left w:val="single" w:sz="4" w:space="0" w:color="auto"/>
              <w:bottom w:val="single" w:sz="4" w:space="0" w:color="auto"/>
            </w:tcBorders>
          </w:tcPr>
          <w:p w14:paraId="1CB5799B" w14:textId="77777777" w:rsidR="00D633C6" w:rsidRDefault="00D633C6" w:rsidP="00EE1F6E">
            <w:pPr>
              <w:tabs>
                <w:tab w:val="center" w:pos="5400"/>
              </w:tabs>
              <w:suppressAutoHyphens/>
              <w:jc w:val="both"/>
              <w:rPr>
                <w:b/>
                <w:i/>
                <w:spacing w:val="-2"/>
                <w:sz w:val="24"/>
                <w:szCs w:val="24"/>
              </w:rPr>
            </w:pPr>
            <w:r>
              <w:rPr>
                <w:b/>
                <w:i/>
                <w:spacing w:val="-2"/>
                <w:sz w:val="24"/>
                <w:szCs w:val="24"/>
              </w:rPr>
              <w:t>Nebraska</w:t>
            </w:r>
          </w:p>
        </w:tc>
        <w:tc>
          <w:tcPr>
            <w:tcW w:w="2165" w:type="dxa"/>
          </w:tcPr>
          <w:p w14:paraId="7906E87A" w14:textId="77777777" w:rsidR="00D633C6" w:rsidRPr="00056723" w:rsidRDefault="00D633C6" w:rsidP="003B42BD">
            <w:pPr>
              <w:tabs>
                <w:tab w:val="left" w:pos="764"/>
                <w:tab w:val="center" w:pos="5400"/>
              </w:tabs>
              <w:suppressAutoHyphens/>
              <w:rPr>
                <w:spacing w:val="-2"/>
                <w:sz w:val="24"/>
                <w:szCs w:val="24"/>
              </w:rPr>
            </w:pPr>
            <w:r>
              <w:rPr>
                <w:spacing w:val="-2"/>
                <w:sz w:val="24"/>
                <w:szCs w:val="24"/>
              </w:rPr>
              <w:t>Bellevue University</w:t>
            </w:r>
          </w:p>
        </w:tc>
        <w:tc>
          <w:tcPr>
            <w:tcW w:w="3780" w:type="dxa"/>
          </w:tcPr>
          <w:p w14:paraId="191180DE" w14:textId="0ECD6CE1" w:rsidR="00D633C6" w:rsidRPr="00056723" w:rsidRDefault="00D633C6" w:rsidP="00EE1F6E">
            <w:pPr>
              <w:tabs>
                <w:tab w:val="center" w:pos="5400"/>
              </w:tabs>
              <w:suppressAutoHyphens/>
              <w:rPr>
                <w:spacing w:val="-2"/>
                <w:sz w:val="24"/>
                <w:szCs w:val="24"/>
              </w:rPr>
            </w:pPr>
            <w:r>
              <w:rPr>
                <w:lang w:val="en"/>
              </w:rPr>
              <w:t xml:space="preserve">Master of Science in Security </w:t>
            </w:r>
            <w:r w:rsidR="00E0381B">
              <w:rPr>
                <w:lang w:val="en"/>
              </w:rPr>
              <w:t>Management</w:t>
            </w:r>
            <w:r>
              <w:rPr>
                <w:lang w:val="en"/>
              </w:rPr>
              <w:t xml:space="preserve"> </w:t>
            </w:r>
          </w:p>
        </w:tc>
      </w:tr>
    </w:tbl>
    <w:p w14:paraId="66D540AD" w14:textId="77777777" w:rsidR="00A27F7C" w:rsidRPr="00056723" w:rsidRDefault="00A27F7C" w:rsidP="004F72E5">
      <w:pPr>
        <w:tabs>
          <w:tab w:val="center" w:pos="5400"/>
        </w:tabs>
        <w:suppressAutoHyphens/>
        <w:jc w:val="both"/>
        <w:rPr>
          <w:spacing w:val="-2"/>
          <w:sz w:val="24"/>
          <w:szCs w:val="24"/>
        </w:rPr>
      </w:pPr>
    </w:p>
    <w:p w14:paraId="1E1F179F" w14:textId="11C6A14E" w:rsidR="00E166A8" w:rsidRPr="00F92581" w:rsidRDefault="00E166A8" w:rsidP="00E166A8">
      <w:pPr>
        <w:tabs>
          <w:tab w:val="center" w:pos="5400"/>
        </w:tabs>
        <w:suppressAutoHyphens/>
        <w:rPr>
          <w:spacing w:val="-2"/>
          <w:sz w:val="24"/>
          <w:szCs w:val="24"/>
        </w:rPr>
      </w:pPr>
      <w:r w:rsidRPr="00F92581">
        <w:rPr>
          <w:spacing w:val="-2"/>
          <w:sz w:val="24"/>
          <w:szCs w:val="24"/>
        </w:rPr>
        <w:t xml:space="preserve">Large online universities such as the University of Phoenix, Kaplan University and Capella University can reach into South Dakota and offer Cybersecurity Policy and Management programs.  Many other traditional universities already offer online security management degrees, such as Penn State University, Northeastern University, </w:t>
      </w:r>
      <w:r w:rsidRPr="009328D1">
        <w:rPr>
          <w:spacing w:val="-2"/>
          <w:sz w:val="24"/>
          <w:szCs w:val="24"/>
        </w:rPr>
        <w:t xml:space="preserve">Tulane University, Arizona State University, </w:t>
      </w:r>
      <w:r w:rsidR="003E1033">
        <w:rPr>
          <w:spacing w:val="-2"/>
          <w:sz w:val="24"/>
          <w:szCs w:val="24"/>
        </w:rPr>
        <w:t xml:space="preserve">and </w:t>
      </w:r>
      <w:r w:rsidRPr="00F92581">
        <w:rPr>
          <w:spacing w:val="-2"/>
          <w:sz w:val="24"/>
          <w:szCs w:val="24"/>
        </w:rPr>
        <w:t>Colorado Technical University</w:t>
      </w:r>
      <w:r w:rsidR="002E72FA">
        <w:rPr>
          <w:spacing w:val="-2"/>
          <w:sz w:val="24"/>
          <w:szCs w:val="24"/>
        </w:rPr>
        <w:t>.</w:t>
      </w:r>
    </w:p>
    <w:p w14:paraId="29DA0262" w14:textId="77777777" w:rsidR="00600D89" w:rsidRPr="00056723" w:rsidRDefault="00600D89" w:rsidP="00600D89">
      <w:pPr>
        <w:tabs>
          <w:tab w:val="center" w:pos="5400"/>
        </w:tabs>
        <w:suppressAutoHyphens/>
        <w:ind w:left="720"/>
        <w:jc w:val="both"/>
        <w:rPr>
          <w:spacing w:val="-2"/>
          <w:sz w:val="24"/>
          <w:szCs w:val="24"/>
        </w:rPr>
      </w:pPr>
    </w:p>
    <w:p w14:paraId="2B9A385A" w14:textId="77777777" w:rsidR="00195F72" w:rsidRPr="00056723" w:rsidRDefault="00527759" w:rsidP="00D3578E">
      <w:pPr>
        <w:pStyle w:val="ListParagraph"/>
        <w:numPr>
          <w:ilvl w:val="0"/>
          <w:numId w:val="4"/>
        </w:numPr>
        <w:tabs>
          <w:tab w:val="center" w:pos="5400"/>
        </w:tabs>
        <w:suppressAutoHyphens/>
        <w:ind w:left="360"/>
        <w:jc w:val="both"/>
        <w:rPr>
          <w:b/>
          <w:i/>
          <w:spacing w:val="-2"/>
          <w:sz w:val="24"/>
          <w:szCs w:val="24"/>
        </w:rPr>
      </w:pPr>
      <w:r w:rsidRPr="00056723">
        <w:rPr>
          <w:b/>
          <w:spacing w:val="-2"/>
          <w:sz w:val="24"/>
          <w:szCs w:val="24"/>
        </w:rPr>
        <w:t>Are students enrolling in this program expected to be new to the university or redirected from other existing programs</w:t>
      </w:r>
      <w:r w:rsidR="00195F72" w:rsidRPr="00056723">
        <w:rPr>
          <w:b/>
          <w:spacing w:val="-2"/>
          <w:sz w:val="24"/>
          <w:szCs w:val="24"/>
        </w:rPr>
        <w:t xml:space="preserve"> at the university</w:t>
      </w:r>
      <w:r w:rsidRPr="00056723">
        <w:rPr>
          <w:b/>
          <w:spacing w:val="-2"/>
          <w:sz w:val="24"/>
          <w:szCs w:val="24"/>
        </w:rPr>
        <w:t>?</w:t>
      </w:r>
      <w:r w:rsidRPr="00056723">
        <w:rPr>
          <w:b/>
          <w:i/>
          <w:spacing w:val="-2"/>
          <w:sz w:val="24"/>
          <w:szCs w:val="24"/>
        </w:rPr>
        <w:t xml:space="preserve"> </w:t>
      </w:r>
    </w:p>
    <w:p w14:paraId="5670AADD" w14:textId="77777777" w:rsidR="00195F72" w:rsidRPr="00056723" w:rsidRDefault="00195F72" w:rsidP="004F72E5">
      <w:pPr>
        <w:tabs>
          <w:tab w:val="center" w:pos="5400"/>
        </w:tabs>
        <w:suppressAutoHyphens/>
        <w:jc w:val="both"/>
        <w:rPr>
          <w:i/>
          <w:spacing w:val="-2"/>
          <w:sz w:val="24"/>
          <w:szCs w:val="24"/>
        </w:rPr>
      </w:pPr>
    </w:p>
    <w:p w14:paraId="3B57B5C7" w14:textId="56F9C93E" w:rsidR="00963528" w:rsidRPr="00056723" w:rsidRDefault="003E1033" w:rsidP="004F72E5">
      <w:pPr>
        <w:tabs>
          <w:tab w:val="center" w:pos="5400"/>
        </w:tabs>
        <w:suppressAutoHyphens/>
        <w:jc w:val="both"/>
        <w:rPr>
          <w:spacing w:val="-2"/>
          <w:sz w:val="24"/>
          <w:szCs w:val="24"/>
        </w:rPr>
      </w:pPr>
      <w:r>
        <w:rPr>
          <w:spacing w:val="-2"/>
          <w:sz w:val="24"/>
          <w:szCs w:val="24"/>
        </w:rPr>
        <w:t>We expect the students to be n</w:t>
      </w:r>
      <w:r w:rsidR="00FD1C24" w:rsidRPr="00056723">
        <w:rPr>
          <w:spacing w:val="-2"/>
          <w:sz w:val="24"/>
          <w:szCs w:val="24"/>
        </w:rPr>
        <w:t>ew</w:t>
      </w:r>
      <w:r>
        <w:rPr>
          <w:spacing w:val="-2"/>
          <w:sz w:val="24"/>
          <w:szCs w:val="24"/>
        </w:rPr>
        <w:t xml:space="preserve"> students</w:t>
      </w:r>
      <w:r w:rsidR="00286788">
        <w:rPr>
          <w:spacing w:val="-2"/>
          <w:sz w:val="24"/>
          <w:szCs w:val="24"/>
        </w:rPr>
        <w:t xml:space="preserve"> but there could be </w:t>
      </w:r>
      <w:r w:rsidR="0056777C">
        <w:rPr>
          <w:spacing w:val="-2"/>
          <w:sz w:val="24"/>
          <w:szCs w:val="24"/>
        </w:rPr>
        <w:t xml:space="preserve">some </w:t>
      </w:r>
      <w:r w:rsidR="0025265C">
        <w:rPr>
          <w:spacing w:val="-2"/>
          <w:sz w:val="24"/>
          <w:szCs w:val="24"/>
        </w:rPr>
        <w:t>student</w:t>
      </w:r>
      <w:r w:rsidR="00E57B27">
        <w:rPr>
          <w:spacing w:val="-2"/>
          <w:sz w:val="24"/>
          <w:szCs w:val="24"/>
        </w:rPr>
        <w:t>s</w:t>
      </w:r>
      <w:r w:rsidR="0025265C">
        <w:rPr>
          <w:spacing w:val="-2"/>
          <w:sz w:val="24"/>
          <w:szCs w:val="24"/>
        </w:rPr>
        <w:t xml:space="preserve"> in the</w:t>
      </w:r>
      <w:r w:rsidR="0056777C">
        <w:rPr>
          <w:spacing w:val="-2"/>
          <w:sz w:val="24"/>
          <w:szCs w:val="24"/>
        </w:rPr>
        <w:t xml:space="preserve"> MS</w:t>
      </w:r>
      <w:r w:rsidR="00F92581">
        <w:rPr>
          <w:spacing w:val="-2"/>
          <w:sz w:val="24"/>
          <w:szCs w:val="24"/>
        </w:rPr>
        <w:t xml:space="preserve"> in </w:t>
      </w:r>
      <w:r w:rsidR="0056777C">
        <w:rPr>
          <w:spacing w:val="-2"/>
          <w:sz w:val="24"/>
          <w:szCs w:val="24"/>
        </w:rPr>
        <w:t>I</w:t>
      </w:r>
      <w:r w:rsidR="00F92581">
        <w:rPr>
          <w:spacing w:val="-2"/>
          <w:sz w:val="24"/>
          <w:szCs w:val="24"/>
        </w:rPr>
        <w:t xml:space="preserve">nformation </w:t>
      </w:r>
      <w:r w:rsidR="0056777C">
        <w:rPr>
          <w:spacing w:val="-2"/>
          <w:sz w:val="24"/>
          <w:szCs w:val="24"/>
        </w:rPr>
        <w:t>A</w:t>
      </w:r>
      <w:r w:rsidR="00F92581">
        <w:rPr>
          <w:spacing w:val="-2"/>
          <w:sz w:val="24"/>
          <w:szCs w:val="24"/>
        </w:rPr>
        <w:t>ssurance (MSIA)</w:t>
      </w:r>
      <w:r w:rsidR="0056777C">
        <w:rPr>
          <w:spacing w:val="-2"/>
          <w:sz w:val="24"/>
          <w:szCs w:val="24"/>
        </w:rPr>
        <w:t xml:space="preserve"> who want the </w:t>
      </w:r>
      <w:r w:rsidR="00E0381B">
        <w:rPr>
          <w:spacing w:val="-2"/>
          <w:sz w:val="24"/>
          <w:szCs w:val="24"/>
        </w:rPr>
        <w:t>leadership/management</w:t>
      </w:r>
      <w:r w:rsidR="0056777C">
        <w:rPr>
          <w:spacing w:val="-2"/>
          <w:sz w:val="24"/>
          <w:szCs w:val="24"/>
        </w:rPr>
        <w:t xml:space="preserve"> side of cybersecurity </w:t>
      </w:r>
      <w:r w:rsidR="007F27A6">
        <w:rPr>
          <w:spacing w:val="-2"/>
          <w:sz w:val="24"/>
          <w:szCs w:val="24"/>
        </w:rPr>
        <w:t xml:space="preserve">so may </w:t>
      </w:r>
      <w:r w:rsidR="0056777C">
        <w:rPr>
          <w:spacing w:val="-2"/>
          <w:sz w:val="24"/>
          <w:szCs w:val="24"/>
        </w:rPr>
        <w:t>change degree programs.</w:t>
      </w:r>
      <w:r w:rsidR="009D0D62">
        <w:rPr>
          <w:spacing w:val="-2"/>
          <w:sz w:val="24"/>
          <w:szCs w:val="24"/>
        </w:rPr>
        <w:t xml:space="preserve"> See the anticipated enrollment numbers documented in Question 8.  Note that “transfer” students could be students moving from MSIA to</w:t>
      </w:r>
      <w:r w:rsidR="00F92581">
        <w:rPr>
          <w:spacing w:val="-2"/>
          <w:sz w:val="24"/>
          <w:szCs w:val="24"/>
        </w:rPr>
        <w:t xml:space="preserve"> the</w:t>
      </w:r>
      <w:r w:rsidR="009D0D62">
        <w:rPr>
          <w:spacing w:val="-2"/>
          <w:sz w:val="24"/>
          <w:szCs w:val="24"/>
        </w:rPr>
        <w:t xml:space="preserve"> MS</w:t>
      </w:r>
      <w:r w:rsidR="00F92581">
        <w:rPr>
          <w:spacing w:val="-2"/>
          <w:sz w:val="24"/>
          <w:szCs w:val="24"/>
        </w:rPr>
        <w:t xml:space="preserve"> </w:t>
      </w:r>
      <w:r w:rsidR="00BA367B">
        <w:rPr>
          <w:spacing w:val="-2"/>
          <w:sz w:val="24"/>
          <w:szCs w:val="24"/>
        </w:rPr>
        <w:t>S</w:t>
      </w:r>
      <w:r w:rsidR="00F92581">
        <w:rPr>
          <w:spacing w:val="-2"/>
          <w:sz w:val="24"/>
          <w:szCs w:val="24"/>
        </w:rPr>
        <w:t xml:space="preserve">ecurity </w:t>
      </w:r>
      <w:r w:rsidR="00BA367B">
        <w:rPr>
          <w:spacing w:val="-2"/>
          <w:sz w:val="24"/>
          <w:szCs w:val="24"/>
        </w:rPr>
        <w:t>P</w:t>
      </w:r>
      <w:r w:rsidR="00F92581">
        <w:rPr>
          <w:spacing w:val="-2"/>
          <w:sz w:val="24"/>
          <w:szCs w:val="24"/>
        </w:rPr>
        <w:t xml:space="preserve">olicy and </w:t>
      </w:r>
      <w:r w:rsidR="00BA367B">
        <w:rPr>
          <w:spacing w:val="-2"/>
          <w:sz w:val="24"/>
          <w:szCs w:val="24"/>
        </w:rPr>
        <w:t>M</w:t>
      </w:r>
      <w:r w:rsidR="00F92581">
        <w:rPr>
          <w:spacing w:val="-2"/>
          <w:sz w:val="24"/>
          <w:szCs w:val="24"/>
        </w:rPr>
        <w:t>anagement</w:t>
      </w:r>
      <w:r w:rsidR="00B3215C">
        <w:rPr>
          <w:spacing w:val="-2"/>
          <w:sz w:val="24"/>
          <w:szCs w:val="24"/>
        </w:rPr>
        <w:t>.</w:t>
      </w:r>
    </w:p>
    <w:p w14:paraId="2EE576CD" w14:textId="77777777" w:rsidR="00963528" w:rsidRPr="00841360" w:rsidRDefault="00963528" w:rsidP="004F72E5">
      <w:pPr>
        <w:tabs>
          <w:tab w:val="center" w:pos="5400"/>
        </w:tabs>
        <w:suppressAutoHyphens/>
        <w:jc w:val="both"/>
        <w:rPr>
          <w:spacing w:val="-2"/>
          <w:sz w:val="24"/>
        </w:rPr>
      </w:pPr>
    </w:p>
    <w:p w14:paraId="340B5257" w14:textId="77777777" w:rsidR="00337997" w:rsidRPr="00BA367B" w:rsidRDefault="00527759" w:rsidP="001247D1">
      <w:pPr>
        <w:pStyle w:val="ListParagraph"/>
        <w:numPr>
          <w:ilvl w:val="0"/>
          <w:numId w:val="4"/>
        </w:numPr>
        <w:tabs>
          <w:tab w:val="center" w:pos="5400"/>
        </w:tabs>
        <w:suppressAutoHyphens/>
        <w:ind w:left="360"/>
        <w:jc w:val="both"/>
        <w:rPr>
          <w:spacing w:val="-2"/>
          <w:sz w:val="24"/>
        </w:rPr>
      </w:pPr>
      <w:r w:rsidRPr="00BA367B">
        <w:rPr>
          <w:b/>
          <w:spacing w:val="-2"/>
          <w:sz w:val="24"/>
        </w:rPr>
        <w:t xml:space="preserve">What </w:t>
      </w:r>
      <w:r w:rsidR="00195F72" w:rsidRPr="00BA367B">
        <w:rPr>
          <w:b/>
          <w:spacing w:val="-2"/>
          <w:sz w:val="24"/>
        </w:rPr>
        <w:t>are the university’s expectations</w:t>
      </w:r>
      <w:r w:rsidR="001F4FF4" w:rsidRPr="00BA367B">
        <w:rPr>
          <w:b/>
          <w:spacing w:val="-2"/>
          <w:sz w:val="24"/>
        </w:rPr>
        <w:t>/estimates</w:t>
      </w:r>
      <w:r w:rsidR="00195F72" w:rsidRPr="00BA367B">
        <w:rPr>
          <w:b/>
          <w:spacing w:val="-2"/>
          <w:sz w:val="24"/>
        </w:rPr>
        <w:t xml:space="preserve"> for enrollment in the program</w:t>
      </w:r>
      <w:r w:rsidR="001F4FF4" w:rsidRPr="00BA367B">
        <w:rPr>
          <w:b/>
          <w:spacing w:val="-2"/>
          <w:sz w:val="24"/>
        </w:rPr>
        <w:t xml:space="preserve"> through the first five years</w:t>
      </w:r>
      <w:r w:rsidR="00195F72" w:rsidRPr="00BA367B">
        <w:rPr>
          <w:b/>
          <w:spacing w:val="-2"/>
          <w:sz w:val="24"/>
        </w:rPr>
        <w:t>? What are the university’s expectations</w:t>
      </w:r>
      <w:r w:rsidR="001F4FF4" w:rsidRPr="00BA367B">
        <w:rPr>
          <w:b/>
          <w:spacing w:val="-2"/>
          <w:sz w:val="24"/>
        </w:rPr>
        <w:t>/estimates</w:t>
      </w:r>
      <w:r w:rsidR="00195F72" w:rsidRPr="00BA367B">
        <w:rPr>
          <w:b/>
          <w:spacing w:val="-2"/>
          <w:sz w:val="24"/>
        </w:rPr>
        <w:t xml:space="preserve"> for the annual number of graduates from the program</w:t>
      </w:r>
      <w:r w:rsidR="001F4FF4" w:rsidRPr="00BA367B">
        <w:rPr>
          <w:b/>
          <w:spacing w:val="-2"/>
          <w:sz w:val="24"/>
        </w:rPr>
        <w:t xml:space="preserve"> after the first five years</w:t>
      </w:r>
      <w:r w:rsidR="00195F72" w:rsidRPr="00BA367B">
        <w:rPr>
          <w:b/>
          <w:spacing w:val="-2"/>
          <w:sz w:val="24"/>
        </w:rPr>
        <w:t>? Provide an explanation of</w:t>
      </w:r>
      <w:r w:rsidR="00D306FF" w:rsidRPr="00BA367B">
        <w:rPr>
          <w:b/>
          <w:spacing w:val="-2"/>
          <w:sz w:val="24"/>
        </w:rPr>
        <w:t xml:space="preserve"> the</w:t>
      </w:r>
      <w:r w:rsidR="00195F72" w:rsidRPr="00BA367B">
        <w:rPr>
          <w:b/>
          <w:spacing w:val="-2"/>
          <w:sz w:val="24"/>
        </w:rPr>
        <w:t xml:space="preserve"> </w:t>
      </w:r>
      <w:r w:rsidR="001F4FF4" w:rsidRPr="00BA367B">
        <w:rPr>
          <w:b/>
          <w:spacing w:val="-2"/>
          <w:sz w:val="24"/>
        </w:rPr>
        <w:t>methodology</w:t>
      </w:r>
      <w:r w:rsidR="00195F72" w:rsidRPr="00BA367B">
        <w:rPr>
          <w:b/>
          <w:spacing w:val="-2"/>
          <w:sz w:val="24"/>
        </w:rPr>
        <w:t xml:space="preserve"> the university </w:t>
      </w:r>
      <w:r w:rsidR="001F4FF4" w:rsidRPr="00BA367B">
        <w:rPr>
          <w:b/>
          <w:spacing w:val="-2"/>
          <w:sz w:val="24"/>
        </w:rPr>
        <w:t xml:space="preserve">used in developing </w:t>
      </w:r>
      <w:r w:rsidR="00195F72" w:rsidRPr="00BA367B">
        <w:rPr>
          <w:b/>
          <w:spacing w:val="-2"/>
          <w:sz w:val="24"/>
        </w:rPr>
        <w:t>these estimates.</w:t>
      </w:r>
    </w:p>
    <w:p w14:paraId="3162B277" w14:textId="77777777" w:rsidR="0056777C" w:rsidRDefault="0056777C" w:rsidP="004F72E5">
      <w:pPr>
        <w:tabs>
          <w:tab w:val="center" w:pos="5400"/>
        </w:tabs>
        <w:suppressAutoHyphens/>
        <w:jc w:val="both"/>
        <w:rPr>
          <w:spacing w:val="-2"/>
          <w:sz w:val="24"/>
        </w:rPr>
      </w:pPr>
    </w:p>
    <w:p w14:paraId="74D79C0E" w14:textId="0221C61F" w:rsidR="0056777C" w:rsidRDefault="00996DC9" w:rsidP="00F940B7">
      <w:pPr>
        <w:pStyle w:val="CommentText"/>
        <w:rPr>
          <w:spacing w:val="-2"/>
          <w:sz w:val="24"/>
        </w:rPr>
      </w:pPr>
      <w:r>
        <w:rPr>
          <w:spacing w:val="-2"/>
          <w:sz w:val="24"/>
        </w:rPr>
        <w:t xml:space="preserve">We anticipate this </w:t>
      </w:r>
      <w:r w:rsidR="0056777C">
        <w:rPr>
          <w:spacing w:val="-2"/>
          <w:sz w:val="24"/>
        </w:rPr>
        <w:t>program mirror</w:t>
      </w:r>
      <w:r>
        <w:rPr>
          <w:spacing w:val="-2"/>
          <w:sz w:val="24"/>
        </w:rPr>
        <w:t>ing</w:t>
      </w:r>
      <w:r w:rsidR="00945A81">
        <w:rPr>
          <w:spacing w:val="-2"/>
          <w:sz w:val="24"/>
        </w:rPr>
        <w:t xml:space="preserve"> </w:t>
      </w:r>
      <w:r w:rsidR="0056777C">
        <w:rPr>
          <w:spacing w:val="-2"/>
          <w:sz w:val="24"/>
        </w:rPr>
        <w:t xml:space="preserve">the current MSIA program at DSU which </w:t>
      </w:r>
      <w:r w:rsidR="00F655CA">
        <w:rPr>
          <w:spacing w:val="-2"/>
          <w:sz w:val="24"/>
        </w:rPr>
        <w:t>h</w:t>
      </w:r>
      <w:r w:rsidR="00513DED">
        <w:rPr>
          <w:spacing w:val="-2"/>
          <w:sz w:val="24"/>
        </w:rPr>
        <w:t xml:space="preserve">ad an </w:t>
      </w:r>
      <w:r w:rsidR="001F1331">
        <w:rPr>
          <w:spacing w:val="-2"/>
          <w:sz w:val="24"/>
        </w:rPr>
        <w:t>ave</w:t>
      </w:r>
      <w:r w:rsidR="00714186">
        <w:rPr>
          <w:spacing w:val="-2"/>
          <w:sz w:val="24"/>
        </w:rPr>
        <w:t>rage</w:t>
      </w:r>
      <w:r w:rsidR="00513DED">
        <w:rPr>
          <w:spacing w:val="-2"/>
          <w:sz w:val="24"/>
        </w:rPr>
        <w:t xml:space="preserve"> enrollment of</w:t>
      </w:r>
      <w:r w:rsidR="00714186">
        <w:rPr>
          <w:spacing w:val="-2"/>
          <w:sz w:val="24"/>
        </w:rPr>
        <w:t xml:space="preserve"> 40 students over the past five years</w:t>
      </w:r>
      <w:r w:rsidR="0056777C">
        <w:rPr>
          <w:spacing w:val="-2"/>
          <w:sz w:val="24"/>
        </w:rPr>
        <w:t>.</w:t>
      </w:r>
      <w:r w:rsidR="00513DED">
        <w:rPr>
          <w:spacing w:val="-2"/>
          <w:sz w:val="24"/>
        </w:rPr>
        <w:t xml:space="preserve">  The MSIA has graduated 21 students in each of the last three years.</w:t>
      </w:r>
      <w:r w:rsidR="0056777C">
        <w:rPr>
          <w:spacing w:val="-2"/>
          <w:sz w:val="24"/>
        </w:rPr>
        <w:t xml:space="preserve">  </w:t>
      </w:r>
      <w:r w:rsidR="00340409">
        <w:rPr>
          <w:spacing w:val="-2"/>
          <w:sz w:val="24"/>
        </w:rPr>
        <w:t>Once th</w:t>
      </w:r>
      <w:r w:rsidR="00BA29B2">
        <w:rPr>
          <w:spacing w:val="-2"/>
          <w:sz w:val="24"/>
        </w:rPr>
        <w:t>is</w:t>
      </w:r>
      <w:r w:rsidR="00340409">
        <w:rPr>
          <w:spacing w:val="-2"/>
          <w:sz w:val="24"/>
        </w:rPr>
        <w:t xml:space="preserve"> program is mature, it is likely we would </w:t>
      </w:r>
      <w:r w:rsidR="0056777C">
        <w:rPr>
          <w:spacing w:val="-2"/>
          <w:sz w:val="24"/>
        </w:rPr>
        <w:t xml:space="preserve">admit </w:t>
      </w:r>
      <w:r w:rsidR="00715FBC">
        <w:rPr>
          <w:spacing w:val="-2"/>
          <w:sz w:val="24"/>
        </w:rPr>
        <w:t>15</w:t>
      </w:r>
      <w:r w:rsidR="0056777C">
        <w:rPr>
          <w:spacing w:val="-2"/>
          <w:sz w:val="24"/>
        </w:rPr>
        <w:t>-2</w:t>
      </w:r>
      <w:r w:rsidR="0081634A">
        <w:rPr>
          <w:spacing w:val="-2"/>
          <w:sz w:val="24"/>
        </w:rPr>
        <w:t>0</w:t>
      </w:r>
      <w:r w:rsidR="0056777C">
        <w:rPr>
          <w:spacing w:val="-2"/>
          <w:sz w:val="24"/>
        </w:rPr>
        <w:t xml:space="preserve"> students annually.  </w:t>
      </w:r>
      <w:r w:rsidR="004A273B">
        <w:rPr>
          <w:spacing w:val="-2"/>
          <w:sz w:val="24"/>
        </w:rPr>
        <w:t xml:space="preserve">Because this M.S. degree requires 36 credits, students </w:t>
      </w:r>
      <w:r w:rsidR="00211CDB">
        <w:rPr>
          <w:spacing w:val="-2"/>
          <w:sz w:val="24"/>
        </w:rPr>
        <w:t xml:space="preserve">will </w:t>
      </w:r>
      <w:r w:rsidR="00676549">
        <w:rPr>
          <w:spacing w:val="-2"/>
          <w:sz w:val="24"/>
        </w:rPr>
        <w:t xml:space="preserve">take </w:t>
      </w:r>
      <w:r w:rsidR="00211CDB">
        <w:rPr>
          <w:spacing w:val="-2"/>
          <w:sz w:val="24"/>
        </w:rPr>
        <w:t>longer to graduate</w:t>
      </w:r>
      <w:r w:rsidR="00676549">
        <w:rPr>
          <w:spacing w:val="-2"/>
          <w:sz w:val="24"/>
        </w:rPr>
        <w:t xml:space="preserve"> depending upon credits per term (fall, spring, summer)</w:t>
      </w:r>
      <w:r w:rsidR="00A64AAE">
        <w:rPr>
          <w:spacing w:val="-2"/>
          <w:sz w:val="24"/>
        </w:rPr>
        <w:t>.</w:t>
      </w:r>
      <w:r w:rsidR="0084309A">
        <w:rPr>
          <w:spacing w:val="-2"/>
          <w:sz w:val="24"/>
        </w:rPr>
        <w:t xml:space="preserve">  We also anticipate this program will be completed by </w:t>
      </w:r>
      <w:r w:rsidR="0084309A" w:rsidRPr="00F940B7">
        <w:rPr>
          <w:sz w:val="24"/>
        </w:rPr>
        <w:t xml:space="preserve">those working full-time </w:t>
      </w:r>
      <w:r w:rsidR="00402F14">
        <w:rPr>
          <w:sz w:val="24"/>
        </w:rPr>
        <w:t>w</w:t>
      </w:r>
      <w:r w:rsidR="00F940B7" w:rsidRPr="00F940B7">
        <w:rPr>
          <w:sz w:val="24"/>
        </w:rPr>
        <w:t xml:space="preserve">hich again will </w:t>
      </w:r>
      <w:r w:rsidR="00402F14">
        <w:rPr>
          <w:sz w:val="24"/>
        </w:rPr>
        <w:t xml:space="preserve">influence </w:t>
      </w:r>
      <w:r w:rsidR="00F940B7" w:rsidRPr="00F940B7">
        <w:rPr>
          <w:sz w:val="24"/>
        </w:rPr>
        <w:t xml:space="preserve">the number of graduates per year.  </w:t>
      </w:r>
      <w:r w:rsidR="0056777C">
        <w:rPr>
          <w:spacing w:val="-2"/>
          <w:sz w:val="24"/>
        </w:rPr>
        <w:t>Ramp up enrollment numbers for the program include:</w:t>
      </w:r>
    </w:p>
    <w:p w14:paraId="2ED15E4A" w14:textId="77777777" w:rsidR="00694D01" w:rsidRDefault="00694D01" w:rsidP="00694D01">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525"/>
        <w:gridCol w:w="1890"/>
        <w:gridCol w:w="1890"/>
      </w:tblGrid>
      <w:tr w:rsidR="00C80497" w14:paraId="7F341C93" w14:textId="77777777" w:rsidTr="00C80497">
        <w:tc>
          <w:tcPr>
            <w:tcW w:w="1525" w:type="dxa"/>
            <w:vAlign w:val="center"/>
          </w:tcPr>
          <w:p w14:paraId="0E8AAC6A" w14:textId="5A2D469F" w:rsidR="00C80497" w:rsidRDefault="00C80497" w:rsidP="005C73C6">
            <w:pPr>
              <w:tabs>
                <w:tab w:val="center" w:pos="5400"/>
              </w:tabs>
              <w:suppressAutoHyphens/>
              <w:jc w:val="both"/>
              <w:rPr>
                <w:spacing w:val="-2"/>
                <w:sz w:val="24"/>
              </w:rPr>
            </w:pPr>
            <w:r w:rsidRPr="00DC40AD">
              <w:rPr>
                <w:b/>
                <w:spacing w:val="-2"/>
                <w:sz w:val="24"/>
              </w:rPr>
              <w:t>Year</w:t>
            </w:r>
          </w:p>
        </w:tc>
        <w:tc>
          <w:tcPr>
            <w:tcW w:w="1890" w:type="dxa"/>
            <w:vAlign w:val="center"/>
          </w:tcPr>
          <w:p w14:paraId="79052490" w14:textId="15FB21BF" w:rsidR="00C80497" w:rsidRDefault="00C80497" w:rsidP="005C73C6">
            <w:pPr>
              <w:tabs>
                <w:tab w:val="center" w:pos="5400"/>
              </w:tabs>
              <w:suppressAutoHyphens/>
              <w:jc w:val="center"/>
              <w:rPr>
                <w:spacing w:val="-2"/>
                <w:sz w:val="24"/>
              </w:rPr>
            </w:pPr>
            <w:r w:rsidRPr="00DC40AD">
              <w:rPr>
                <w:b/>
                <w:spacing w:val="-2"/>
                <w:sz w:val="24"/>
              </w:rPr>
              <w:t>Enrollment Expectations</w:t>
            </w:r>
          </w:p>
        </w:tc>
        <w:tc>
          <w:tcPr>
            <w:tcW w:w="1890" w:type="dxa"/>
            <w:vAlign w:val="center"/>
          </w:tcPr>
          <w:p w14:paraId="5558A225" w14:textId="5E4A6A03" w:rsidR="00C80497" w:rsidRDefault="00C80497" w:rsidP="005C73C6">
            <w:pPr>
              <w:tabs>
                <w:tab w:val="center" w:pos="5400"/>
              </w:tabs>
              <w:suppressAutoHyphens/>
              <w:jc w:val="center"/>
              <w:rPr>
                <w:spacing w:val="-2"/>
                <w:sz w:val="24"/>
              </w:rPr>
            </w:pPr>
            <w:r w:rsidRPr="00DC40AD">
              <w:rPr>
                <w:b/>
                <w:spacing w:val="-2"/>
                <w:sz w:val="24"/>
              </w:rPr>
              <w:t>Number of Graduates</w:t>
            </w:r>
          </w:p>
        </w:tc>
      </w:tr>
      <w:tr w:rsidR="00C80497" w14:paraId="66F1E4E5" w14:textId="77777777" w:rsidTr="00C80497">
        <w:tc>
          <w:tcPr>
            <w:tcW w:w="1525" w:type="dxa"/>
          </w:tcPr>
          <w:p w14:paraId="0D393EC6" w14:textId="292E2A51" w:rsidR="00C80497" w:rsidRDefault="00C80497" w:rsidP="005C73C6">
            <w:pPr>
              <w:tabs>
                <w:tab w:val="center" w:pos="5400"/>
              </w:tabs>
              <w:suppressAutoHyphens/>
              <w:jc w:val="both"/>
              <w:rPr>
                <w:spacing w:val="-2"/>
                <w:sz w:val="24"/>
              </w:rPr>
            </w:pPr>
            <w:r>
              <w:rPr>
                <w:spacing w:val="-2"/>
                <w:sz w:val="24"/>
              </w:rPr>
              <w:t>Year 1</w:t>
            </w:r>
          </w:p>
        </w:tc>
        <w:tc>
          <w:tcPr>
            <w:tcW w:w="1890" w:type="dxa"/>
          </w:tcPr>
          <w:p w14:paraId="6829DFB5" w14:textId="25032EF1" w:rsidR="00C80497" w:rsidRDefault="00C80497" w:rsidP="005C73C6">
            <w:pPr>
              <w:tabs>
                <w:tab w:val="center" w:pos="5400"/>
              </w:tabs>
              <w:suppressAutoHyphens/>
              <w:jc w:val="center"/>
              <w:rPr>
                <w:spacing w:val="-2"/>
                <w:sz w:val="24"/>
              </w:rPr>
            </w:pPr>
            <w:r>
              <w:rPr>
                <w:spacing w:val="-2"/>
                <w:sz w:val="24"/>
              </w:rPr>
              <w:t>8</w:t>
            </w:r>
          </w:p>
        </w:tc>
        <w:tc>
          <w:tcPr>
            <w:tcW w:w="1890" w:type="dxa"/>
          </w:tcPr>
          <w:p w14:paraId="29782249" w14:textId="23EB6C8F" w:rsidR="00C80497" w:rsidRDefault="00C80497" w:rsidP="005C73C6">
            <w:pPr>
              <w:tabs>
                <w:tab w:val="center" w:pos="5400"/>
              </w:tabs>
              <w:suppressAutoHyphens/>
              <w:jc w:val="center"/>
              <w:rPr>
                <w:spacing w:val="-2"/>
                <w:sz w:val="24"/>
              </w:rPr>
            </w:pPr>
            <w:r>
              <w:rPr>
                <w:spacing w:val="-2"/>
                <w:sz w:val="24"/>
              </w:rPr>
              <w:t>0</w:t>
            </w:r>
          </w:p>
        </w:tc>
      </w:tr>
      <w:tr w:rsidR="00C80497" w14:paraId="74E9F534" w14:textId="77777777" w:rsidTr="00C80497">
        <w:tc>
          <w:tcPr>
            <w:tcW w:w="1525" w:type="dxa"/>
          </w:tcPr>
          <w:p w14:paraId="68E71FCF" w14:textId="370C30CF" w:rsidR="00C80497" w:rsidRDefault="00C80497" w:rsidP="005C73C6">
            <w:pPr>
              <w:tabs>
                <w:tab w:val="center" w:pos="5400"/>
              </w:tabs>
              <w:suppressAutoHyphens/>
              <w:jc w:val="both"/>
              <w:rPr>
                <w:spacing w:val="-2"/>
                <w:sz w:val="24"/>
              </w:rPr>
            </w:pPr>
            <w:r>
              <w:rPr>
                <w:spacing w:val="-2"/>
                <w:sz w:val="24"/>
              </w:rPr>
              <w:t>Year 2</w:t>
            </w:r>
          </w:p>
        </w:tc>
        <w:tc>
          <w:tcPr>
            <w:tcW w:w="1890" w:type="dxa"/>
          </w:tcPr>
          <w:p w14:paraId="05BC3F0A" w14:textId="075A96CE" w:rsidR="00C80497" w:rsidRDefault="00A217D9" w:rsidP="005C73C6">
            <w:pPr>
              <w:tabs>
                <w:tab w:val="center" w:pos="5400"/>
              </w:tabs>
              <w:suppressAutoHyphens/>
              <w:jc w:val="center"/>
              <w:rPr>
                <w:spacing w:val="-2"/>
                <w:sz w:val="24"/>
              </w:rPr>
            </w:pPr>
            <w:r>
              <w:rPr>
                <w:spacing w:val="-2"/>
                <w:sz w:val="24"/>
              </w:rPr>
              <w:t>15</w:t>
            </w:r>
          </w:p>
        </w:tc>
        <w:tc>
          <w:tcPr>
            <w:tcW w:w="1890" w:type="dxa"/>
          </w:tcPr>
          <w:p w14:paraId="21CB1942" w14:textId="354404EA" w:rsidR="00C80497" w:rsidRDefault="00036B04" w:rsidP="005C73C6">
            <w:pPr>
              <w:tabs>
                <w:tab w:val="center" w:pos="5400"/>
              </w:tabs>
              <w:suppressAutoHyphens/>
              <w:jc w:val="center"/>
              <w:rPr>
                <w:spacing w:val="-2"/>
                <w:sz w:val="24"/>
              </w:rPr>
            </w:pPr>
            <w:r>
              <w:rPr>
                <w:spacing w:val="-2"/>
                <w:sz w:val="24"/>
              </w:rPr>
              <w:t>3</w:t>
            </w:r>
          </w:p>
        </w:tc>
      </w:tr>
      <w:tr w:rsidR="00C80497" w14:paraId="2DD51062" w14:textId="77777777" w:rsidTr="00C80497">
        <w:tc>
          <w:tcPr>
            <w:tcW w:w="1525" w:type="dxa"/>
          </w:tcPr>
          <w:p w14:paraId="4E70B6BD" w14:textId="02BE743F" w:rsidR="00C80497" w:rsidRDefault="00C80497" w:rsidP="005C73C6">
            <w:pPr>
              <w:tabs>
                <w:tab w:val="center" w:pos="5400"/>
              </w:tabs>
              <w:suppressAutoHyphens/>
              <w:jc w:val="both"/>
              <w:rPr>
                <w:spacing w:val="-2"/>
                <w:sz w:val="24"/>
              </w:rPr>
            </w:pPr>
            <w:r>
              <w:rPr>
                <w:spacing w:val="-2"/>
                <w:sz w:val="24"/>
              </w:rPr>
              <w:t>Year 3</w:t>
            </w:r>
          </w:p>
        </w:tc>
        <w:tc>
          <w:tcPr>
            <w:tcW w:w="1890" w:type="dxa"/>
          </w:tcPr>
          <w:p w14:paraId="551F4B66" w14:textId="1FDE086D" w:rsidR="00C80497" w:rsidRDefault="00A55246" w:rsidP="005C73C6">
            <w:pPr>
              <w:tabs>
                <w:tab w:val="center" w:pos="5400"/>
              </w:tabs>
              <w:suppressAutoHyphens/>
              <w:jc w:val="center"/>
              <w:rPr>
                <w:spacing w:val="-2"/>
                <w:sz w:val="24"/>
              </w:rPr>
            </w:pPr>
            <w:r>
              <w:rPr>
                <w:spacing w:val="-2"/>
                <w:sz w:val="24"/>
              </w:rPr>
              <w:t>20</w:t>
            </w:r>
          </w:p>
        </w:tc>
        <w:tc>
          <w:tcPr>
            <w:tcW w:w="1890" w:type="dxa"/>
          </w:tcPr>
          <w:p w14:paraId="2C9C609F" w14:textId="1A092668" w:rsidR="00C80497" w:rsidRDefault="00036B04" w:rsidP="005C73C6">
            <w:pPr>
              <w:tabs>
                <w:tab w:val="center" w:pos="5400"/>
              </w:tabs>
              <w:suppressAutoHyphens/>
              <w:jc w:val="center"/>
              <w:rPr>
                <w:spacing w:val="-2"/>
                <w:sz w:val="24"/>
              </w:rPr>
            </w:pPr>
            <w:r>
              <w:rPr>
                <w:spacing w:val="-2"/>
                <w:sz w:val="24"/>
              </w:rPr>
              <w:t>5</w:t>
            </w:r>
          </w:p>
        </w:tc>
      </w:tr>
      <w:tr w:rsidR="00C80497" w14:paraId="6E7C3C2E" w14:textId="77777777" w:rsidTr="00C80497">
        <w:tc>
          <w:tcPr>
            <w:tcW w:w="1525" w:type="dxa"/>
          </w:tcPr>
          <w:p w14:paraId="2AF91907" w14:textId="087AC00F" w:rsidR="00C80497" w:rsidRDefault="00C80497" w:rsidP="005C73C6">
            <w:pPr>
              <w:tabs>
                <w:tab w:val="center" w:pos="5400"/>
              </w:tabs>
              <w:suppressAutoHyphens/>
              <w:jc w:val="both"/>
              <w:rPr>
                <w:spacing w:val="-2"/>
                <w:sz w:val="24"/>
              </w:rPr>
            </w:pPr>
            <w:r>
              <w:rPr>
                <w:spacing w:val="-2"/>
                <w:sz w:val="24"/>
              </w:rPr>
              <w:t>Year 4</w:t>
            </w:r>
          </w:p>
        </w:tc>
        <w:tc>
          <w:tcPr>
            <w:tcW w:w="1890" w:type="dxa"/>
          </w:tcPr>
          <w:p w14:paraId="3141DC96" w14:textId="0BA923D8" w:rsidR="00C80497" w:rsidRDefault="00A55246" w:rsidP="005C73C6">
            <w:pPr>
              <w:tabs>
                <w:tab w:val="center" w:pos="5400"/>
              </w:tabs>
              <w:suppressAutoHyphens/>
              <w:jc w:val="center"/>
              <w:rPr>
                <w:spacing w:val="-2"/>
                <w:sz w:val="24"/>
              </w:rPr>
            </w:pPr>
            <w:r>
              <w:rPr>
                <w:spacing w:val="-2"/>
                <w:sz w:val="24"/>
              </w:rPr>
              <w:t>25</w:t>
            </w:r>
          </w:p>
        </w:tc>
        <w:tc>
          <w:tcPr>
            <w:tcW w:w="1890" w:type="dxa"/>
          </w:tcPr>
          <w:p w14:paraId="46B8456D" w14:textId="2B9B786B" w:rsidR="00C80497" w:rsidRDefault="00634C98" w:rsidP="005C73C6">
            <w:pPr>
              <w:tabs>
                <w:tab w:val="center" w:pos="5400"/>
              </w:tabs>
              <w:suppressAutoHyphens/>
              <w:jc w:val="center"/>
              <w:rPr>
                <w:spacing w:val="-2"/>
                <w:sz w:val="24"/>
              </w:rPr>
            </w:pPr>
            <w:r>
              <w:rPr>
                <w:spacing w:val="-2"/>
                <w:sz w:val="24"/>
              </w:rPr>
              <w:t>8</w:t>
            </w:r>
          </w:p>
        </w:tc>
      </w:tr>
      <w:tr w:rsidR="00C80497" w14:paraId="46903F70" w14:textId="77777777" w:rsidTr="00C80497">
        <w:tc>
          <w:tcPr>
            <w:tcW w:w="1525" w:type="dxa"/>
          </w:tcPr>
          <w:p w14:paraId="359E3E06" w14:textId="48200C14" w:rsidR="00C80497" w:rsidRDefault="00C80497" w:rsidP="005C73C6">
            <w:pPr>
              <w:tabs>
                <w:tab w:val="center" w:pos="5400"/>
              </w:tabs>
              <w:suppressAutoHyphens/>
              <w:jc w:val="both"/>
              <w:rPr>
                <w:spacing w:val="-2"/>
                <w:sz w:val="24"/>
              </w:rPr>
            </w:pPr>
            <w:r>
              <w:rPr>
                <w:spacing w:val="-2"/>
                <w:sz w:val="24"/>
              </w:rPr>
              <w:t>Year 5 and up</w:t>
            </w:r>
          </w:p>
        </w:tc>
        <w:tc>
          <w:tcPr>
            <w:tcW w:w="1890" w:type="dxa"/>
          </w:tcPr>
          <w:p w14:paraId="12BE4160" w14:textId="23952810" w:rsidR="00C80497" w:rsidRDefault="00A55246" w:rsidP="005C73C6">
            <w:pPr>
              <w:tabs>
                <w:tab w:val="center" w:pos="5400"/>
              </w:tabs>
              <w:suppressAutoHyphens/>
              <w:jc w:val="center"/>
              <w:rPr>
                <w:spacing w:val="-2"/>
                <w:sz w:val="24"/>
              </w:rPr>
            </w:pPr>
            <w:r>
              <w:rPr>
                <w:spacing w:val="-2"/>
                <w:sz w:val="24"/>
              </w:rPr>
              <w:t>30</w:t>
            </w:r>
          </w:p>
        </w:tc>
        <w:tc>
          <w:tcPr>
            <w:tcW w:w="1890" w:type="dxa"/>
          </w:tcPr>
          <w:p w14:paraId="27DEC782" w14:textId="00FEB2B0" w:rsidR="00C80497" w:rsidRDefault="0023291F" w:rsidP="005C73C6">
            <w:pPr>
              <w:tabs>
                <w:tab w:val="center" w:pos="5400"/>
              </w:tabs>
              <w:suppressAutoHyphens/>
              <w:jc w:val="center"/>
              <w:rPr>
                <w:spacing w:val="-2"/>
                <w:sz w:val="24"/>
              </w:rPr>
            </w:pPr>
            <w:r>
              <w:rPr>
                <w:spacing w:val="-2"/>
                <w:sz w:val="24"/>
              </w:rPr>
              <w:t>10</w:t>
            </w:r>
          </w:p>
        </w:tc>
      </w:tr>
    </w:tbl>
    <w:p w14:paraId="61E25C19" w14:textId="77777777" w:rsidR="0056777C" w:rsidRPr="00841360" w:rsidRDefault="0056777C" w:rsidP="004F72E5">
      <w:pPr>
        <w:tabs>
          <w:tab w:val="center" w:pos="5400"/>
        </w:tabs>
        <w:suppressAutoHyphens/>
        <w:jc w:val="both"/>
        <w:rPr>
          <w:spacing w:val="-2"/>
          <w:sz w:val="24"/>
        </w:rPr>
      </w:pPr>
    </w:p>
    <w:p w14:paraId="43F42122" w14:textId="77777777" w:rsidR="00C12FFD" w:rsidRPr="00841360" w:rsidRDefault="006F3D64" w:rsidP="00963528">
      <w:pPr>
        <w:pStyle w:val="ListParagraph"/>
        <w:numPr>
          <w:ilvl w:val="0"/>
          <w:numId w:val="4"/>
        </w:numPr>
        <w:tabs>
          <w:tab w:val="center" w:pos="5400"/>
        </w:tabs>
        <w:suppressAutoHyphens/>
        <w:ind w:left="360"/>
        <w:jc w:val="both"/>
        <w:rPr>
          <w:spacing w:val="-2"/>
          <w:sz w:val="24"/>
        </w:rPr>
      </w:pPr>
      <w:r w:rsidRPr="00841360">
        <w:rPr>
          <w:b/>
          <w:spacing w:val="-2"/>
          <w:sz w:val="24"/>
        </w:rPr>
        <w:t xml:space="preserve">Complete the following charts to indicate if the </w:t>
      </w:r>
      <w:r w:rsidR="001F4FF4" w:rsidRPr="00841360">
        <w:rPr>
          <w:b/>
          <w:spacing w:val="-2"/>
          <w:sz w:val="24"/>
        </w:rPr>
        <w:t>university intend</w:t>
      </w:r>
      <w:r w:rsidRPr="00841360">
        <w:rPr>
          <w:b/>
          <w:spacing w:val="-2"/>
          <w:sz w:val="24"/>
        </w:rPr>
        <w:t>s</w:t>
      </w:r>
      <w:r w:rsidR="001F4FF4" w:rsidRPr="00841360">
        <w:rPr>
          <w:b/>
          <w:spacing w:val="-2"/>
          <w:sz w:val="24"/>
        </w:rPr>
        <w:t xml:space="preserve"> to seek authorization to deliver the entire program at any off-campus location (</w:t>
      </w:r>
      <w:r w:rsidRPr="00841360">
        <w:rPr>
          <w:b/>
          <w:spacing w:val="-2"/>
          <w:sz w:val="24"/>
        </w:rPr>
        <w:t xml:space="preserve">e.g., </w:t>
      </w:r>
      <w:r w:rsidR="001F4FF4" w:rsidRPr="00841360">
        <w:rPr>
          <w:b/>
          <w:spacing w:val="-2"/>
          <w:sz w:val="24"/>
        </w:rPr>
        <w:t>UC Sioux Falls, Capital University Center, Black Hills State University-Rapid City, etc.)</w:t>
      </w:r>
      <w:r w:rsidRPr="00841360">
        <w:rPr>
          <w:b/>
          <w:spacing w:val="-2"/>
          <w:sz w:val="24"/>
        </w:rPr>
        <w:t xml:space="preserve"> or intends to seek </w:t>
      </w:r>
      <w:r w:rsidR="001F4FF4" w:rsidRPr="00841360">
        <w:rPr>
          <w:b/>
          <w:spacing w:val="-2"/>
          <w:sz w:val="24"/>
        </w:rPr>
        <w:lastRenderedPageBreak/>
        <w:t>authorization to deliver th</w:t>
      </w:r>
      <w:r w:rsidRPr="00841360">
        <w:rPr>
          <w:b/>
          <w:spacing w:val="-2"/>
          <w:sz w:val="24"/>
        </w:rPr>
        <w:t>e</w:t>
      </w:r>
      <w:r w:rsidR="001F4FF4" w:rsidRPr="00841360">
        <w:rPr>
          <w:b/>
          <w:spacing w:val="-2"/>
          <w:sz w:val="24"/>
        </w:rPr>
        <w:t xml:space="preserve"> entire program through distance technology (e.g., as an on-line program)?</w:t>
      </w:r>
      <w:r w:rsidR="001B70FE" w:rsidRPr="00841360">
        <w:rPr>
          <w:rStyle w:val="FootnoteReference"/>
          <w:spacing w:val="-2"/>
          <w:sz w:val="24"/>
        </w:rPr>
        <w:footnoteReference w:id="9"/>
      </w:r>
    </w:p>
    <w:p w14:paraId="07A7E2AE" w14:textId="77777777" w:rsidR="00576791" w:rsidRPr="00841360" w:rsidRDefault="00576791"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440"/>
        <w:gridCol w:w="990"/>
        <w:gridCol w:w="4680"/>
        <w:gridCol w:w="2240"/>
      </w:tblGrid>
      <w:tr w:rsidR="00B57289" w:rsidRPr="00841360" w14:paraId="1114BBFF" w14:textId="77777777" w:rsidTr="00627B05">
        <w:tc>
          <w:tcPr>
            <w:tcW w:w="1440" w:type="dxa"/>
            <w:tcBorders>
              <w:top w:val="nil"/>
              <w:left w:val="nil"/>
            </w:tcBorders>
          </w:tcPr>
          <w:p w14:paraId="4EAFF212" w14:textId="77777777" w:rsidR="00B57289" w:rsidRPr="00841360" w:rsidRDefault="00B57289" w:rsidP="004F72E5">
            <w:pPr>
              <w:tabs>
                <w:tab w:val="center" w:pos="5400"/>
              </w:tabs>
              <w:suppressAutoHyphens/>
              <w:jc w:val="both"/>
              <w:rPr>
                <w:spacing w:val="-2"/>
                <w:sz w:val="24"/>
              </w:rPr>
            </w:pPr>
          </w:p>
        </w:tc>
        <w:tc>
          <w:tcPr>
            <w:tcW w:w="990" w:type="dxa"/>
            <w:shd w:val="clear" w:color="auto" w:fill="D9D9D9" w:themeFill="background1" w:themeFillShade="D9"/>
          </w:tcPr>
          <w:p w14:paraId="4EE6739B" w14:textId="77777777" w:rsidR="00B57289" w:rsidRPr="00841360" w:rsidRDefault="00B57289" w:rsidP="004F72E5">
            <w:pPr>
              <w:tabs>
                <w:tab w:val="center" w:pos="5400"/>
              </w:tabs>
              <w:suppressAutoHyphens/>
              <w:jc w:val="both"/>
              <w:rPr>
                <w:b/>
                <w:spacing w:val="-2"/>
                <w:sz w:val="24"/>
              </w:rPr>
            </w:pPr>
            <w:r w:rsidRPr="00841360">
              <w:rPr>
                <w:b/>
                <w:spacing w:val="-2"/>
                <w:sz w:val="24"/>
              </w:rPr>
              <w:t>Yes/No</w:t>
            </w:r>
          </w:p>
        </w:tc>
        <w:tc>
          <w:tcPr>
            <w:tcW w:w="4680" w:type="dxa"/>
            <w:shd w:val="clear" w:color="auto" w:fill="D9D9D9" w:themeFill="background1" w:themeFillShade="D9"/>
          </w:tcPr>
          <w:p w14:paraId="79EDDDB1" w14:textId="77777777" w:rsidR="00B57289" w:rsidRPr="00841360" w:rsidRDefault="00B57289" w:rsidP="00576791">
            <w:pPr>
              <w:tabs>
                <w:tab w:val="center" w:pos="5400"/>
              </w:tabs>
              <w:suppressAutoHyphens/>
              <w:jc w:val="both"/>
              <w:rPr>
                <w:b/>
                <w:spacing w:val="-2"/>
                <w:sz w:val="24"/>
              </w:rPr>
            </w:pPr>
            <w:r w:rsidRPr="00841360">
              <w:rPr>
                <w:b/>
                <w:i/>
                <w:spacing w:val="-2"/>
                <w:sz w:val="24"/>
              </w:rPr>
              <w:t>If Yes, list location(s)</w:t>
            </w:r>
          </w:p>
        </w:tc>
        <w:tc>
          <w:tcPr>
            <w:tcW w:w="2240" w:type="dxa"/>
            <w:shd w:val="clear" w:color="auto" w:fill="D9D9D9" w:themeFill="background1" w:themeFillShade="D9"/>
          </w:tcPr>
          <w:p w14:paraId="355ECE15" w14:textId="77777777" w:rsidR="00B57289" w:rsidRPr="00841360" w:rsidRDefault="00B57289" w:rsidP="00576791">
            <w:pPr>
              <w:tabs>
                <w:tab w:val="center" w:pos="5400"/>
              </w:tabs>
              <w:suppressAutoHyphens/>
              <w:jc w:val="both"/>
              <w:rPr>
                <w:b/>
                <w:spacing w:val="-2"/>
                <w:sz w:val="24"/>
              </w:rPr>
            </w:pPr>
            <w:r w:rsidRPr="00841360">
              <w:rPr>
                <w:b/>
                <w:i/>
                <w:spacing w:val="-2"/>
                <w:sz w:val="24"/>
              </w:rPr>
              <w:t>Intended Start Date</w:t>
            </w:r>
          </w:p>
        </w:tc>
      </w:tr>
      <w:tr w:rsidR="00B57289" w:rsidRPr="00841360" w14:paraId="6228D8E8" w14:textId="77777777" w:rsidTr="00082AB0">
        <w:tc>
          <w:tcPr>
            <w:tcW w:w="1440" w:type="dxa"/>
          </w:tcPr>
          <w:p w14:paraId="637CDA3C" w14:textId="77777777" w:rsidR="00B57289" w:rsidRPr="00841360" w:rsidRDefault="00B57289" w:rsidP="001D4E2F">
            <w:pPr>
              <w:tabs>
                <w:tab w:val="center" w:pos="5400"/>
              </w:tabs>
              <w:suppressAutoHyphens/>
              <w:jc w:val="both"/>
              <w:rPr>
                <w:b/>
                <w:spacing w:val="-2"/>
                <w:sz w:val="24"/>
              </w:rPr>
            </w:pPr>
            <w:r w:rsidRPr="00841360">
              <w:rPr>
                <w:b/>
                <w:sz w:val="24"/>
              </w:rPr>
              <w:t>Off-campus</w:t>
            </w:r>
          </w:p>
        </w:tc>
        <w:sdt>
          <w:sdtPr>
            <w:rPr>
              <w:spacing w:val="-2"/>
              <w:sz w:val="24"/>
            </w:rPr>
            <w:id w:val="1239828883"/>
            <w:placeholder>
              <w:docPart w:val="DefaultPlaceholder_1081868575"/>
            </w:placeholder>
            <w:dropDownList>
              <w:listItem w:value="Choose an item."/>
              <w:listItem w:displayText="Yes" w:value="Yes"/>
              <w:listItem w:displayText="No" w:value="No"/>
            </w:dropDownList>
          </w:sdtPr>
          <w:sdtEndPr/>
          <w:sdtContent>
            <w:tc>
              <w:tcPr>
                <w:tcW w:w="990" w:type="dxa"/>
                <w:vAlign w:val="center"/>
              </w:tcPr>
              <w:p w14:paraId="47CD1D44" w14:textId="77777777" w:rsidR="00B57289" w:rsidRPr="00841360" w:rsidRDefault="0056777C" w:rsidP="008E2C42">
                <w:pPr>
                  <w:tabs>
                    <w:tab w:val="center" w:pos="5400"/>
                  </w:tabs>
                  <w:suppressAutoHyphens/>
                  <w:jc w:val="center"/>
                  <w:rPr>
                    <w:spacing w:val="-2"/>
                    <w:sz w:val="24"/>
                  </w:rPr>
                </w:pPr>
                <w:r>
                  <w:rPr>
                    <w:spacing w:val="-2"/>
                    <w:sz w:val="24"/>
                  </w:rPr>
                  <w:t>No</w:t>
                </w:r>
              </w:p>
            </w:tc>
          </w:sdtContent>
        </w:sdt>
        <w:tc>
          <w:tcPr>
            <w:tcW w:w="4680" w:type="dxa"/>
          </w:tcPr>
          <w:p w14:paraId="22E8A201" w14:textId="77777777" w:rsidR="00B57289" w:rsidRPr="00841360" w:rsidRDefault="00B57289" w:rsidP="001D4E2F">
            <w:pPr>
              <w:tabs>
                <w:tab w:val="center" w:pos="5400"/>
              </w:tabs>
              <w:suppressAutoHyphens/>
              <w:jc w:val="both"/>
              <w:rPr>
                <w:spacing w:val="-2"/>
                <w:sz w:val="24"/>
              </w:rPr>
            </w:pPr>
          </w:p>
        </w:tc>
        <w:tc>
          <w:tcPr>
            <w:tcW w:w="2240" w:type="dxa"/>
          </w:tcPr>
          <w:p w14:paraId="519BD435" w14:textId="77777777" w:rsidR="00B57289" w:rsidRPr="00841360" w:rsidRDefault="00C52FED" w:rsidP="001D4E2F">
            <w:pPr>
              <w:tabs>
                <w:tab w:val="center" w:pos="2040"/>
                <w:tab w:val="left" w:pos="3138"/>
              </w:tabs>
              <w:rPr>
                <w:b/>
                <w:bCs/>
                <w:sz w:val="24"/>
                <w:szCs w:val="24"/>
              </w:rPr>
            </w:pPr>
            <w:sdt>
              <w:sdtPr>
                <w:rPr>
                  <w:b/>
                  <w:bCs/>
                  <w:sz w:val="24"/>
                  <w:szCs w:val="24"/>
                </w:rPr>
                <w:id w:val="-471750644"/>
                <w:placeholder>
                  <w:docPart w:val="F308F42BFABE4A1B91BDE649390D89DC"/>
                </w:placeholder>
                <w:showingPlcHdr/>
                <w:dropDownList>
                  <w:listItem w:value="Choose an item."/>
                  <w:listItem w:displayText="Fall" w:value="Fall"/>
                  <w:listItem w:displayText="Spring" w:value="Spring"/>
                  <w:listItem w:displayText="Summer" w:value="Summer"/>
                </w:dropDownList>
              </w:sdtPr>
              <w:sdtEndPr/>
              <w:sdtContent>
                <w:r w:rsidR="00B57289" w:rsidRPr="00841360">
                  <w:rPr>
                    <w:rStyle w:val="PlaceholderText"/>
                  </w:rPr>
                  <w:t>Choose an item.</w:t>
                </w:r>
              </w:sdtContent>
            </w:sdt>
            <w:r w:rsidR="00B57289" w:rsidRPr="00841360">
              <w:rPr>
                <w:b/>
                <w:bCs/>
                <w:sz w:val="24"/>
                <w:szCs w:val="24"/>
              </w:rPr>
              <w:tab/>
            </w:r>
            <w:sdt>
              <w:sdtPr>
                <w:rPr>
                  <w:b/>
                  <w:bCs/>
                  <w:sz w:val="24"/>
                  <w:szCs w:val="24"/>
                </w:rPr>
                <w:id w:val="1201829614"/>
                <w:placeholder>
                  <w:docPart w:val="F308F42BFABE4A1B91BDE649390D89DC"/>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B57289" w:rsidRPr="00841360">
                  <w:rPr>
                    <w:rStyle w:val="PlaceholderText"/>
                  </w:rPr>
                  <w:t>Choose an item.</w:t>
                </w:r>
              </w:sdtContent>
            </w:sdt>
            <w:r w:rsidR="00B57289" w:rsidRPr="00841360">
              <w:rPr>
                <w:b/>
                <w:bCs/>
                <w:sz w:val="24"/>
                <w:szCs w:val="24"/>
              </w:rPr>
              <w:tab/>
            </w:r>
          </w:p>
        </w:tc>
      </w:tr>
    </w:tbl>
    <w:p w14:paraId="54162C73" w14:textId="77777777" w:rsidR="00576791" w:rsidRPr="00841360" w:rsidRDefault="00576791"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440"/>
        <w:gridCol w:w="938"/>
        <w:gridCol w:w="4732"/>
        <w:gridCol w:w="2240"/>
      </w:tblGrid>
      <w:tr w:rsidR="00B57289" w:rsidRPr="00841360" w14:paraId="0B6F7FB8" w14:textId="77777777" w:rsidTr="00627B05">
        <w:tc>
          <w:tcPr>
            <w:tcW w:w="1440" w:type="dxa"/>
            <w:tcBorders>
              <w:top w:val="nil"/>
              <w:left w:val="nil"/>
            </w:tcBorders>
          </w:tcPr>
          <w:p w14:paraId="71B40E64" w14:textId="77777777" w:rsidR="00B57289" w:rsidRPr="00841360" w:rsidRDefault="00B57289" w:rsidP="00575F42">
            <w:pPr>
              <w:tabs>
                <w:tab w:val="center" w:pos="5400"/>
              </w:tabs>
              <w:suppressAutoHyphens/>
              <w:jc w:val="both"/>
              <w:rPr>
                <w:spacing w:val="-2"/>
                <w:sz w:val="24"/>
              </w:rPr>
            </w:pPr>
          </w:p>
        </w:tc>
        <w:tc>
          <w:tcPr>
            <w:tcW w:w="938" w:type="dxa"/>
            <w:shd w:val="clear" w:color="auto" w:fill="D9D9D9" w:themeFill="background1" w:themeFillShade="D9"/>
          </w:tcPr>
          <w:p w14:paraId="239911A2" w14:textId="77777777" w:rsidR="00B57289" w:rsidRPr="00841360" w:rsidRDefault="00B57289" w:rsidP="00575F42">
            <w:pPr>
              <w:tabs>
                <w:tab w:val="center" w:pos="5400"/>
              </w:tabs>
              <w:suppressAutoHyphens/>
              <w:jc w:val="both"/>
              <w:rPr>
                <w:b/>
                <w:spacing w:val="-2"/>
                <w:sz w:val="24"/>
              </w:rPr>
            </w:pPr>
            <w:r w:rsidRPr="00841360">
              <w:rPr>
                <w:b/>
                <w:spacing w:val="-2"/>
                <w:sz w:val="24"/>
              </w:rPr>
              <w:t>Yes/No</w:t>
            </w:r>
          </w:p>
        </w:tc>
        <w:tc>
          <w:tcPr>
            <w:tcW w:w="4732" w:type="dxa"/>
            <w:shd w:val="clear" w:color="auto" w:fill="D9D9D9" w:themeFill="background1" w:themeFillShade="D9"/>
          </w:tcPr>
          <w:p w14:paraId="42463EB5" w14:textId="77777777" w:rsidR="00B57289" w:rsidRPr="00841360" w:rsidRDefault="00B57289" w:rsidP="006F3D64">
            <w:pPr>
              <w:tabs>
                <w:tab w:val="center" w:pos="5400"/>
              </w:tabs>
              <w:suppressAutoHyphens/>
              <w:jc w:val="both"/>
              <w:rPr>
                <w:b/>
                <w:spacing w:val="-2"/>
                <w:sz w:val="24"/>
              </w:rPr>
            </w:pPr>
            <w:r w:rsidRPr="00841360">
              <w:rPr>
                <w:b/>
                <w:i/>
                <w:spacing w:val="-2"/>
                <w:sz w:val="24"/>
              </w:rPr>
              <w:t>If Yes, identify delivery methods</w:t>
            </w:r>
          </w:p>
        </w:tc>
        <w:tc>
          <w:tcPr>
            <w:tcW w:w="2240" w:type="dxa"/>
            <w:shd w:val="clear" w:color="auto" w:fill="D9D9D9" w:themeFill="background1" w:themeFillShade="D9"/>
          </w:tcPr>
          <w:p w14:paraId="1BE06AD7" w14:textId="77777777" w:rsidR="00B57289" w:rsidRPr="00841360" w:rsidRDefault="00B57289" w:rsidP="00575F42">
            <w:pPr>
              <w:tabs>
                <w:tab w:val="center" w:pos="5400"/>
              </w:tabs>
              <w:suppressAutoHyphens/>
              <w:jc w:val="both"/>
              <w:rPr>
                <w:b/>
                <w:spacing w:val="-2"/>
                <w:sz w:val="24"/>
              </w:rPr>
            </w:pPr>
            <w:r w:rsidRPr="00841360">
              <w:rPr>
                <w:b/>
                <w:i/>
                <w:spacing w:val="-2"/>
                <w:sz w:val="24"/>
              </w:rPr>
              <w:t>Intended Start Date</w:t>
            </w:r>
          </w:p>
        </w:tc>
      </w:tr>
      <w:tr w:rsidR="000F44F6" w:rsidRPr="00841360" w14:paraId="08F4D30D" w14:textId="77777777" w:rsidTr="008A3DEE">
        <w:tc>
          <w:tcPr>
            <w:tcW w:w="1440" w:type="dxa"/>
          </w:tcPr>
          <w:p w14:paraId="4F835F81" w14:textId="77777777" w:rsidR="000F44F6" w:rsidRPr="00841360" w:rsidRDefault="000F44F6" w:rsidP="000F44F6">
            <w:pPr>
              <w:tabs>
                <w:tab w:val="center" w:pos="5400"/>
              </w:tabs>
              <w:suppressAutoHyphens/>
              <w:jc w:val="both"/>
              <w:rPr>
                <w:b/>
                <w:spacing w:val="-2"/>
                <w:sz w:val="24"/>
              </w:rPr>
            </w:pPr>
            <w:r w:rsidRPr="00841360">
              <w:rPr>
                <w:b/>
                <w:sz w:val="24"/>
              </w:rPr>
              <w:t>Distance Delivery</w:t>
            </w:r>
          </w:p>
        </w:tc>
        <w:sdt>
          <w:sdtPr>
            <w:rPr>
              <w:spacing w:val="-2"/>
              <w:sz w:val="24"/>
            </w:rPr>
            <w:id w:val="-307712514"/>
            <w:placeholder>
              <w:docPart w:val="A548E1552DD84535B6F4DB1D87D7F016"/>
            </w:placeholder>
            <w:dropDownList>
              <w:listItem w:value="Choose an item."/>
              <w:listItem w:displayText="Yes" w:value="Yes"/>
              <w:listItem w:displayText="No" w:value="No"/>
            </w:dropDownList>
          </w:sdtPr>
          <w:sdtEndPr/>
          <w:sdtContent>
            <w:tc>
              <w:tcPr>
                <w:tcW w:w="938" w:type="dxa"/>
                <w:vAlign w:val="center"/>
              </w:tcPr>
              <w:p w14:paraId="7DF3B166" w14:textId="77777777" w:rsidR="000F44F6" w:rsidRPr="00841360" w:rsidRDefault="0056777C" w:rsidP="008E2C42">
                <w:pPr>
                  <w:tabs>
                    <w:tab w:val="left" w:pos="788"/>
                  </w:tabs>
                  <w:suppressAutoHyphens/>
                  <w:jc w:val="center"/>
                  <w:rPr>
                    <w:spacing w:val="-2"/>
                    <w:sz w:val="24"/>
                  </w:rPr>
                </w:pPr>
                <w:r>
                  <w:rPr>
                    <w:spacing w:val="-2"/>
                    <w:sz w:val="24"/>
                  </w:rPr>
                  <w:t>Yes</w:t>
                </w:r>
              </w:p>
            </w:tc>
          </w:sdtContent>
        </w:sdt>
        <w:tc>
          <w:tcPr>
            <w:tcW w:w="4732" w:type="dxa"/>
          </w:tcPr>
          <w:p w14:paraId="08E99895" w14:textId="77777777" w:rsidR="000F44F6" w:rsidRPr="00841360" w:rsidRDefault="0056777C" w:rsidP="000F44F6">
            <w:pPr>
              <w:tabs>
                <w:tab w:val="center" w:pos="5400"/>
              </w:tabs>
              <w:suppressAutoHyphens/>
              <w:jc w:val="both"/>
              <w:rPr>
                <w:spacing w:val="-2"/>
                <w:sz w:val="24"/>
              </w:rPr>
            </w:pPr>
            <w:r>
              <w:rPr>
                <w:spacing w:val="-2"/>
                <w:sz w:val="24"/>
              </w:rPr>
              <w:t>This program will be online only and delivered just as other online graduate courses at DSU.</w:t>
            </w:r>
          </w:p>
        </w:tc>
        <w:tc>
          <w:tcPr>
            <w:tcW w:w="2240" w:type="dxa"/>
            <w:vAlign w:val="center"/>
          </w:tcPr>
          <w:p w14:paraId="048F4FCB" w14:textId="77777777" w:rsidR="000F44F6" w:rsidRPr="00841360" w:rsidRDefault="0056777C" w:rsidP="008A3DEE">
            <w:pPr>
              <w:tabs>
                <w:tab w:val="center" w:pos="2040"/>
                <w:tab w:val="left" w:pos="3138"/>
              </w:tabs>
              <w:jc w:val="center"/>
              <w:rPr>
                <w:b/>
                <w:bCs/>
                <w:sz w:val="24"/>
                <w:szCs w:val="24"/>
              </w:rPr>
            </w:pPr>
            <w:r>
              <w:rPr>
                <w:b/>
                <w:bCs/>
                <w:sz w:val="24"/>
                <w:szCs w:val="24"/>
              </w:rPr>
              <w:t>Fall 2018</w:t>
            </w:r>
          </w:p>
        </w:tc>
      </w:tr>
    </w:tbl>
    <w:p w14:paraId="335144F5" w14:textId="77777777" w:rsidR="00576791" w:rsidRPr="00841360" w:rsidRDefault="00576791" w:rsidP="004F72E5">
      <w:pPr>
        <w:tabs>
          <w:tab w:val="center" w:pos="5400"/>
        </w:tabs>
        <w:suppressAutoHyphens/>
        <w:jc w:val="both"/>
        <w:rPr>
          <w:spacing w:val="-2"/>
          <w:sz w:val="24"/>
        </w:rPr>
      </w:pPr>
    </w:p>
    <w:p w14:paraId="5C7450F1" w14:textId="53C457C8" w:rsidR="00247E66" w:rsidRPr="00411047" w:rsidRDefault="00C8239B" w:rsidP="00FC33D9">
      <w:pPr>
        <w:pStyle w:val="ListParagraph"/>
        <w:numPr>
          <w:ilvl w:val="0"/>
          <w:numId w:val="4"/>
        </w:numPr>
        <w:tabs>
          <w:tab w:val="center" w:pos="5400"/>
        </w:tabs>
        <w:suppressAutoHyphens/>
        <w:ind w:left="360"/>
        <w:jc w:val="both"/>
        <w:rPr>
          <w:spacing w:val="-2"/>
          <w:sz w:val="24"/>
        </w:rPr>
      </w:pPr>
      <w:r w:rsidRPr="00411047">
        <w:rPr>
          <w:b/>
          <w:spacing w:val="-2"/>
          <w:sz w:val="24"/>
        </w:rPr>
        <w:t>What are the university’s plans for obtaining the resources needed to implement the program?</w:t>
      </w:r>
      <w:r w:rsidRPr="00411047">
        <w:rPr>
          <w:spacing w:val="-2"/>
          <w:sz w:val="24"/>
        </w:rPr>
        <w:t xml:space="preserve"> </w:t>
      </w:r>
      <w:r w:rsidRPr="00411047">
        <w:rPr>
          <w:i/>
          <w:spacing w:val="-2"/>
          <w:sz w:val="24"/>
        </w:rPr>
        <w:t>Indicate “yes” or “no” in the columns below</w:t>
      </w:r>
      <w:r w:rsidRPr="00411047">
        <w:rPr>
          <w:spacing w:val="-2"/>
          <w:sz w:val="24"/>
        </w:rPr>
        <w:t>.</w:t>
      </w:r>
    </w:p>
    <w:tbl>
      <w:tblPr>
        <w:tblStyle w:val="TableGrid"/>
        <w:tblW w:w="0" w:type="auto"/>
        <w:tblLayout w:type="fixed"/>
        <w:tblLook w:val="04A0" w:firstRow="1" w:lastRow="0" w:firstColumn="1" w:lastColumn="0" w:noHBand="0" w:noVBand="1"/>
      </w:tblPr>
      <w:tblGrid>
        <w:gridCol w:w="5940"/>
        <w:gridCol w:w="1620"/>
        <w:gridCol w:w="1790"/>
      </w:tblGrid>
      <w:tr w:rsidR="00247E66" w:rsidRPr="00841360" w14:paraId="1A14511C" w14:textId="77777777" w:rsidTr="0090787E">
        <w:tc>
          <w:tcPr>
            <w:tcW w:w="5940" w:type="dxa"/>
            <w:tcBorders>
              <w:top w:val="nil"/>
              <w:left w:val="nil"/>
            </w:tcBorders>
          </w:tcPr>
          <w:p w14:paraId="75521F4A" w14:textId="77777777" w:rsidR="00247E66" w:rsidRPr="00841360" w:rsidRDefault="00247E66" w:rsidP="004F72E5">
            <w:pPr>
              <w:tabs>
                <w:tab w:val="center" w:pos="5400"/>
              </w:tabs>
              <w:suppressAutoHyphens/>
              <w:jc w:val="both"/>
              <w:rPr>
                <w:spacing w:val="-2"/>
                <w:sz w:val="24"/>
              </w:rPr>
            </w:pPr>
          </w:p>
        </w:tc>
        <w:tc>
          <w:tcPr>
            <w:tcW w:w="1620" w:type="dxa"/>
          </w:tcPr>
          <w:p w14:paraId="6A874FBE" w14:textId="77777777" w:rsidR="00247E66" w:rsidRPr="00841360" w:rsidRDefault="00247E66" w:rsidP="00A63AF2">
            <w:pPr>
              <w:tabs>
                <w:tab w:val="center" w:pos="5400"/>
              </w:tabs>
              <w:suppressAutoHyphens/>
              <w:jc w:val="center"/>
              <w:rPr>
                <w:spacing w:val="-2"/>
                <w:sz w:val="24"/>
              </w:rPr>
            </w:pPr>
            <w:r w:rsidRPr="00841360">
              <w:rPr>
                <w:spacing w:val="-2"/>
                <w:sz w:val="24"/>
              </w:rPr>
              <w:t>Development/Start-up</w:t>
            </w:r>
          </w:p>
        </w:tc>
        <w:tc>
          <w:tcPr>
            <w:tcW w:w="1790" w:type="dxa"/>
          </w:tcPr>
          <w:p w14:paraId="640B2196" w14:textId="77777777" w:rsidR="00247E66" w:rsidRPr="00841360" w:rsidRDefault="00247E66" w:rsidP="00A63AF2">
            <w:pPr>
              <w:tabs>
                <w:tab w:val="center" w:pos="5400"/>
              </w:tabs>
              <w:suppressAutoHyphens/>
              <w:jc w:val="center"/>
              <w:rPr>
                <w:spacing w:val="-2"/>
                <w:sz w:val="24"/>
              </w:rPr>
            </w:pPr>
            <w:r w:rsidRPr="00841360">
              <w:rPr>
                <w:spacing w:val="-2"/>
                <w:sz w:val="24"/>
              </w:rPr>
              <w:t>Long-term Operation</w:t>
            </w:r>
          </w:p>
        </w:tc>
      </w:tr>
      <w:tr w:rsidR="00247E66" w:rsidRPr="00841360" w14:paraId="50E161FC" w14:textId="77777777" w:rsidTr="0090787E">
        <w:tc>
          <w:tcPr>
            <w:tcW w:w="5940" w:type="dxa"/>
          </w:tcPr>
          <w:p w14:paraId="18785BF1" w14:textId="77777777" w:rsidR="00247E66" w:rsidRPr="00841360" w:rsidRDefault="00247E66" w:rsidP="004F72E5">
            <w:pPr>
              <w:tabs>
                <w:tab w:val="center" w:pos="5400"/>
              </w:tabs>
              <w:suppressAutoHyphens/>
              <w:jc w:val="both"/>
              <w:rPr>
                <w:spacing w:val="-2"/>
                <w:sz w:val="24"/>
              </w:rPr>
            </w:pPr>
            <w:r w:rsidRPr="00841360">
              <w:rPr>
                <w:spacing w:val="-2"/>
                <w:sz w:val="24"/>
              </w:rPr>
              <w:t>Reallocate existing resources</w:t>
            </w:r>
          </w:p>
        </w:tc>
        <w:sdt>
          <w:sdtPr>
            <w:rPr>
              <w:spacing w:val="-2"/>
              <w:sz w:val="24"/>
            </w:rPr>
            <w:id w:val="1688249484"/>
            <w:placeholder>
              <w:docPart w:val="6CF1F7892E7C4224AC44A3ED92094A83"/>
            </w:placeholder>
            <w:dropDownList>
              <w:listItem w:value="Choose an item."/>
              <w:listItem w:displayText="Yes" w:value="Yes"/>
              <w:listItem w:displayText="No" w:value="No"/>
            </w:dropDownList>
          </w:sdtPr>
          <w:sdtEndPr/>
          <w:sdtContent>
            <w:tc>
              <w:tcPr>
                <w:tcW w:w="1620" w:type="dxa"/>
              </w:tcPr>
              <w:p w14:paraId="5C6BEBF0" w14:textId="0B934D77" w:rsidR="00247E66" w:rsidRPr="00841360" w:rsidRDefault="000A7737" w:rsidP="00AD6F4E">
                <w:pPr>
                  <w:tabs>
                    <w:tab w:val="center" w:pos="5400"/>
                  </w:tabs>
                  <w:suppressAutoHyphens/>
                  <w:jc w:val="center"/>
                  <w:rPr>
                    <w:spacing w:val="-2"/>
                    <w:sz w:val="24"/>
                  </w:rPr>
                </w:pPr>
                <w:r>
                  <w:rPr>
                    <w:spacing w:val="-2"/>
                    <w:sz w:val="24"/>
                  </w:rPr>
                  <w:t>Yes</w:t>
                </w:r>
              </w:p>
            </w:tc>
          </w:sdtContent>
        </w:sdt>
        <w:sdt>
          <w:sdtPr>
            <w:rPr>
              <w:spacing w:val="-2"/>
              <w:sz w:val="24"/>
            </w:rPr>
            <w:id w:val="-179516310"/>
            <w:placeholder>
              <w:docPart w:val="BC32528E09164293A3F9C2B14CA72B09"/>
            </w:placeholder>
            <w:dropDownList>
              <w:listItem w:value="Choose an item."/>
              <w:listItem w:displayText="Yes" w:value="Yes"/>
              <w:listItem w:displayText="No" w:value="No"/>
            </w:dropDownList>
          </w:sdtPr>
          <w:sdtEndPr/>
          <w:sdtContent>
            <w:tc>
              <w:tcPr>
                <w:tcW w:w="1790" w:type="dxa"/>
              </w:tcPr>
              <w:p w14:paraId="334749A7" w14:textId="47518A07" w:rsidR="00247E66" w:rsidRPr="00841360" w:rsidRDefault="000A7737" w:rsidP="00AD6F4E">
                <w:pPr>
                  <w:tabs>
                    <w:tab w:val="center" w:pos="5400"/>
                  </w:tabs>
                  <w:suppressAutoHyphens/>
                  <w:jc w:val="center"/>
                  <w:rPr>
                    <w:spacing w:val="-2"/>
                    <w:sz w:val="24"/>
                  </w:rPr>
                </w:pPr>
                <w:r>
                  <w:rPr>
                    <w:spacing w:val="-2"/>
                    <w:sz w:val="24"/>
                  </w:rPr>
                  <w:t>Yes</w:t>
                </w:r>
              </w:p>
            </w:tc>
          </w:sdtContent>
        </w:sdt>
      </w:tr>
      <w:tr w:rsidR="00247E66" w:rsidRPr="00841360" w14:paraId="41EDB13B" w14:textId="77777777" w:rsidTr="0090787E">
        <w:tc>
          <w:tcPr>
            <w:tcW w:w="5940" w:type="dxa"/>
          </w:tcPr>
          <w:p w14:paraId="7178E3F9" w14:textId="77777777" w:rsidR="00247E66" w:rsidRPr="00841360" w:rsidRDefault="00247E66" w:rsidP="004F72E5">
            <w:pPr>
              <w:tabs>
                <w:tab w:val="center" w:pos="5400"/>
              </w:tabs>
              <w:suppressAutoHyphens/>
              <w:jc w:val="both"/>
              <w:rPr>
                <w:spacing w:val="-2"/>
                <w:sz w:val="24"/>
              </w:rPr>
            </w:pPr>
            <w:r w:rsidRPr="00841360">
              <w:rPr>
                <w:spacing w:val="-2"/>
                <w:sz w:val="24"/>
              </w:rPr>
              <w:t>Apply for external resources</w:t>
            </w:r>
          </w:p>
        </w:tc>
        <w:sdt>
          <w:sdtPr>
            <w:rPr>
              <w:spacing w:val="-2"/>
              <w:sz w:val="24"/>
            </w:rPr>
            <w:id w:val="262888837"/>
            <w:placeholder>
              <w:docPart w:val="C06E8D4AC4A94DEAB3C2C7A6D54FC9CE"/>
            </w:placeholder>
            <w:dropDownList>
              <w:listItem w:value="Choose an item."/>
              <w:listItem w:displayText="Yes" w:value="Yes"/>
              <w:listItem w:displayText="No" w:value="No"/>
            </w:dropDownList>
          </w:sdtPr>
          <w:sdtEndPr/>
          <w:sdtContent>
            <w:tc>
              <w:tcPr>
                <w:tcW w:w="1620" w:type="dxa"/>
              </w:tcPr>
              <w:p w14:paraId="45CEC915" w14:textId="7B2719D6" w:rsidR="00247E66" w:rsidRPr="00841360" w:rsidRDefault="00AD6F4E" w:rsidP="00AD6F4E">
                <w:pPr>
                  <w:tabs>
                    <w:tab w:val="center" w:pos="5400"/>
                  </w:tabs>
                  <w:suppressAutoHyphens/>
                  <w:jc w:val="center"/>
                  <w:rPr>
                    <w:spacing w:val="-2"/>
                    <w:sz w:val="24"/>
                  </w:rPr>
                </w:pPr>
                <w:r>
                  <w:rPr>
                    <w:spacing w:val="-2"/>
                    <w:sz w:val="24"/>
                  </w:rPr>
                  <w:t>No</w:t>
                </w:r>
              </w:p>
            </w:tc>
          </w:sdtContent>
        </w:sdt>
        <w:sdt>
          <w:sdtPr>
            <w:rPr>
              <w:spacing w:val="-2"/>
              <w:sz w:val="24"/>
            </w:rPr>
            <w:id w:val="-976065274"/>
            <w:placeholder>
              <w:docPart w:val="09D305EFDE54486DB62B2F41D0C5E713"/>
            </w:placeholder>
            <w:dropDownList>
              <w:listItem w:value="Choose an item."/>
              <w:listItem w:displayText="Yes" w:value="Yes"/>
              <w:listItem w:displayText="No" w:value="No"/>
            </w:dropDownList>
          </w:sdtPr>
          <w:sdtEndPr/>
          <w:sdtContent>
            <w:tc>
              <w:tcPr>
                <w:tcW w:w="1790" w:type="dxa"/>
              </w:tcPr>
              <w:p w14:paraId="29050DC3" w14:textId="5F861785" w:rsidR="00247E66" w:rsidRPr="00841360" w:rsidRDefault="00AD6F4E" w:rsidP="00AD6F4E">
                <w:pPr>
                  <w:tabs>
                    <w:tab w:val="center" w:pos="5400"/>
                  </w:tabs>
                  <w:suppressAutoHyphens/>
                  <w:jc w:val="center"/>
                  <w:rPr>
                    <w:spacing w:val="-2"/>
                    <w:sz w:val="24"/>
                  </w:rPr>
                </w:pPr>
                <w:r>
                  <w:rPr>
                    <w:spacing w:val="-2"/>
                    <w:sz w:val="24"/>
                  </w:rPr>
                  <w:t>No</w:t>
                </w:r>
              </w:p>
            </w:tc>
          </w:sdtContent>
        </w:sdt>
      </w:tr>
      <w:tr w:rsidR="00247E66" w:rsidRPr="00841360" w14:paraId="1961A093" w14:textId="77777777" w:rsidTr="0090787E">
        <w:tc>
          <w:tcPr>
            <w:tcW w:w="5940" w:type="dxa"/>
          </w:tcPr>
          <w:p w14:paraId="56B4F189" w14:textId="77777777" w:rsidR="00247E66" w:rsidRPr="00841360" w:rsidRDefault="00247E66" w:rsidP="004F72E5">
            <w:pPr>
              <w:tabs>
                <w:tab w:val="center" w:pos="5400"/>
              </w:tabs>
              <w:suppressAutoHyphens/>
              <w:jc w:val="both"/>
              <w:rPr>
                <w:spacing w:val="-2"/>
                <w:sz w:val="24"/>
              </w:rPr>
            </w:pPr>
            <w:r w:rsidRPr="00841360">
              <w:rPr>
                <w:spacing w:val="-2"/>
                <w:sz w:val="24"/>
              </w:rPr>
              <w:t>Ask Board to seek new State resources</w:t>
            </w:r>
            <w:r w:rsidR="004A43CA" w:rsidRPr="00841360">
              <w:rPr>
                <w:rStyle w:val="FootnoteReference"/>
                <w:spacing w:val="-2"/>
                <w:sz w:val="24"/>
              </w:rPr>
              <w:footnoteReference w:id="10"/>
            </w:r>
          </w:p>
        </w:tc>
        <w:sdt>
          <w:sdtPr>
            <w:rPr>
              <w:spacing w:val="-2"/>
              <w:sz w:val="24"/>
            </w:rPr>
            <w:id w:val="-1490007762"/>
            <w:placeholder>
              <w:docPart w:val="60282CDE1B6F49369C88D805104BB5F5"/>
            </w:placeholder>
            <w:dropDownList>
              <w:listItem w:value="Choose an item."/>
              <w:listItem w:displayText="Yes" w:value="Yes"/>
              <w:listItem w:displayText="No" w:value="No"/>
            </w:dropDownList>
          </w:sdtPr>
          <w:sdtEndPr/>
          <w:sdtContent>
            <w:tc>
              <w:tcPr>
                <w:tcW w:w="1620" w:type="dxa"/>
              </w:tcPr>
              <w:p w14:paraId="76A2EB15" w14:textId="755F7071" w:rsidR="00247E66" w:rsidRPr="00841360" w:rsidRDefault="00AD6F4E" w:rsidP="00AD6F4E">
                <w:pPr>
                  <w:tabs>
                    <w:tab w:val="center" w:pos="5400"/>
                  </w:tabs>
                  <w:suppressAutoHyphens/>
                  <w:jc w:val="center"/>
                  <w:rPr>
                    <w:spacing w:val="-2"/>
                    <w:sz w:val="24"/>
                  </w:rPr>
                </w:pPr>
                <w:r>
                  <w:rPr>
                    <w:spacing w:val="-2"/>
                    <w:sz w:val="24"/>
                  </w:rPr>
                  <w:t>No</w:t>
                </w:r>
              </w:p>
            </w:tc>
          </w:sdtContent>
        </w:sdt>
        <w:sdt>
          <w:sdtPr>
            <w:rPr>
              <w:spacing w:val="-2"/>
              <w:sz w:val="24"/>
            </w:rPr>
            <w:id w:val="-458645797"/>
            <w:placeholder>
              <w:docPart w:val="E1A4AFCCF1EF45189C9481AB0EC7E274"/>
            </w:placeholder>
            <w:dropDownList>
              <w:listItem w:value="Choose an item."/>
              <w:listItem w:displayText="Yes" w:value="Yes"/>
              <w:listItem w:displayText="No" w:value="No"/>
            </w:dropDownList>
          </w:sdtPr>
          <w:sdtEndPr/>
          <w:sdtContent>
            <w:tc>
              <w:tcPr>
                <w:tcW w:w="1790" w:type="dxa"/>
              </w:tcPr>
              <w:p w14:paraId="63218E6C" w14:textId="0074F317" w:rsidR="00247E66" w:rsidRPr="00841360" w:rsidRDefault="00AD6F4E" w:rsidP="00AD6F4E">
                <w:pPr>
                  <w:tabs>
                    <w:tab w:val="center" w:pos="5400"/>
                  </w:tabs>
                  <w:suppressAutoHyphens/>
                  <w:jc w:val="center"/>
                  <w:rPr>
                    <w:spacing w:val="-2"/>
                    <w:sz w:val="24"/>
                  </w:rPr>
                </w:pPr>
                <w:r>
                  <w:rPr>
                    <w:spacing w:val="-2"/>
                    <w:sz w:val="24"/>
                  </w:rPr>
                  <w:t>No</w:t>
                </w:r>
              </w:p>
            </w:tc>
          </w:sdtContent>
        </w:sdt>
      </w:tr>
      <w:tr w:rsidR="00247E66" w:rsidRPr="00841360" w14:paraId="5878A597" w14:textId="77777777" w:rsidTr="0090787E">
        <w:tc>
          <w:tcPr>
            <w:tcW w:w="5940" w:type="dxa"/>
          </w:tcPr>
          <w:p w14:paraId="5159EAFD" w14:textId="77777777" w:rsidR="00247E66" w:rsidRPr="00841360" w:rsidRDefault="00247E66" w:rsidP="004F72E5">
            <w:pPr>
              <w:tabs>
                <w:tab w:val="center" w:pos="5400"/>
              </w:tabs>
              <w:suppressAutoHyphens/>
              <w:jc w:val="both"/>
              <w:rPr>
                <w:spacing w:val="-2"/>
                <w:sz w:val="24"/>
              </w:rPr>
            </w:pPr>
            <w:r w:rsidRPr="00841360">
              <w:rPr>
                <w:spacing w:val="-2"/>
                <w:sz w:val="24"/>
              </w:rPr>
              <w:t xml:space="preserve">Ask Board to approve </w:t>
            </w:r>
            <w:r w:rsidR="004A43CA" w:rsidRPr="00841360">
              <w:rPr>
                <w:spacing w:val="-2"/>
                <w:sz w:val="24"/>
              </w:rPr>
              <w:t xml:space="preserve">a </w:t>
            </w:r>
            <w:r w:rsidRPr="00841360">
              <w:rPr>
                <w:spacing w:val="-2"/>
                <w:sz w:val="24"/>
              </w:rPr>
              <w:t>new or increased student fee</w:t>
            </w:r>
          </w:p>
        </w:tc>
        <w:sdt>
          <w:sdtPr>
            <w:rPr>
              <w:spacing w:val="-2"/>
              <w:sz w:val="24"/>
            </w:rPr>
            <w:id w:val="941110150"/>
            <w:placeholder>
              <w:docPart w:val="04FC49F293524D648DA41203ACB89C9C"/>
            </w:placeholder>
            <w:dropDownList>
              <w:listItem w:value="Choose an item."/>
              <w:listItem w:displayText="Yes" w:value="Yes"/>
              <w:listItem w:displayText="No" w:value="No"/>
            </w:dropDownList>
          </w:sdtPr>
          <w:sdtEndPr/>
          <w:sdtContent>
            <w:tc>
              <w:tcPr>
                <w:tcW w:w="1620" w:type="dxa"/>
              </w:tcPr>
              <w:p w14:paraId="0198BF9C" w14:textId="0FED81F5" w:rsidR="00247E66" w:rsidRPr="00841360" w:rsidRDefault="00AD6F4E" w:rsidP="00AD6F4E">
                <w:pPr>
                  <w:tabs>
                    <w:tab w:val="center" w:pos="5400"/>
                  </w:tabs>
                  <w:suppressAutoHyphens/>
                  <w:jc w:val="center"/>
                  <w:rPr>
                    <w:spacing w:val="-2"/>
                    <w:sz w:val="24"/>
                  </w:rPr>
                </w:pPr>
                <w:r>
                  <w:rPr>
                    <w:spacing w:val="-2"/>
                    <w:sz w:val="24"/>
                  </w:rPr>
                  <w:t>No</w:t>
                </w:r>
              </w:p>
            </w:tc>
          </w:sdtContent>
        </w:sdt>
        <w:sdt>
          <w:sdtPr>
            <w:rPr>
              <w:spacing w:val="-2"/>
              <w:sz w:val="24"/>
            </w:rPr>
            <w:id w:val="143164576"/>
            <w:placeholder>
              <w:docPart w:val="965EB67C6A90474B8C74A8F0BEEFB76A"/>
            </w:placeholder>
            <w:dropDownList>
              <w:listItem w:value="Choose an item."/>
              <w:listItem w:displayText="Yes" w:value="Yes"/>
              <w:listItem w:displayText="No" w:value="No"/>
            </w:dropDownList>
          </w:sdtPr>
          <w:sdtEndPr/>
          <w:sdtContent>
            <w:tc>
              <w:tcPr>
                <w:tcW w:w="1790" w:type="dxa"/>
              </w:tcPr>
              <w:p w14:paraId="5BFB7306" w14:textId="54046D19" w:rsidR="00247E66" w:rsidRPr="00841360" w:rsidRDefault="00AD6F4E" w:rsidP="00AD6F4E">
                <w:pPr>
                  <w:tabs>
                    <w:tab w:val="center" w:pos="5400"/>
                  </w:tabs>
                  <w:suppressAutoHyphens/>
                  <w:jc w:val="center"/>
                  <w:rPr>
                    <w:spacing w:val="-2"/>
                    <w:sz w:val="24"/>
                  </w:rPr>
                </w:pPr>
                <w:r>
                  <w:rPr>
                    <w:spacing w:val="-2"/>
                    <w:sz w:val="24"/>
                  </w:rPr>
                  <w:t>No</w:t>
                </w:r>
              </w:p>
            </w:tc>
          </w:sdtContent>
        </w:sdt>
      </w:tr>
    </w:tbl>
    <w:p w14:paraId="27757330" w14:textId="77777777" w:rsidR="00C8239B" w:rsidRDefault="00C8239B" w:rsidP="004F72E5">
      <w:pPr>
        <w:tabs>
          <w:tab w:val="center" w:pos="5400"/>
        </w:tabs>
        <w:suppressAutoHyphens/>
        <w:jc w:val="both"/>
        <w:rPr>
          <w:spacing w:val="-2"/>
          <w:sz w:val="24"/>
        </w:rPr>
      </w:pPr>
    </w:p>
    <w:p w14:paraId="5FD0D067" w14:textId="4F023C26" w:rsidR="00512FFE" w:rsidRDefault="008926FF" w:rsidP="004F72E5">
      <w:pPr>
        <w:tabs>
          <w:tab w:val="center" w:pos="5400"/>
        </w:tabs>
        <w:suppressAutoHyphens/>
        <w:jc w:val="both"/>
        <w:rPr>
          <w:spacing w:val="-2"/>
          <w:sz w:val="24"/>
        </w:rPr>
      </w:pPr>
      <w:r>
        <w:rPr>
          <w:spacing w:val="-2"/>
          <w:sz w:val="24"/>
        </w:rPr>
        <w:t xml:space="preserve">The </w:t>
      </w:r>
      <w:r w:rsidR="00512FFE">
        <w:rPr>
          <w:spacing w:val="-2"/>
          <w:sz w:val="24"/>
        </w:rPr>
        <w:t>Beacom College</w:t>
      </w:r>
      <w:r>
        <w:rPr>
          <w:spacing w:val="-2"/>
          <w:sz w:val="24"/>
        </w:rPr>
        <w:t xml:space="preserve"> of </w:t>
      </w:r>
      <w:r w:rsidR="00804DC8">
        <w:rPr>
          <w:spacing w:val="-2"/>
          <w:sz w:val="24"/>
        </w:rPr>
        <w:t>Computer and Cyber Sciences</w:t>
      </w:r>
      <w:r w:rsidR="00512FFE">
        <w:rPr>
          <w:spacing w:val="-2"/>
          <w:sz w:val="24"/>
        </w:rPr>
        <w:t xml:space="preserve"> is adding one full-time equivalent to augment the existing DSU faculty who will teach in the program.</w:t>
      </w:r>
    </w:p>
    <w:p w14:paraId="68D7E2B2" w14:textId="77777777" w:rsidR="00512FFE" w:rsidRPr="00841360" w:rsidRDefault="00512FFE" w:rsidP="004F72E5">
      <w:pPr>
        <w:tabs>
          <w:tab w:val="center" w:pos="5400"/>
        </w:tabs>
        <w:suppressAutoHyphens/>
        <w:jc w:val="both"/>
        <w:rPr>
          <w:spacing w:val="-2"/>
          <w:sz w:val="24"/>
        </w:rPr>
      </w:pPr>
    </w:p>
    <w:p w14:paraId="3D20BA5B" w14:textId="3EBB56AB" w:rsidR="00E166A8" w:rsidRPr="00654DEC" w:rsidRDefault="00E166A8" w:rsidP="00654DEC">
      <w:pPr>
        <w:pStyle w:val="ListParagraph"/>
        <w:numPr>
          <w:ilvl w:val="0"/>
          <w:numId w:val="4"/>
        </w:numPr>
        <w:tabs>
          <w:tab w:val="center" w:pos="5400"/>
        </w:tabs>
        <w:suppressAutoHyphens/>
        <w:ind w:left="360"/>
        <w:jc w:val="both"/>
        <w:rPr>
          <w:spacing w:val="-2"/>
          <w:sz w:val="24"/>
        </w:rPr>
      </w:pPr>
      <w:r w:rsidRPr="00654DEC">
        <w:rPr>
          <w:b/>
          <w:spacing w:val="-2"/>
          <w:sz w:val="24"/>
        </w:rPr>
        <w:t>Curriculum Example: Provide (as Appendix A) the curriculum of a similar program at another college or university.</w:t>
      </w:r>
      <w:r w:rsidRPr="00654DEC">
        <w:rPr>
          <w:spacing w:val="-2"/>
          <w:sz w:val="24"/>
        </w:rPr>
        <w:t xml:space="preserve"> </w:t>
      </w:r>
      <w:r w:rsidRPr="00654DEC">
        <w:rPr>
          <w:i/>
          <w:spacing w:val="-2"/>
          <w:sz w:val="24"/>
        </w:rPr>
        <w:t>The Appendix should include required and elective courses in the program. Catalog pages or web materials are acceptable for inclusion</w:t>
      </w:r>
      <w:r w:rsidRPr="00654DEC">
        <w:rPr>
          <w:spacing w:val="-2"/>
          <w:sz w:val="24"/>
        </w:rPr>
        <w:t xml:space="preserve">. </w:t>
      </w:r>
      <w:r w:rsidRPr="00654DEC">
        <w:rPr>
          <w:b/>
          <w:spacing w:val="-2"/>
          <w:sz w:val="24"/>
        </w:rPr>
        <w:t>Identify the college or university and explain why the selected program is a model for the program under development</w:t>
      </w:r>
      <w:r w:rsidRPr="00654DEC">
        <w:rPr>
          <w:spacing w:val="-2"/>
          <w:sz w:val="24"/>
        </w:rPr>
        <w:t>.</w:t>
      </w:r>
    </w:p>
    <w:p w14:paraId="41CF36B1" w14:textId="3E0E1EAB" w:rsidR="009810B5" w:rsidRPr="009810B5" w:rsidRDefault="00654DEC" w:rsidP="00654DEC">
      <w:pPr>
        <w:spacing w:before="100" w:beforeAutospacing="1" w:after="100" w:afterAutospacing="1"/>
        <w:ind w:left="720"/>
        <w:rPr>
          <w:sz w:val="24"/>
          <w:szCs w:val="24"/>
          <w:lang w:val="en"/>
        </w:rPr>
      </w:pPr>
      <w:r>
        <w:rPr>
          <w:sz w:val="24"/>
          <w:szCs w:val="24"/>
          <w:lang w:val="en"/>
        </w:rPr>
        <w:t>See Appendix A – pages 9 and 10.</w:t>
      </w:r>
    </w:p>
    <w:p w14:paraId="6761B29A" w14:textId="77777777" w:rsidR="00FE3C43" w:rsidRPr="00FE3C43" w:rsidRDefault="00FE3C43" w:rsidP="00FE3C43">
      <w:pPr>
        <w:spacing w:before="100" w:beforeAutospacing="1" w:after="100" w:afterAutospacing="1"/>
        <w:rPr>
          <w:sz w:val="24"/>
          <w:szCs w:val="24"/>
          <w:lang w:val="en"/>
        </w:rPr>
      </w:pPr>
    </w:p>
    <w:p w14:paraId="2A0DA067" w14:textId="77777777" w:rsidR="005D3A16" w:rsidRDefault="005D3A16" w:rsidP="004F72E5">
      <w:pPr>
        <w:tabs>
          <w:tab w:val="center" w:pos="5400"/>
        </w:tabs>
        <w:suppressAutoHyphens/>
        <w:jc w:val="both"/>
        <w:rPr>
          <w:spacing w:val="-2"/>
          <w:sz w:val="24"/>
        </w:rPr>
      </w:pPr>
    </w:p>
    <w:p w14:paraId="67CF5CD1" w14:textId="77777777" w:rsidR="00FE3C43" w:rsidRDefault="00FE3C43" w:rsidP="004F72E5">
      <w:pPr>
        <w:tabs>
          <w:tab w:val="center" w:pos="5400"/>
        </w:tabs>
        <w:suppressAutoHyphens/>
        <w:jc w:val="both"/>
        <w:rPr>
          <w:spacing w:val="-2"/>
          <w:sz w:val="24"/>
        </w:rPr>
      </w:pPr>
    </w:p>
    <w:p w14:paraId="1928B01F" w14:textId="77777777" w:rsidR="00FE3C43" w:rsidRDefault="00FE3C43" w:rsidP="004F72E5">
      <w:pPr>
        <w:tabs>
          <w:tab w:val="center" w:pos="5400"/>
        </w:tabs>
        <w:suppressAutoHyphens/>
        <w:jc w:val="both"/>
        <w:rPr>
          <w:spacing w:val="-2"/>
          <w:sz w:val="24"/>
        </w:rPr>
      </w:pPr>
    </w:p>
    <w:p w14:paraId="48F941D8" w14:textId="77777777" w:rsidR="00FE3C43" w:rsidRDefault="00FE3C43" w:rsidP="004F72E5">
      <w:pPr>
        <w:tabs>
          <w:tab w:val="center" w:pos="5400"/>
        </w:tabs>
        <w:suppressAutoHyphens/>
        <w:jc w:val="both"/>
        <w:rPr>
          <w:spacing w:val="-2"/>
          <w:sz w:val="24"/>
        </w:rPr>
      </w:pPr>
    </w:p>
    <w:p w14:paraId="05B23D40" w14:textId="4CF94C5C" w:rsidR="0098345B" w:rsidRDefault="0098345B">
      <w:pPr>
        <w:rPr>
          <w:spacing w:val="-2"/>
          <w:sz w:val="24"/>
        </w:rPr>
      </w:pPr>
      <w:r>
        <w:rPr>
          <w:spacing w:val="-2"/>
          <w:sz w:val="24"/>
        </w:rPr>
        <w:br w:type="page"/>
      </w:r>
    </w:p>
    <w:p w14:paraId="12F34063" w14:textId="35F244CB" w:rsidR="00A63AF2" w:rsidRDefault="0098345B" w:rsidP="0098345B">
      <w:pPr>
        <w:tabs>
          <w:tab w:val="center" w:pos="5400"/>
        </w:tabs>
        <w:suppressAutoHyphens/>
        <w:jc w:val="center"/>
        <w:rPr>
          <w:b/>
          <w:spacing w:val="-2"/>
          <w:sz w:val="24"/>
        </w:rPr>
      </w:pPr>
      <w:r>
        <w:rPr>
          <w:b/>
          <w:spacing w:val="-2"/>
          <w:sz w:val="24"/>
        </w:rPr>
        <w:lastRenderedPageBreak/>
        <w:t>APPENDIX A</w:t>
      </w:r>
    </w:p>
    <w:p w14:paraId="2A45FCCF" w14:textId="5A005B9A" w:rsidR="0098345B" w:rsidRDefault="0098345B" w:rsidP="0098345B">
      <w:pPr>
        <w:tabs>
          <w:tab w:val="center" w:pos="5400"/>
        </w:tabs>
        <w:suppressAutoHyphens/>
        <w:jc w:val="center"/>
        <w:rPr>
          <w:b/>
          <w:spacing w:val="-2"/>
          <w:sz w:val="24"/>
        </w:rPr>
      </w:pPr>
    </w:p>
    <w:p w14:paraId="5AC70AF2" w14:textId="4A6B4D7C" w:rsidR="0098345B" w:rsidRPr="00CC25DD" w:rsidRDefault="0098345B" w:rsidP="00F60886">
      <w:pPr>
        <w:tabs>
          <w:tab w:val="center" w:pos="5400"/>
        </w:tabs>
        <w:suppressAutoHyphens/>
        <w:jc w:val="center"/>
        <w:rPr>
          <w:spacing w:val="-2"/>
          <w:sz w:val="24"/>
          <w:szCs w:val="24"/>
        </w:rPr>
      </w:pPr>
      <w:r w:rsidRPr="00CC25DD">
        <w:rPr>
          <w:spacing w:val="-2"/>
          <w:sz w:val="24"/>
          <w:szCs w:val="24"/>
        </w:rPr>
        <w:t>University of Maryland</w:t>
      </w:r>
      <w:r w:rsidR="00CC25DD" w:rsidRPr="00CC25DD">
        <w:rPr>
          <w:spacing w:val="-2"/>
          <w:sz w:val="24"/>
          <w:szCs w:val="24"/>
        </w:rPr>
        <w:t>-University College</w:t>
      </w:r>
    </w:p>
    <w:p w14:paraId="1188615F" w14:textId="40A226D9" w:rsidR="00CC25DD" w:rsidRPr="00CC25DD" w:rsidRDefault="00CC25DD" w:rsidP="00F60886">
      <w:pPr>
        <w:tabs>
          <w:tab w:val="center" w:pos="5400"/>
        </w:tabs>
        <w:suppressAutoHyphens/>
        <w:jc w:val="center"/>
        <w:rPr>
          <w:spacing w:val="-2"/>
          <w:sz w:val="24"/>
          <w:szCs w:val="24"/>
        </w:rPr>
      </w:pPr>
      <w:r w:rsidRPr="00CC25DD">
        <w:rPr>
          <w:spacing w:val="-2"/>
          <w:sz w:val="24"/>
          <w:szCs w:val="24"/>
        </w:rPr>
        <w:t>Master’s in Cybersecurity Management &amp; Policy</w:t>
      </w:r>
    </w:p>
    <w:p w14:paraId="0C6BF804" w14:textId="34263D0C" w:rsidR="00CC25DD" w:rsidRPr="00CC25DD" w:rsidRDefault="00C52FED" w:rsidP="0098345B">
      <w:pPr>
        <w:tabs>
          <w:tab w:val="center" w:pos="5400"/>
        </w:tabs>
        <w:suppressAutoHyphens/>
        <w:rPr>
          <w:spacing w:val="-2"/>
          <w:sz w:val="24"/>
          <w:szCs w:val="24"/>
        </w:rPr>
      </w:pPr>
      <w:hyperlink r:id="rId13" w:history="1">
        <w:r w:rsidR="00CC25DD" w:rsidRPr="00CC25DD">
          <w:rPr>
            <w:rStyle w:val="Hyperlink"/>
            <w:sz w:val="24"/>
            <w:szCs w:val="24"/>
          </w:rPr>
          <w:t>http://www.umuc.edu/academic-programs/masters-degrees/cybersecurity-management-policy-ms.cfm</w:t>
        </w:r>
      </w:hyperlink>
      <w:r w:rsidR="00CC25DD" w:rsidRPr="00CC25DD">
        <w:rPr>
          <w:sz w:val="24"/>
          <w:szCs w:val="24"/>
        </w:rPr>
        <w:t>.</w:t>
      </w:r>
    </w:p>
    <w:p w14:paraId="714B5586" w14:textId="77777777" w:rsidR="00AD45A1" w:rsidRDefault="00CC25DD" w:rsidP="00AD45A1">
      <w:pPr>
        <w:spacing w:before="100" w:beforeAutospacing="1" w:after="100" w:afterAutospacing="1"/>
        <w:rPr>
          <w:sz w:val="24"/>
          <w:szCs w:val="24"/>
          <w:lang w:val="en"/>
        </w:rPr>
      </w:pPr>
      <w:r w:rsidRPr="00CC25DD">
        <w:rPr>
          <w:sz w:val="24"/>
          <w:szCs w:val="24"/>
          <w:lang w:val="en"/>
        </w:rPr>
        <w:t>The Master of Science in cybersecurity management and policy at University of Maryland University College can help you gain the tools you need to join the management track in cyber security so that you can establish, implement, and oversee a cyber security policy structure for an organization. Learn how to create a security approach that combines technology, governance, and compliance perspectives. Gain advanced knowledge in organizational structures, communication, operational business processes, and the legal framework for cyber security policy.</w:t>
      </w:r>
    </w:p>
    <w:p w14:paraId="2C456EFB" w14:textId="77777777" w:rsidR="00F60886" w:rsidRPr="00F60886" w:rsidRDefault="00F60886" w:rsidP="00F60886">
      <w:pPr>
        <w:pStyle w:val="NormalWeb"/>
        <w:rPr>
          <w:b/>
          <w:lang w:val="en"/>
        </w:rPr>
      </w:pPr>
      <w:r>
        <w:rPr>
          <w:b/>
          <w:lang w:val="en"/>
        </w:rPr>
        <w:t>Career Preparation</w:t>
      </w:r>
    </w:p>
    <w:p w14:paraId="7EBF660D" w14:textId="77777777" w:rsidR="00F60886" w:rsidRDefault="00F60886" w:rsidP="00F60886">
      <w:pPr>
        <w:pStyle w:val="NormalWeb"/>
        <w:rPr>
          <w:lang w:val="en"/>
        </w:rPr>
      </w:pPr>
      <w:r>
        <w:rPr>
          <w:lang w:val="en"/>
        </w:rPr>
        <w:t>This program is designed to help IT professionals prepare to join the management team in a public- or private-sector cyber security organization and develop and oversee cyber security policy. Potential career fields include cybersecurity and policy, data protection, and information security.</w:t>
      </w:r>
    </w:p>
    <w:p w14:paraId="7671AB99" w14:textId="22B4130B" w:rsidR="00CC25DD" w:rsidRPr="00CC25DD" w:rsidRDefault="00CC25DD" w:rsidP="00AD45A1">
      <w:pPr>
        <w:spacing w:before="100" w:beforeAutospacing="1" w:after="100" w:afterAutospacing="1"/>
        <w:rPr>
          <w:b/>
          <w:color w:val="57504A"/>
          <w:sz w:val="24"/>
          <w:szCs w:val="24"/>
          <w:lang w:val="en"/>
        </w:rPr>
      </w:pPr>
      <w:r w:rsidRPr="00CC25DD">
        <w:rPr>
          <w:b/>
          <w:color w:val="57504A"/>
          <w:sz w:val="24"/>
          <w:szCs w:val="24"/>
          <w:lang w:val="en"/>
        </w:rPr>
        <w:t>Learning Objectives</w:t>
      </w:r>
    </w:p>
    <w:p w14:paraId="4BA9D470" w14:textId="50CD7E43" w:rsidR="00CC25DD" w:rsidRPr="00CC25DD" w:rsidRDefault="00CC25DD" w:rsidP="00CC25DD">
      <w:pPr>
        <w:spacing w:before="100" w:beforeAutospacing="1" w:after="100" w:afterAutospacing="1"/>
        <w:rPr>
          <w:color w:val="57504A"/>
          <w:sz w:val="24"/>
          <w:szCs w:val="24"/>
          <w:lang w:val="en"/>
        </w:rPr>
      </w:pPr>
      <w:r w:rsidRPr="00CC25DD">
        <w:rPr>
          <w:color w:val="57504A"/>
          <w:sz w:val="24"/>
          <w:szCs w:val="24"/>
          <w:lang w:val="en"/>
        </w:rPr>
        <w:t>Through your coursework, you will learn how to</w:t>
      </w:r>
    </w:p>
    <w:p w14:paraId="4D47996A" w14:textId="77777777" w:rsidR="00CC25DD" w:rsidRPr="00CC25DD" w:rsidRDefault="00CC25DD" w:rsidP="00CC25DD">
      <w:pPr>
        <w:numPr>
          <w:ilvl w:val="0"/>
          <w:numId w:val="17"/>
        </w:numPr>
        <w:spacing w:before="100" w:beforeAutospacing="1" w:after="100" w:afterAutospacing="1"/>
        <w:rPr>
          <w:color w:val="57504A"/>
          <w:sz w:val="24"/>
          <w:szCs w:val="24"/>
          <w:lang w:val="en"/>
        </w:rPr>
      </w:pPr>
      <w:r w:rsidRPr="00CC25DD">
        <w:rPr>
          <w:color w:val="57504A"/>
          <w:sz w:val="24"/>
          <w:szCs w:val="24"/>
          <w:lang w:val="en"/>
        </w:rPr>
        <w:t>Understand multinational compliance requirements for cyber security</w:t>
      </w:r>
    </w:p>
    <w:p w14:paraId="4ED55159" w14:textId="77777777" w:rsidR="00CC25DD" w:rsidRPr="00CC25DD" w:rsidRDefault="00CC25DD" w:rsidP="00CC25DD">
      <w:pPr>
        <w:numPr>
          <w:ilvl w:val="0"/>
          <w:numId w:val="17"/>
        </w:numPr>
        <w:spacing w:before="100" w:beforeAutospacing="1" w:after="100" w:afterAutospacing="1"/>
        <w:rPr>
          <w:color w:val="57504A"/>
          <w:sz w:val="24"/>
          <w:szCs w:val="24"/>
          <w:lang w:val="en"/>
        </w:rPr>
      </w:pPr>
      <w:r w:rsidRPr="00CC25DD">
        <w:rPr>
          <w:color w:val="57504A"/>
          <w:sz w:val="24"/>
          <w:szCs w:val="24"/>
          <w:lang w:val="en"/>
        </w:rPr>
        <w:t>Apply risk analysis concepts and models to a variety of organizations</w:t>
      </w:r>
    </w:p>
    <w:p w14:paraId="689E9500" w14:textId="77777777" w:rsidR="00CC25DD" w:rsidRPr="00CC25DD" w:rsidRDefault="00CC25DD" w:rsidP="00CC25DD">
      <w:pPr>
        <w:numPr>
          <w:ilvl w:val="0"/>
          <w:numId w:val="17"/>
        </w:numPr>
        <w:spacing w:before="100" w:beforeAutospacing="1" w:after="100" w:afterAutospacing="1"/>
        <w:rPr>
          <w:color w:val="57504A"/>
          <w:sz w:val="24"/>
          <w:szCs w:val="24"/>
          <w:lang w:val="en"/>
        </w:rPr>
      </w:pPr>
      <w:r w:rsidRPr="00CC25DD">
        <w:rPr>
          <w:color w:val="57504A"/>
          <w:sz w:val="24"/>
          <w:szCs w:val="24"/>
          <w:lang w:val="en"/>
        </w:rPr>
        <w:t>Incorporate cyber security into healthcare and financial services organizations</w:t>
      </w:r>
    </w:p>
    <w:p w14:paraId="26C720C1" w14:textId="77777777" w:rsidR="00CC25DD" w:rsidRPr="00CC25DD" w:rsidRDefault="00CC25DD" w:rsidP="00CC25DD">
      <w:pPr>
        <w:numPr>
          <w:ilvl w:val="0"/>
          <w:numId w:val="17"/>
        </w:numPr>
        <w:spacing w:before="100" w:beforeAutospacing="1" w:after="100" w:afterAutospacing="1"/>
        <w:rPr>
          <w:color w:val="57504A"/>
          <w:sz w:val="24"/>
          <w:szCs w:val="24"/>
          <w:lang w:val="en"/>
        </w:rPr>
      </w:pPr>
      <w:r w:rsidRPr="00CC25DD">
        <w:rPr>
          <w:color w:val="57504A"/>
          <w:sz w:val="24"/>
          <w:szCs w:val="24"/>
          <w:lang w:val="en"/>
        </w:rPr>
        <w:t>Create and establish cyber security frameworks in both the public and private sectors</w:t>
      </w:r>
    </w:p>
    <w:p w14:paraId="40405A57" w14:textId="77777777" w:rsidR="00CC25DD" w:rsidRPr="00CC25DD" w:rsidRDefault="00CC25DD" w:rsidP="00CC25DD">
      <w:pPr>
        <w:numPr>
          <w:ilvl w:val="0"/>
          <w:numId w:val="17"/>
        </w:numPr>
        <w:spacing w:before="100" w:beforeAutospacing="1" w:after="100" w:afterAutospacing="1"/>
        <w:rPr>
          <w:color w:val="57504A"/>
          <w:sz w:val="24"/>
          <w:szCs w:val="24"/>
          <w:lang w:val="en"/>
        </w:rPr>
      </w:pPr>
      <w:r w:rsidRPr="00CC25DD">
        <w:rPr>
          <w:color w:val="57504A"/>
          <w:sz w:val="24"/>
          <w:szCs w:val="24"/>
          <w:lang w:val="en"/>
        </w:rPr>
        <w:t>Develop complete cyber security incident response plans</w:t>
      </w:r>
    </w:p>
    <w:p w14:paraId="77F303FD" w14:textId="4D6EA967" w:rsidR="00CC25DD" w:rsidRDefault="00CC25DD" w:rsidP="00CC25DD">
      <w:pPr>
        <w:pStyle w:val="Heading4"/>
        <w:rPr>
          <w:rFonts w:ascii="Times New Roman" w:hAnsi="Times New Roman"/>
          <w:szCs w:val="24"/>
          <w:lang w:val="en"/>
        </w:rPr>
      </w:pPr>
      <w:r w:rsidRPr="00CC25DD">
        <w:rPr>
          <w:rFonts w:ascii="Times New Roman" w:hAnsi="Times New Roman"/>
          <w:szCs w:val="24"/>
          <w:lang w:val="en"/>
        </w:rPr>
        <w:t>Core Courses</w:t>
      </w:r>
      <w:r>
        <w:rPr>
          <w:rFonts w:ascii="Times New Roman" w:hAnsi="Times New Roman"/>
          <w:szCs w:val="24"/>
          <w:lang w:val="en"/>
        </w:rPr>
        <w:t xml:space="preserve"> (2017-18 </w:t>
      </w:r>
      <w:r w:rsidR="002F3355">
        <w:rPr>
          <w:rFonts w:ascii="Times New Roman" w:hAnsi="Times New Roman"/>
          <w:szCs w:val="24"/>
          <w:lang w:val="en"/>
        </w:rPr>
        <w:t>Catalog</w:t>
      </w:r>
      <w:r>
        <w:rPr>
          <w:rFonts w:ascii="Times New Roman" w:hAnsi="Times New Roman"/>
          <w:szCs w:val="24"/>
          <w:lang w:val="en"/>
        </w:rPr>
        <w:t>)</w:t>
      </w:r>
    </w:p>
    <w:p w14:paraId="5B14BC3A" w14:textId="4585EEE3" w:rsidR="00AD45A1" w:rsidRDefault="00AD45A1" w:rsidP="00AD45A1">
      <w:pPr>
        <w:rPr>
          <w:lang w:val="en"/>
        </w:rPr>
      </w:pPr>
    </w:p>
    <w:tbl>
      <w:tblPr>
        <w:tblStyle w:val="TableGrid"/>
        <w:tblW w:w="0" w:type="auto"/>
        <w:tblLook w:val="04A0" w:firstRow="1" w:lastRow="0" w:firstColumn="1" w:lastColumn="0" w:noHBand="0" w:noVBand="1"/>
      </w:tblPr>
      <w:tblGrid>
        <w:gridCol w:w="1615"/>
        <w:gridCol w:w="6210"/>
        <w:gridCol w:w="1525"/>
      </w:tblGrid>
      <w:tr w:rsidR="00AD45A1" w:rsidRPr="00AD45A1" w14:paraId="31F9F318" w14:textId="77777777" w:rsidTr="00AD45A1">
        <w:tc>
          <w:tcPr>
            <w:tcW w:w="1615" w:type="dxa"/>
            <w:shd w:val="clear" w:color="auto" w:fill="D9D9D9" w:themeFill="background1" w:themeFillShade="D9"/>
          </w:tcPr>
          <w:p w14:paraId="73BF94F9" w14:textId="0DB0E09A" w:rsidR="00AD45A1" w:rsidRPr="00AD45A1" w:rsidRDefault="00AD45A1" w:rsidP="00AD45A1">
            <w:pPr>
              <w:jc w:val="center"/>
              <w:rPr>
                <w:b/>
                <w:highlight w:val="lightGray"/>
                <w:lang w:val="en"/>
              </w:rPr>
            </w:pPr>
            <w:r w:rsidRPr="00AD45A1">
              <w:rPr>
                <w:b/>
                <w:highlight w:val="lightGray"/>
                <w:lang w:val="en"/>
              </w:rPr>
              <w:t>Course Number</w:t>
            </w:r>
          </w:p>
        </w:tc>
        <w:tc>
          <w:tcPr>
            <w:tcW w:w="6210" w:type="dxa"/>
            <w:shd w:val="clear" w:color="auto" w:fill="D9D9D9" w:themeFill="background1" w:themeFillShade="D9"/>
          </w:tcPr>
          <w:p w14:paraId="17C3024E" w14:textId="21A0E82F" w:rsidR="00AD45A1" w:rsidRPr="00AD45A1" w:rsidRDefault="00AD45A1" w:rsidP="00AD45A1">
            <w:pPr>
              <w:jc w:val="center"/>
              <w:rPr>
                <w:b/>
                <w:highlight w:val="lightGray"/>
                <w:lang w:val="en"/>
              </w:rPr>
            </w:pPr>
            <w:r w:rsidRPr="00AD45A1">
              <w:rPr>
                <w:b/>
                <w:highlight w:val="lightGray"/>
                <w:lang w:val="en"/>
              </w:rPr>
              <w:t>Course Name</w:t>
            </w:r>
          </w:p>
        </w:tc>
        <w:tc>
          <w:tcPr>
            <w:tcW w:w="1525" w:type="dxa"/>
            <w:shd w:val="clear" w:color="auto" w:fill="D9D9D9" w:themeFill="background1" w:themeFillShade="D9"/>
          </w:tcPr>
          <w:p w14:paraId="2F3C28E7" w14:textId="5820229B" w:rsidR="00AD45A1" w:rsidRPr="00AD45A1" w:rsidRDefault="00AD45A1" w:rsidP="00AD45A1">
            <w:pPr>
              <w:jc w:val="center"/>
              <w:rPr>
                <w:b/>
                <w:lang w:val="en"/>
              </w:rPr>
            </w:pPr>
            <w:r w:rsidRPr="00AD45A1">
              <w:rPr>
                <w:b/>
                <w:highlight w:val="lightGray"/>
                <w:lang w:val="en"/>
              </w:rPr>
              <w:t>Credit Hours</w:t>
            </w:r>
          </w:p>
        </w:tc>
      </w:tr>
      <w:tr w:rsidR="00AD45A1" w14:paraId="2C66FCCC" w14:textId="77777777" w:rsidTr="00AD45A1">
        <w:tc>
          <w:tcPr>
            <w:tcW w:w="1615" w:type="dxa"/>
          </w:tcPr>
          <w:p w14:paraId="5CEFBD01" w14:textId="49E01FE7" w:rsidR="00AD45A1" w:rsidRDefault="00AD45A1" w:rsidP="00AD45A1">
            <w:pPr>
              <w:rPr>
                <w:lang w:val="en"/>
              </w:rPr>
            </w:pPr>
            <w:r>
              <w:rPr>
                <w:lang w:val="en"/>
              </w:rPr>
              <w:t>CBR 600</w:t>
            </w:r>
          </w:p>
        </w:tc>
        <w:tc>
          <w:tcPr>
            <w:tcW w:w="6210" w:type="dxa"/>
          </w:tcPr>
          <w:p w14:paraId="7432AEAB" w14:textId="357983D2" w:rsidR="00AD45A1" w:rsidRDefault="00AD45A1" w:rsidP="00AD45A1">
            <w:pPr>
              <w:rPr>
                <w:lang w:val="en"/>
              </w:rPr>
            </w:pPr>
            <w:r>
              <w:rPr>
                <w:lang w:val="en"/>
              </w:rPr>
              <w:t>Communicating, Problem Solving, and Leading in Cybersecurity</w:t>
            </w:r>
          </w:p>
        </w:tc>
        <w:tc>
          <w:tcPr>
            <w:tcW w:w="1525" w:type="dxa"/>
          </w:tcPr>
          <w:p w14:paraId="5763D81F" w14:textId="11C2DB6B" w:rsidR="00AD45A1" w:rsidRDefault="00AD45A1" w:rsidP="00AD45A1">
            <w:pPr>
              <w:jc w:val="center"/>
              <w:rPr>
                <w:lang w:val="en"/>
              </w:rPr>
            </w:pPr>
            <w:r>
              <w:rPr>
                <w:lang w:val="en"/>
              </w:rPr>
              <w:t>6</w:t>
            </w:r>
          </w:p>
        </w:tc>
      </w:tr>
      <w:tr w:rsidR="00AD45A1" w14:paraId="25CF70F8" w14:textId="77777777" w:rsidTr="00AD45A1">
        <w:tc>
          <w:tcPr>
            <w:tcW w:w="1615" w:type="dxa"/>
          </w:tcPr>
          <w:p w14:paraId="05FCE84B" w14:textId="0B589B04" w:rsidR="00AD45A1" w:rsidRDefault="00AD45A1" w:rsidP="00AD45A1">
            <w:pPr>
              <w:rPr>
                <w:lang w:val="en"/>
              </w:rPr>
            </w:pPr>
            <w:r>
              <w:rPr>
                <w:lang w:val="en"/>
              </w:rPr>
              <w:t>CMP 610</w:t>
            </w:r>
          </w:p>
        </w:tc>
        <w:tc>
          <w:tcPr>
            <w:tcW w:w="6210" w:type="dxa"/>
          </w:tcPr>
          <w:p w14:paraId="526831FA" w14:textId="705A6030" w:rsidR="00AD45A1" w:rsidRDefault="00AD45A1" w:rsidP="00AD45A1">
            <w:pPr>
              <w:rPr>
                <w:lang w:val="en"/>
              </w:rPr>
            </w:pPr>
            <w:r>
              <w:rPr>
                <w:lang w:val="en"/>
              </w:rPr>
              <w:t>Foundations in Cybersecurity Management</w:t>
            </w:r>
          </w:p>
        </w:tc>
        <w:tc>
          <w:tcPr>
            <w:tcW w:w="1525" w:type="dxa"/>
          </w:tcPr>
          <w:p w14:paraId="02522E86" w14:textId="56290400" w:rsidR="00AD45A1" w:rsidRDefault="00AD45A1" w:rsidP="00AD45A1">
            <w:pPr>
              <w:jc w:val="center"/>
              <w:rPr>
                <w:lang w:val="en"/>
              </w:rPr>
            </w:pPr>
            <w:r>
              <w:rPr>
                <w:lang w:val="en"/>
              </w:rPr>
              <w:t>6</w:t>
            </w:r>
          </w:p>
        </w:tc>
      </w:tr>
      <w:tr w:rsidR="00AD45A1" w14:paraId="435950D8" w14:textId="77777777" w:rsidTr="00AD45A1">
        <w:tc>
          <w:tcPr>
            <w:tcW w:w="1615" w:type="dxa"/>
          </w:tcPr>
          <w:p w14:paraId="222DACF8" w14:textId="34FE484D" w:rsidR="00AD45A1" w:rsidRDefault="00AD45A1" w:rsidP="00AD45A1">
            <w:pPr>
              <w:rPr>
                <w:lang w:val="en"/>
              </w:rPr>
            </w:pPr>
            <w:r>
              <w:rPr>
                <w:lang w:val="en"/>
              </w:rPr>
              <w:t>CMP 620</w:t>
            </w:r>
          </w:p>
        </w:tc>
        <w:tc>
          <w:tcPr>
            <w:tcW w:w="6210" w:type="dxa"/>
          </w:tcPr>
          <w:p w14:paraId="4D516C87" w14:textId="45E85A70" w:rsidR="00AD45A1" w:rsidRDefault="00AD45A1" w:rsidP="00AD45A1">
            <w:pPr>
              <w:rPr>
                <w:lang w:val="en"/>
              </w:rPr>
            </w:pPr>
            <w:r>
              <w:rPr>
                <w:lang w:val="en"/>
              </w:rPr>
              <w:t>Cybersecurity Governance</w:t>
            </w:r>
          </w:p>
        </w:tc>
        <w:tc>
          <w:tcPr>
            <w:tcW w:w="1525" w:type="dxa"/>
          </w:tcPr>
          <w:p w14:paraId="47BD46FE" w14:textId="7DE25340" w:rsidR="00AD45A1" w:rsidRDefault="00AD45A1" w:rsidP="00AD45A1">
            <w:pPr>
              <w:jc w:val="center"/>
              <w:rPr>
                <w:lang w:val="en"/>
              </w:rPr>
            </w:pPr>
            <w:r>
              <w:rPr>
                <w:lang w:val="en"/>
              </w:rPr>
              <w:t>6</w:t>
            </w:r>
          </w:p>
        </w:tc>
      </w:tr>
      <w:tr w:rsidR="00AD45A1" w14:paraId="55E74E94" w14:textId="77777777" w:rsidTr="00AD45A1">
        <w:tc>
          <w:tcPr>
            <w:tcW w:w="1615" w:type="dxa"/>
          </w:tcPr>
          <w:p w14:paraId="547F4EC0" w14:textId="55418465" w:rsidR="00AD45A1" w:rsidRDefault="00AD45A1" w:rsidP="00AD45A1">
            <w:pPr>
              <w:rPr>
                <w:lang w:val="en"/>
              </w:rPr>
            </w:pPr>
            <w:r>
              <w:rPr>
                <w:lang w:val="en"/>
              </w:rPr>
              <w:t>CMP 630</w:t>
            </w:r>
          </w:p>
        </w:tc>
        <w:tc>
          <w:tcPr>
            <w:tcW w:w="6210" w:type="dxa"/>
          </w:tcPr>
          <w:p w14:paraId="32FD0540" w14:textId="4388520E" w:rsidR="00AD45A1" w:rsidRDefault="00AD45A1" w:rsidP="00AD45A1">
            <w:pPr>
              <w:rPr>
                <w:lang w:val="en"/>
              </w:rPr>
            </w:pPr>
            <w:r>
              <w:rPr>
                <w:lang w:val="en"/>
              </w:rPr>
              <w:t>Risk Management and Organizational Resilience</w:t>
            </w:r>
          </w:p>
        </w:tc>
        <w:tc>
          <w:tcPr>
            <w:tcW w:w="1525" w:type="dxa"/>
          </w:tcPr>
          <w:p w14:paraId="2FBF3880" w14:textId="5FC0B641" w:rsidR="00AD45A1" w:rsidRDefault="00AD45A1" w:rsidP="00AD45A1">
            <w:pPr>
              <w:jc w:val="center"/>
              <w:rPr>
                <w:lang w:val="en"/>
              </w:rPr>
            </w:pPr>
            <w:r>
              <w:rPr>
                <w:lang w:val="en"/>
              </w:rPr>
              <w:t>6</w:t>
            </w:r>
          </w:p>
        </w:tc>
      </w:tr>
      <w:tr w:rsidR="00AD45A1" w14:paraId="5EA6859F" w14:textId="77777777" w:rsidTr="00AD45A1">
        <w:tc>
          <w:tcPr>
            <w:tcW w:w="1615" w:type="dxa"/>
          </w:tcPr>
          <w:p w14:paraId="56E70758" w14:textId="4D7E7E67" w:rsidR="00AD45A1" w:rsidRDefault="00AD45A1" w:rsidP="00AD45A1">
            <w:pPr>
              <w:rPr>
                <w:lang w:val="en"/>
              </w:rPr>
            </w:pPr>
            <w:r>
              <w:rPr>
                <w:lang w:val="en"/>
              </w:rPr>
              <w:t>CMP640</w:t>
            </w:r>
          </w:p>
        </w:tc>
        <w:tc>
          <w:tcPr>
            <w:tcW w:w="6210" w:type="dxa"/>
          </w:tcPr>
          <w:p w14:paraId="7811A5E3" w14:textId="171DA24F" w:rsidR="00AD45A1" w:rsidRDefault="00AD45A1" w:rsidP="00AD45A1">
            <w:pPr>
              <w:rPr>
                <w:lang w:val="en"/>
              </w:rPr>
            </w:pPr>
            <w:r>
              <w:rPr>
                <w:lang w:val="en"/>
              </w:rPr>
              <w:t>Cybersecurity Program Development</w:t>
            </w:r>
          </w:p>
        </w:tc>
        <w:tc>
          <w:tcPr>
            <w:tcW w:w="1525" w:type="dxa"/>
          </w:tcPr>
          <w:p w14:paraId="5815FD62" w14:textId="66E87C73" w:rsidR="00AD45A1" w:rsidRDefault="00AD45A1" w:rsidP="00AD45A1">
            <w:pPr>
              <w:jc w:val="center"/>
              <w:rPr>
                <w:lang w:val="en"/>
              </w:rPr>
            </w:pPr>
            <w:r>
              <w:rPr>
                <w:lang w:val="en"/>
              </w:rPr>
              <w:t>6</w:t>
            </w:r>
          </w:p>
        </w:tc>
      </w:tr>
      <w:tr w:rsidR="00AD45A1" w14:paraId="53E1FA8D" w14:textId="77777777" w:rsidTr="00AD45A1">
        <w:tc>
          <w:tcPr>
            <w:tcW w:w="1615" w:type="dxa"/>
          </w:tcPr>
          <w:p w14:paraId="5C0FA5DC" w14:textId="7C356C22" w:rsidR="00AD45A1" w:rsidRDefault="00AD45A1" w:rsidP="00AD45A1">
            <w:pPr>
              <w:rPr>
                <w:lang w:val="en"/>
              </w:rPr>
            </w:pPr>
            <w:r>
              <w:rPr>
                <w:lang w:val="en"/>
              </w:rPr>
              <w:t>CYB 670</w:t>
            </w:r>
          </w:p>
        </w:tc>
        <w:tc>
          <w:tcPr>
            <w:tcW w:w="6210" w:type="dxa"/>
          </w:tcPr>
          <w:p w14:paraId="5F5AD63E" w14:textId="78AD2829" w:rsidR="00AD45A1" w:rsidRDefault="00AD45A1" w:rsidP="00AD45A1">
            <w:pPr>
              <w:rPr>
                <w:lang w:val="en"/>
              </w:rPr>
            </w:pPr>
            <w:r>
              <w:rPr>
                <w:lang w:val="en"/>
              </w:rPr>
              <w:t>Capstone in Cybersecurity</w:t>
            </w:r>
          </w:p>
        </w:tc>
        <w:tc>
          <w:tcPr>
            <w:tcW w:w="1525" w:type="dxa"/>
          </w:tcPr>
          <w:p w14:paraId="3AD9E2E3" w14:textId="25EAA9A7" w:rsidR="00AD45A1" w:rsidRDefault="00AD45A1" w:rsidP="00AD45A1">
            <w:pPr>
              <w:jc w:val="center"/>
              <w:rPr>
                <w:lang w:val="en"/>
              </w:rPr>
            </w:pPr>
            <w:r>
              <w:rPr>
                <w:lang w:val="en"/>
              </w:rPr>
              <w:t>6</w:t>
            </w:r>
          </w:p>
        </w:tc>
      </w:tr>
    </w:tbl>
    <w:p w14:paraId="1F5EDE46" w14:textId="3D64C931" w:rsidR="00CC25DD" w:rsidRPr="00AD45A1" w:rsidRDefault="00CC25DD" w:rsidP="00CC25DD">
      <w:pPr>
        <w:pStyle w:val="NormalWeb"/>
        <w:rPr>
          <w:lang w:val="en"/>
        </w:rPr>
      </w:pPr>
      <w:r w:rsidRPr="00AD45A1">
        <w:rPr>
          <w:lang w:val="en"/>
        </w:rPr>
        <w:t>All courses must be taken in the order listed. </w:t>
      </w:r>
      <w:r w:rsidR="00AD45A1" w:rsidRPr="00AD45A1">
        <w:rPr>
          <w:lang w:val="en"/>
        </w:rPr>
        <w:t>All courses are available online. Select courses may be available in a hybrid format.</w:t>
      </w:r>
    </w:p>
    <w:p w14:paraId="1581E465" w14:textId="0FBAFCE2" w:rsidR="00CC25DD" w:rsidRDefault="00CC25DD" w:rsidP="00CC25DD">
      <w:pPr>
        <w:pStyle w:val="NormalWeb"/>
        <w:rPr>
          <w:lang w:val="en"/>
        </w:rPr>
      </w:pPr>
      <w:r w:rsidRPr="00CC25DD">
        <w:rPr>
          <w:lang w:val="en"/>
        </w:rPr>
        <w:t>You must complete each course with a grade of B or better to advance to the next course. The grade of C is not available for these courses. </w:t>
      </w:r>
    </w:p>
    <w:p w14:paraId="13841CD5" w14:textId="77777777" w:rsidR="00F60886" w:rsidRPr="00CC25DD" w:rsidRDefault="00F60886" w:rsidP="00CC25DD">
      <w:pPr>
        <w:pStyle w:val="NormalWeb"/>
        <w:rPr>
          <w:lang w:val="en"/>
        </w:rPr>
      </w:pPr>
    </w:p>
    <w:p w14:paraId="5911E72B" w14:textId="7CD8AF46" w:rsidR="00F60886" w:rsidRDefault="00F60886" w:rsidP="00CC25DD">
      <w:pPr>
        <w:spacing w:before="100" w:beforeAutospacing="1" w:after="100" w:afterAutospacing="1" w:line="450" w:lineRule="atLeast"/>
        <w:rPr>
          <w:b/>
          <w:color w:val="57504A"/>
          <w:sz w:val="24"/>
          <w:szCs w:val="24"/>
          <w:lang w:val="en"/>
        </w:rPr>
      </w:pPr>
      <w:r>
        <w:rPr>
          <w:b/>
          <w:color w:val="57504A"/>
          <w:sz w:val="24"/>
          <w:szCs w:val="24"/>
          <w:lang w:val="en"/>
        </w:rPr>
        <w:lastRenderedPageBreak/>
        <w:t>APPENDIX A – PAGE 2</w:t>
      </w:r>
    </w:p>
    <w:p w14:paraId="351B1437" w14:textId="4E52C9BB" w:rsidR="00CC25DD" w:rsidRPr="00CC25DD" w:rsidRDefault="00CC25DD" w:rsidP="00CC25DD">
      <w:pPr>
        <w:spacing w:before="100" w:beforeAutospacing="1" w:after="100" w:afterAutospacing="1" w:line="450" w:lineRule="atLeast"/>
        <w:rPr>
          <w:b/>
          <w:color w:val="57504A"/>
          <w:sz w:val="24"/>
          <w:szCs w:val="24"/>
          <w:lang w:val="en"/>
        </w:rPr>
      </w:pPr>
      <w:r w:rsidRPr="00CC25DD">
        <w:rPr>
          <w:b/>
          <w:color w:val="57504A"/>
          <w:sz w:val="24"/>
          <w:szCs w:val="24"/>
          <w:lang w:val="en"/>
        </w:rPr>
        <w:t>Coursework Examples</w:t>
      </w:r>
    </w:p>
    <w:p w14:paraId="7586ABC6" w14:textId="27A6626F" w:rsidR="00CC25DD" w:rsidRPr="00CC25DD" w:rsidRDefault="00CC25DD" w:rsidP="00CC25DD">
      <w:pPr>
        <w:spacing w:before="100" w:beforeAutospacing="1" w:after="100" w:afterAutospacing="1"/>
        <w:rPr>
          <w:color w:val="57504A"/>
          <w:sz w:val="24"/>
          <w:szCs w:val="24"/>
          <w:lang w:val="en"/>
        </w:rPr>
      </w:pPr>
      <w:r w:rsidRPr="00CC25DD">
        <w:rPr>
          <w:color w:val="57504A"/>
          <w:sz w:val="24"/>
          <w:szCs w:val="24"/>
          <w:lang w:val="en"/>
        </w:rPr>
        <w:t>In past projects, students have had the opportunity to</w:t>
      </w:r>
    </w:p>
    <w:p w14:paraId="4A78C789" w14:textId="77777777" w:rsidR="00CC25DD" w:rsidRPr="00CC25DD" w:rsidRDefault="00CC25DD" w:rsidP="00CC25DD">
      <w:pPr>
        <w:numPr>
          <w:ilvl w:val="0"/>
          <w:numId w:val="19"/>
        </w:numPr>
        <w:spacing w:before="100" w:beforeAutospacing="1" w:after="100" w:afterAutospacing="1"/>
        <w:rPr>
          <w:color w:val="57504A"/>
          <w:sz w:val="24"/>
          <w:szCs w:val="24"/>
          <w:lang w:val="en"/>
        </w:rPr>
      </w:pPr>
      <w:r w:rsidRPr="00CC25DD">
        <w:rPr>
          <w:color w:val="57504A"/>
          <w:sz w:val="24"/>
          <w:szCs w:val="24"/>
          <w:lang w:val="en"/>
        </w:rPr>
        <w:t>Develop a cyber security program for a government entity private-sector organization</w:t>
      </w:r>
    </w:p>
    <w:p w14:paraId="168BAF4F" w14:textId="77777777" w:rsidR="00CC25DD" w:rsidRPr="00CC25DD" w:rsidRDefault="00CC25DD" w:rsidP="00CC25DD">
      <w:pPr>
        <w:numPr>
          <w:ilvl w:val="0"/>
          <w:numId w:val="19"/>
        </w:numPr>
        <w:spacing w:before="100" w:beforeAutospacing="1" w:after="100" w:afterAutospacing="1"/>
        <w:rPr>
          <w:color w:val="57504A"/>
          <w:sz w:val="24"/>
          <w:szCs w:val="24"/>
          <w:lang w:val="en"/>
        </w:rPr>
      </w:pPr>
      <w:r w:rsidRPr="00CC25DD">
        <w:rPr>
          <w:color w:val="57504A"/>
          <w:sz w:val="24"/>
          <w:szCs w:val="24"/>
          <w:lang w:val="en"/>
        </w:rPr>
        <w:t>Create cyber security policies for a government entity or private-sector organization</w:t>
      </w:r>
    </w:p>
    <w:p w14:paraId="07D129B1" w14:textId="77777777" w:rsidR="00CC25DD" w:rsidRPr="00CC25DD" w:rsidRDefault="00CC25DD" w:rsidP="00CC25DD">
      <w:pPr>
        <w:numPr>
          <w:ilvl w:val="0"/>
          <w:numId w:val="19"/>
        </w:numPr>
        <w:spacing w:before="100" w:beforeAutospacing="1" w:after="100" w:afterAutospacing="1"/>
        <w:rPr>
          <w:color w:val="57504A"/>
          <w:sz w:val="24"/>
          <w:szCs w:val="24"/>
          <w:lang w:val="en"/>
        </w:rPr>
      </w:pPr>
      <w:r w:rsidRPr="00CC25DD">
        <w:rPr>
          <w:color w:val="57504A"/>
          <w:sz w:val="24"/>
          <w:szCs w:val="24"/>
          <w:lang w:val="en"/>
        </w:rPr>
        <w:t>Perform a cyber security threat analysis, including a vulnerability assessment, and develop a risk management approach for a government entity or private-sector organization</w:t>
      </w:r>
    </w:p>
    <w:p w14:paraId="066B7D50" w14:textId="32DEEA48" w:rsidR="00F60886" w:rsidRPr="00F60886" w:rsidRDefault="00CC25DD" w:rsidP="00394361">
      <w:pPr>
        <w:numPr>
          <w:ilvl w:val="0"/>
          <w:numId w:val="19"/>
        </w:numPr>
        <w:suppressAutoHyphens/>
        <w:spacing w:before="100" w:beforeAutospacing="1" w:after="100" w:afterAutospacing="1"/>
        <w:rPr>
          <w:b/>
          <w:spacing w:val="-2"/>
          <w:sz w:val="24"/>
          <w:szCs w:val="24"/>
        </w:rPr>
      </w:pPr>
      <w:r w:rsidRPr="00CC25DD">
        <w:rPr>
          <w:color w:val="57504A"/>
          <w:sz w:val="24"/>
          <w:szCs w:val="24"/>
          <w:lang w:val="en"/>
        </w:rPr>
        <w:t>Develop and determine cyber incident response procedures based on management best practices</w:t>
      </w:r>
    </w:p>
    <w:p w14:paraId="3AAC31BB" w14:textId="77777777" w:rsidR="00F60886" w:rsidRPr="00F60886" w:rsidRDefault="00F60886" w:rsidP="00F60886">
      <w:pPr>
        <w:rPr>
          <w:lang w:val="en"/>
        </w:rPr>
      </w:pPr>
      <w:r w:rsidRPr="00F60886">
        <w:rPr>
          <w:b/>
          <w:sz w:val="24"/>
          <w:szCs w:val="24"/>
          <w:lang w:val="en"/>
        </w:rPr>
        <w:t>Experience Recommended for Success in the Program</w:t>
      </w:r>
    </w:p>
    <w:p w14:paraId="46FB8864" w14:textId="2CCEA672" w:rsidR="00F60886" w:rsidRDefault="00F60886" w:rsidP="00F60886">
      <w:pPr>
        <w:pStyle w:val="NormalWeb"/>
        <w:rPr>
          <w:b/>
          <w:spacing w:val="-2"/>
        </w:rPr>
      </w:pPr>
      <w:r>
        <w:rPr>
          <w:lang w:val="en"/>
        </w:rPr>
        <w:t>If you do not have work experience in information technology, an IT academic background, or IT certifications, we strongly recommend you take Basic Information Technology (0 Credits, ASC 605), Essentials of Computer Programming (0 Credits, ASC 609), and Structure of Computer Programming (0 Credits, ASC 611). These courses will give you a foundation that will help you succeed in the program. We recommend Graduate Writing Skills (0 Credits, ASC 601) if you'd like to improve your graduate writing skills.</w:t>
      </w:r>
    </w:p>
    <w:p w14:paraId="3110DE9E" w14:textId="4A8E9ABB" w:rsidR="00CC25DD" w:rsidRPr="00CC25DD" w:rsidRDefault="00CC25DD" w:rsidP="0098345B">
      <w:pPr>
        <w:tabs>
          <w:tab w:val="center" w:pos="5400"/>
        </w:tabs>
        <w:suppressAutoHyphens/>
        <w:rPr>
          <w:b/>
          <w:spacing w:val="-2"/>
          <w:sz w:val="24"/>
          <w:szCs w:val="24"/>
        </w:rPr>
      </w:pPr>
      <w:r w:rsidRPr="00CC25DD">
        <w:rPr>
          <w:b/>
          <w:spacing w:val="-2"/>
          <w:sz w:val="24"/>
          <w:szCs w:val="24"/>
        </w:rPr>
        <w:t>Industry Certification</w:t>
      </w:r>
    </w:p>
    <w:p w14:paraId="27345A84" w14:textId="77777777" w:rsidR="00CC25DD" w:rsidRPr="00CC25DD" w:rsidRDefault="00CC25DD" w:rsidP="00CC25DD">
      <w:pPr>
        <w:pStyle w:val="NormalWeb"/>
        <w:rPr>
          <w:lang w:val="en"/>
        </w:rPr>
      </w:pPr>
      <w:r w:rsidRPr="00CC25DD">
        <w:rPr>
          <w:lang w:val="en"/>
        </w:rPr>
        <w:t>This program can help prepare you for the following certification exams:</w:t>
      </w:r>
    </w:p>
    <w:p w14:paraId="1E813E5D" w14:textId="77777777" w:rsidR="00CC25DD" w:rsidRPr="00CC25DD" w:rsidRDefault="00C52FED" w:rsidP="00CC25DD">
      <w:pPr>
        <w:numPr>
          <w:ilvl w:val="0"/>
          <w:numId w:val="20"/>
        </w:numPr>
        <w:spacing w:before="100" w:beforeAutospacing="1" w:after="100" w:afterAutospacing="1"/>
        <w:rPr>
          <w:color w:val="57504A"/>
          <w:sz w:val="24"/>
          <w:szCs w:val="24"/>
          <w:lang w:val="en"/>
        </w:rPr>
      </w:pPr>
      <w:hyperlink r:id="rId14" w:tgtFrame="_blank" w:history="1">
        <w:r w:rsidR="00CC25DD" w:rsidRPr="00CC25DD">
          <w:rPr>
            <w:rStyle w:val="Hyperlink"/>
            <w:sz w:val="24"/>
            <w:szCs w:val="24"/>
            <w:lang w:val="en"/>
          </w:rPr>
          <w:t xml:space="preserve">Certified Information Systems Security Professional </w:t>
        </w:r>
        <w:r w:rsidR="00CC25DD" w:rsidRPr="00CC25DD">
          <w:rPr>
            <w:rStyle w:val="removewordbreak1"/>
            <w:b/>
            <w:bCs/>
            <w:color w:val="011E41"/>
            <w:sz w:val="24"/>
            <w:szCs w:val="24"/>
            <w:lang w:val="en"/>
          </w:rPr>
          <w:t>(CISSP)</w:t>
        </w:r>
      </w:hyperlink>
    </w:p>
    <w:p w14:paraId="5F424967" w14:textId="77777777" w:rsidR="00CC25DD" w:rsidRPr="00CC25DD" w:rsidRDefault="00C52FED" w:rsidP="00CC25DD">
      <w:pPr>
        <w:numPr>
          <w:ilvl w:val="0"/>
          <w:numId w:val="20"/>
        </w:numPr>
        <w:spacing w:before="100" w:beforeAutospacing="1" w:after="100" w:afterAutospacing="1"/>
        <w:rPr>
          <w:color w:val="57504A"/>
          <w:sz w:val="24"/>
          <w:szCs w:val="24"/>
          <w:lang w:val="en"/>
        </w:rPr>
      </w:pPr>
      <w:hyperlink r:id="rId15" w:tgtFrame="_blank" w:history="1">
        <w:r w:rsidR="00CC25DD" w:rsidRPr="00CC25DD">
          <w:rPr>
            <w:rStyle w:val="Hyperlink"/>
            <w:sz w:val="24"/>
            <w:szCs w:val="24"/>
            <w:lang w:val="en"/>
          </w:rPr>
          <w:t xml:space="preserve">CompTIA </w:t>
        </w:r>
        <w:r w:rsidR="00CC25DD" w:rsidRPr="00CC25DD">
          <w:rPr>
            <w:rStyle w:val="removewordbreak1"/>
            <w:b/>
            <w:bCs/>
            <w:color w:val="011E41"/>
            <w:sz w:val="24"/>
            <w:szCs w:val="24"/>
            <w:lang w:val="en"/>
          </w:rPr>
          <w:t>Security+</w:t>
        </w:r>
      </w:hyperlink>
    </w:p>
    <w:p w14:paraId="0D06E989" w14:textId="77777777" w:rsidR="00CC25DD" w:rsidRPr="00CC25DD" w:rsidRDefault="00C52FED" w:rsidP="00CC25DD">
      <w:pPr>
        <w:numPr>
          <w:ilvl w:val="0"/>
          <w:numId w:val="20"/>
        </w:numPr>
        <w:spacing w:before="100" w:beforeAutospacing="1" w:after="100" w:afterAutospacing="1"/>
        <w:rPr>
          <w:color w:val="57504A"/>
          <w:sz w:val="24"/>
          <w:szCs w:val="24"/>
          <w:lang w:val="en"/>
        </w:rPr>
      </w:pPr>
      <w:hyperlink r:id="rId16" w:tgtFrame="_blank" w:history="1">
        <w:r w:rsidR="00CC25DD" w:rsidRPr="00CC25DD">
          <w:rPr>
            <w:rStyle w:val="Hyperlink"/>
            <w:sz w:val="24"/>
            <w:szCs w:val="24"/>
            <w:lang w:val="en"/>
          </w:rPr>
          <w:t xml:space="preserve">Disaster Recovery Institute </w:t>
        </w:r>
        <w:r w:rsidR="00CC25DD" w:rsidRPr="00CC25DD">
          <w:rPr>
            <w:rStyle w:val="removewordbreak1"/>
            <w:b/>
            <w:bCs/>
            <w:color w:val="011E41"/>
            <w:sz w:val="24"/>
            <w:szCs w:val="24"/>
            <w:lang w:val="en"/>
          </w:rPr>
          <w:t>(DRI)</w:t>
        </w:r>
      </w:hyperlink>
    </w:p>
    <w:p w14:paraId="5D39DC93" w14:textId="77777777" w:rsidR="00CC25DD" w:rsidRPr="00CC25DD" w:rsidRDefault="00C52FED" w:rsidP="00CC25DD">
      <w:pPr>
        <w:numPr>
          <w:ilvl w:val="0"/>
          <w:numId w:val="20"/>
        </w:numPr>
        <w:spacing w:before="100" w:beforeAutospacing="1" w:after="100" w:afterAutospacing="1"/>
        <w:rPr>
          <w:color w:val="57504A"/>
          <w:sz w:val="24"/>
          <w:szCs w:val="24"/>
          <w:lang w:val="en"/>
        </w:rPr>
      </w:pPr>
      <w:hyperlink r:id="rId17" w:tgtFrame="_blank" w:history="1">
        <w:r w:rsidR="00CC25DD" w:rsidRPr="00CC25DD">
          <w:rPr>
            <w:rStyle w:val="Hyperlink"/>
            <w:sz w:val="24"/>
            <w:szCs w:val="24"/>
            <w:lang w:val="en"/>
          </w:rPr>
          <w:t xml:space="preserve">Global Information Assurance Certification </w:t>
        </w:r>
        <w:r w:rsidR="00CC25DD" w:rsidRPr="00CC25DD">
          <w:rPr>
            <w:rStyle w:val="removewordbreak1"/>
            <w:b/>
            <w:bCs/>
            <w:color w:val="011E41"/>
            <w:sz w:val="24"/>
            <w:szCs w:val="24"/>
            <w:lang w:val="en"/>
          </w:rPr>
          <w:t>(GIAC)</w:t>
        </w:r>
      </w:hyperlink>
    </w:p>
    <w:p w14:paraId="0FCFC8E6" w14:textId="77777777" w:rsidR="00CC25DD" w:rsidRPr="00CC25DD" w:rsidRDefault="00C52FED" w:rsidP="00CC25DD">
      <w:pPr>
        <w:numPr>
          <w:ilvl w:val="0"/>
          <w:numId w:val="20"/>
        </w:numPr>
        <w:spacing w:before="100" w:beforeAutospacing="1" w:after="100" w:afterAutospacing="1"/>
        <w:rPr>
          <w:color w:val="57504A"/>
          <w:sz w:val="24"/>
          <w:szCs w:val="24"/>
          <w:lang w:val="en"/>
        </w:rPr>
      </w:pPr>
      <w:hyperlink r:id="rId18" w:tgtFrame="_blank" w:history="1">
        <w:r w:rsidR="00CC25DD" w:rsidRPr="00CC25DD">
          <w:rPr>
            <w:rStyle w:val="Hyperlink"/>
            <w:sz w:val="24"/>
            <w:szCs w:val="24"/>
            <w:lang w:val="en"/>
          </w:rPr>
          <w:t xml:space="preserve">Project Management Professional </w:t>
        </w:r>
        <w:r w:rsidR="00CC25DD" w:rsidRPr="00CC25DD">
          <w:rPr>
            <w:rStyle w:val="removewordbreak1"/>
            <w:b/>
            <w:bCs/>
            <w:color w:val="011E41"/>
            <w:sz w:val="24"/>
            <w:szCs w:val="24"/>
            <w:lang w:val="en"/>
          </w:rPr>
          <w:t>(PMP)</w:t>
        </w:r>
      </w:hyperlink>
    </w:p>
    <w:p w14:paraId="0399810A" w14:textId="028A385B" w:rsidR="00AD45A1" w:rsidRDefault="00AD45A1" w:rsidP="00AD45A1">
      <w:pPr>
        <w:tabs>
          <w:tab w:val="center" w:pos="5400"/>
        </w:tabs>
        <w:suppressAutoHyphens/>
        <w:rPr>
          <w:b/>
          <w:spacing w:val="-2"/>
          <w:sz w:val="24"/>
          <w:szCs w:val="24"/>
        </w:rPr>
      </w:pPr>
      <w:r>
        <w:rPr>
          <w:b/>
          <w:spacing w:val="-2"/>
          <w:sz w:val="24"/>
          <w:szCs w:val="24"/>
        </w:rPr>
        <w:t>Graduation Requirements</w:t>
      </w:r>
    </w:p>
    <w:p w14:paraId="52F870C3" w14:textId="77777777" w:rsidR="00AD45A1" w:rsidRPr="00AD45A1" w:rsidRDefault="00AD45A1" w:rsidP="00AD45A1">
      <w:pPr>
        <w:numPr>
          <w:ilvl w:val="0"/>
          <w:numId w:val="21"/>
        </w:numPr>
        <w:spacing w:before="100" w:beforeAutospacing="1" w:after="100" w:afterAutospacing="1"/>
        <w:rPr>
          <w:color w:val="57504A"/>
          <w:sz w:val="24"/>
          <w:szCs w:val="24"/>
          <w:lang w:val="en"/>
        </w:rPr>
      </w:pPr>
      <w:r w:rsidRPr="00AD45A1">
        <w:rPr>
          <w:color w:val="57504A"/>
          <w:sz w:val="24"/>
          <w:szCs w:val="24"/>
          <w:lang w:val="en"/>
        </w:rPr>
        <w:t>You must maintain a GPA of 3.0 or higher at all times.</w:t>
      </w:r>
    </w:p>
    <w:p w14:paraId="200ACF45" w14:textId="77777777" w:rsidR="00AD45A1" w:rsidRPr="00AD45A1" w:rsidRDefault="00AD45A1" w:rsidP="00AD45A1">
      <w:pPr>
        <w:numPr>
          <w:ilvl w:val="0"/>
          <w:numId w:val="21"/>
        </w:numPr>
        <w:spacing w:before="100" w:beforeAutospacing="1" w:after="100" w:afterAutospacing="1"/>
        <w:rPr>
          <w:color w:val="57504A"/>
          <w:sz w:val="24"/>
          <w:szCs w:val="24"/>
          <w:lang w:val="en"/>
        </w:rPr>
      </w:pPr>
      <w:r w:rsidRPr="00AD45A1">
        <w:rPr>
          <w:color w:val="57504A"/>
          <w:sz w:val="24"/>
          <w:szCs w:val="24"/>
          <w:lang w:val="en"/>
        </w:rPr>
        <w:t>All degree requirements must be fulfilled within five consecutive years.</w:t>
      </w:r>
    </w:p>
    <w:p w14:paraId="25BC66A6" w14:textId="6BCCB6DF" w:rsidR="00AD45A1" w:rsidRPr="00F60886" w:rsidRDefault="00AD45A1" w:rsidP="00AD45A1">
      <w:pPr>
        <w:numPr>
          <w:ilvl w:val="0"/>
          <w:numId w:val="21"/>
        </w:numPr>
        <w:spacing w:before="100" w:beforeAutospacing="1" w:after="100" w:afterAutospacing="1"/>
        <w:rPr>
          <w:color w:val="57504A"/>
          <w:sz w:val="24"/>
          <w:szCs w:val="24"/>
          <w:lang w:val="en"/>
        </w:rPr>
      </w:pPr>
      <w:r w:rsidRPr="00AD45A1">
        <w:rPr>
          <w:color w:val="57504A"/>
          <w:sz w:val="24"/>
          <w:szCs w:val="24"/>
          <w:lang w:val="en"/>
        </w:rPr>
        <w:t>Any transfer credits must have been earned within the five-year time frame to be applied toward a graduate degree.</w:t>
      </w:r>
    </w:p>
    <w:p w14:paraId="6F0F409E" w14:textId="77777777" w:rsidR="00AD45A1" w:rsidRPr="00CC25DD" w:rsidRDefault="00AD45A1" w:rsidP="00CC25DD">
      <w:pPr>
        <w:tabs>
          <w:tab w:val="center" w:pos="5400"/>
        </w:tabs>
        <w:suppressAutoHyphens/>
        <w:rPr>
          <w:b/>
          <w:spacing w:val="-2"/>
          <w:sz w:val="24"/>
          <w:szCs w:val="24"/>
        </w:rPr>
      </w:pPr>
    </w:p>
    <w:sectPr w:rsidR="00AD45A1" w:rsidRPr="00CC25DD" w:rsidSect="00D3578E">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A645" w14:textId="77777777" w:rsidR="00C52FED" w:rsidRDefault="00C52FED" w:rsidP="00193C86">
      <w:r>
        <w:separator/>
      </w:r>
    </w:p>
  </w:endnote>
  <w:endnote w:type="continuationSeparator" w:id="0">
    <w:p w14:paraId="39144005" w14:textId="77777777" w:rsidR="00C52FED" w:rsidRDefault="00C52FE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67E9" w14:textId="77777777" w:rsidR="000F4A64" w:rsidRDefault="000F4A64" w:rsidP="00D45CE1">
    <w:pPr>
      <w:pStyle w:val="Footer"/>
      <w:jc w:val="center"/>
      <w:rPr>
        <w:i/>
      </w:rPr>
    </w:pPr>
  </w:p>
  <w:p w14:paraId="70592A63" w14:textId="77777777" w:rsidR="000F4A64" w:rsidRPr="00963528" w:rsidRDefault="000F4A64" w:rsidP="00D45CE1">
    <w:pPr>
      <w:pStyle w:val="Footer"/>
      <w:jc w:val="center"/>
      <w:rPr>
        <w:i/>
      </w:rPr>
    </w:pPr>
    <w:r w:rsidRPr="00963528">
      <w:rPr>
        <w:i/>
      </w:rPr>
      <w:t xml:space="preserve">Program Forms, Intent to Plan for a New Program (last revised </w:t>
    </w:r>
    <w:r>
      <w:rPr>
        <w:i/>
      </w:rPr>
      <w:t>08</w:t>
    </w:r>
    <w:r w:rsidRPr="00963528">
      <w:rPr>
        <w:i/>
      </w:rPr>
      <w:t>/2016)</w:t>
    </w:r>
  </w:p>
  <w:p w14:paraId="27BC0284" w14:textId="77777777" w:rsidR="000F4A64" w:rsidRPr="00963528" w:rsidRDefault="000F4A64" w:rsidP="00D45CE1">
    <w:pPr>
      <w:pStyle w:val="Footer"/>
      <w:jc w:val="center"/>
      <w:rPr>
        <w:i/>
      </w:rPr>
    </w:pPr>
  </w:p>
  <w:p w14:paraId="72B940D1" w14:textId="0370FB80" w:rsidR="000F4A64" w:rsidRPr="00963528" w:rsidRDefault="000F4A64" w:rsidP="00B741D3">
    <w:pPr>
      <w:pStyle w:val="Header"/>
      <w:tabs>
        <w:tab w:val="center" w:pos="4680"/>
        <w:tab w:val="left" w:pos="7309"/>
      </w:tabs>
    </w:pPr>
    <w:r>
      <w:tab/>
    </w:r>
    <w:sdt>
      <w:sdtPr>
        <w:id w:val="-1318336367"/>
        <w:docPartObj>
          <w:docPartGallery w:val="Page Numbers (Top of Page)"/>
          <w:docPartUnique/>
        </w:docPartObj>
      </w:sdtPr>
      <w:sdtEndPr/>
      <w:sdtContent>
        <w:r w:rsidRPr="00963528">
          <w:t xml:space="preserve">Page </w:t>
        </w:r>
        <w:r w:rsidRPr="00963528">
          <w:rPr>
            <w:bCs/>
          </w:rPr>
          <w:fldChar w:fldCharType="begin"/>
        </w:r>
        <w:r w:rsidRPr="00963528">
          <w:rPr>
            <w:bCs/>
          </w:rPr>
          <w:instrText xml:space="preserve"> PAGE </w:instrText>
        </w:r>
        <w:r w:rsidRPr="00963528">
          <w:rPr>
            <w:bCs/>
          </w:rPr>
          <w:fldChar w:fldCharType="separate"/>
        </w:r>
        <w:r w:rsidR="006533AB">
          <w:rPr>
            <w:bCs/>
            <w:noProof/>
          </w:rPr>
          <w:t>2</w:t>
        </w:r>
        <w:r w:rsidRPr="00963528">
          <w:rPr>
            <w:bCs/>
          </w:rPr>
          <w:fldChar w:fldCharType="end"/>
        </w:r>
        <w:r w:rsidRPr="00963528">
          <w:t xml:space="preserve"> of </w:t>
        </w:r>
        <w:r w:rsidRPr="00963528">
          <w:rPr>
            <w:bCs/>
          </w:rPr>
          <w:fldChar w:fldCharType="begin"/>
        </w:r>
        <w:r w:rsidRPr="00963528">
          <w:rPr>
            <w:bCs/>
          </w:rPr>
          <w:instrText xml:space="preserve"> NUMPAGES  </w:instrText>
        </w:r>
        <w:r w:rsidRPr="00963528">
          <w:rPr>
            <w:bCs/>
          </w:rPr>
          <w:fldChar w:fldCharType="separate"/>
        </w:r>
        <w:r w:rsidR="006533AB">
          <w:rPr>
            <w:bCs/>
            <w:noProof/>
          </w:rPr>
          <w:t>10</w:t>
        </w:r>
        <w:r w:rsidRPr="00963528">
          <w:rPr>
            <w:bCs/>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0E08" w14:textId="77777777" w:rsidR="00C52FED" w:rsidRDefault="00C52FED" w:rsidP="00193C86">
      <w:r>
        <w:separator/>
      </w:r>
    </w:p>
  </w:footnote>
  <w:footnote w:type="continuationSeparator" w:id="0">
    <w:p w14:paraId="67B41F16" w14:textId="77777777" w:rsidR="00C52FED" w:rsidRDefault="00C52FED" w:rsidP="00193C86">
      <w:r>
        <w:continuationSeparator/>
      </w:r>
    </w:p>
  </w:footnote>
  <w:footnote w:id="1">
    <w:p w14:paraId="3614CA55" w14:textId="77777777" w:rsidR="000F4A64" w:rsidRDefault="000F4A64" w:rsidP="00C37A58">
      <w:pPr>
        <w:pStyle w:val="FootnoteText"/>
      </w:pPr>
      <w:r>
        <w:rPr>
          <w:rStyle w:val="FootnoteReference"/>
        </w:rPr>
        <w:footnoteRef/>
      </w:r>
      <w:r>
        <w:t xml:space="preserve"> </w:t>
      </w:r>
      <w:r w:rsidRPr="00BD1423">
        <w:rPr>
          <w:bCs/>
        </w:rPr>
        <w:t>Jeff Kauflin, “</w:t>
      </w:r>
      <w:r w:rsidRPr="00BD1423">
        <w:t>The Fast-Growing Job With A Huge Skills Gap: Cyber Security,” Forbes.com</w:t>
      </w:r>
      <w:r>
        <w:t xml:space="preserve"> (</w:t>
      </w:r>
      <w:r w:rsidRPr="00BD1423">
        <w:t>March 16, 2017</w:t>
      </w:r>
      <w:r>
        <w:t>)</w:t>
      </w:r>
      <w:r w:rsidRPr="00BD1423">
        <w:t xml:space="preserve">, available from </w:t>
      </w:r>
      <w:hyperlink r:id="rId1" w:anchor="5ac09cf75163" w:history="1">
        <w:r w:rsidRPr="00BD1423">
          <w:rPr>
            <w:rStyle w:val="Hyperlink"/>
          </w:rPr>
          <w:t>https://www.forbes.com/sites/jeffkauflin/2017/03/16/the-fast-growing-job-with-a-huge-skills-gap-cyber-security/#5ac09cf75163</w:t>
        </w:r>
      </w:hyperlink>
      <w:r w:rsidRPr="00BD1423">
        <w:t xml:space="preserve"> (viewed March 30, 2018).</w:t>
      </w:r>
    </w:p>
  </w:footnote>
  <w:footnote w:id="2">
    <w:p w14:paraId="43C52CAE" w14:textId="2F21A942" w:rsidR="000F4A64" w:rsidRDefault="000F4A64" w:rsidP="00C37A58">
      <w:pPr>
        <w:pStyle w:val="FootnoteText"/>
      </w:pPr>
      <w:r>
        <w:rPr>
          <w:rStyle w:val="FootnoteReference"/>
        </w:rPr>
        <w:footnoteRef/>
      </w:r>
      <w:r>
        <w:t xml:space="preserve"> Alison DeNisco Rayome, “These 5 Tech Jobs are the Hardest to Fill at Any Organization,” techrepublic.com (July 12, 2017), available from </w:t>
      </w:r>
      <w:hyperlink r:id="rId2" w:history="1">
        <w:r w:rsidRPr="00BD1423">
          <w:rPr>
            <w:rStyle w:val="Hyperlink"/>
          </w:rPr>
          <w:t>https://www.techrepublic.com/article/these-5-tech-jobs-are-the-hardest-to-fill-at-any-organization/</w:t>
        </w:r>
      </w:hyperlink>
      <w:r>
        <w:t xml:space="preserve"> (viewed March 30, 2018).</w:t>
      </w:r>
    </w:p>
  </w:footnote>
  <w:footnote w:id="3">
    <w:p w14:paraId="6438EE99" w14:textId="1D48580D" w:rsidR="000F4A64" w:rsidRDefault="000F4A64">
      <w:pPr>
        <w:pStyle w:val="FootnoteText"/>
      </w:pPr>
      <w:r>
        <w:rPr>
          <w:rStyle w:val="FootnoteReference"/>
        </w:rPr>
        <w:footnoteRef/>
      </w:r>
      <w:r>
        <w:t xml:space="preserve"> Bureau of Labor Statistics, US Department of Labor, </w:t>
      </w:r>
      <w:r>
        <w:rPr>
          <w:i/>
        </w:rPr>
        <w:t xml:space="preserve">Occupational Handbook, </w:t>
      </w:r>
      <w:r>
        <w:t xml:space="preserve">Information Security Analysts </w:t>
      </w:r>
      <w:hyperlink r:id="rId3" w:history="1">
        <w:r w:rsidRPr="00995010">
          <w:rPr>
            <w:rStyle w:val="Hyperlink"/>
          </w:rPr>
          <w:t>https://www.bls.gov/ooh/computer-and-information-technology/information-security-analysts.htm</w:t>
        </w:r>
      </w:hyperlink>
      <w:r>
        <w:t>; (viewed January 30, 2018)</w:t>
      </w:r>
    </w:p>
  </w:footnote>
  <w:footnote w:id="4">
    <w:p w14:paraId="512E59B9" w14:textId="5E1255CB" w:rsidR="000F4A64" w:rsidRDefault="000F4A64">
      <w:pPr>
        <w:pStyle w:val="FootnoteText"/>
      </w:pPr>
      <w:r>
        <w:rPr>
          <w:rStyle w:val="FootnoteReference"/>
        </w:rPr>
        <w:footnoteRef/>
      </w:r>
      <w:r>
        <w:t xml:space="preserve"> Projections Central – State Occupational Projections, Short Term Occupational Projections, South Dakota, Information Security Analysts, at </w:t>
      </w:r>
      <w:hyperlink r:id="rId4" w:history="1">
        <w:r w:rsidRPr="00995010">
          <w:rPr>
            <w:rStyle w:val="Hyperlink"/>
          </w:rPr>
          <w:t>http://www.projectionscentral.com/Projections/ShortTerm</w:t>
        </w:r>
      </w:hyperlink>
      <w:r>
        <w:t xml:space="preserve"> (viewed January 30, 2018)</w:t>
      </w:r>
    </w:p>
  </w:footnote>
  <w:footnote w:id="5">
    <w:p w14:paraId="331F7CDC" w14:textId="25FF323A" w:rsidR="000F4A64" w:rsidRDefault="000F4A64">
      <w:pPr>
        <w:pStyle w:val="FootnoteText"/>
      </w:pPr>
      <w:r>
        <w:rPr>
          <w:rStyle w:val="FootnoteReference"/>
        </w:rPr>
        <w:footnoteRef/>
      </w:r>
      <w:r>
        <w:t xml:space="preserve"> U.S. Department of Homeland Security website: </w:t>
      </w:r>
      <w:hyperlink r:id="rId5" w:history="1">
        <w:r w:rsidRPr="00995010">
          <w:rPr>
            <w:rStyle w:val="Hyperlink"/>
          </w:rPr>
          <w:t>https://www.dhs.gov/about-dhs</w:t>
        </w:r>
      </w:hyperlink>
      <w:r>
        <w:t>.</w:t>
      </w:r>
    </w:p>
  </w:footnote>
  <w:footnote w:id="6">
    <w:p w14:paraId="47AAAAB9" w14:textId="77777777" w:rsidR="00D73CBD" w:rsidRDefault="00D73CBD" w:rsidP="00D73CBD">
      <w:r>
        <w:rPr>
          <w:rStyle w:val="FootnoteReference"/>
        </w:rPr>
        <w:footnoteRef/>
      </w:r>
      <w:r>
        <w:t xml:space="preserve"> </w:t>
      </w:r>
      <w:r w:rsidRPr="00C920C9">
        <w:rPr>
          <w:lang w:val="en"/>
        </w:rPr>
        <w:t xml:space="preserve">The Occupational Information Network (O*NET) developed under the sponsorship of the </w:t>
      </w:r>
      <w:r w:rsidRPr="00C920C9">
        <w:rPr>
          <w:bCs/>
          <w:lang w:val="en"/>
        </w:rPr>
        <w:t>U.S. Department of Labor/Employment and Training Administration, Transportation Security Screeners,</w:t>
      </w:r>
      <w:r w:rsidRPr="00C920C9">
        <w:rPr>
          <w:b/>
          <w:bCs/>
          <w:lang w:val="en"/>
        </w:rPr>
        <w:t xml:space="preserve"> </w:t>
      </w:r>
      <w:hyperlink r:id="rId6" w:history="1">
        <w:r w:rsidRPr="00995010">
          <w:rPr>
            <w:rStyle w:val="Hyperlink"/>
          </w:rPr>
          <w:t>https://www.onetonline.org/link/summary/33-9093.00</w:t>
        </w:r>
      </w:hyperlink>
      <w:r>
        <w:t xml:space="preserve">;  and Emergency Management Directors, </w:t>
      </w:r>
      <w:hyperlink r:id="rId7" w:history="1">
        <w:r w:rsidRPr="00995010">
          <w:rPr>
            <w:rStyle w:val="Hyperlink"/>
          </w:rPr>
          <w:t>https://www.onetonline.org/link/summary/11-9161.00</w:t>
        </w:r>
      </w:hyperlink>
      <w:r>
        <w:t>;  (viewed January 30, 2018)</w:t>
      </w:r>
    </w:p>
    <w:p w14:paraId="7964606F" w14:textId="77777777" w:rsidR="00D73CBD" w:rsidRDefault="00D73CBD" w:rsidP="00D73CBD">
      <w:pPr>
        <w:pStyle w:val="FootnoteText"/>
      </w:pPr>
    </w:p>
  </w:footnote>
  <w:footnote w:id="7">
    <w:p w14:paraId="6C88954F" w14:textId="77777777" w:rsidR="000F4A64" w:rsidRPr="00876A06" w:rsidRDefault="000F4A64">
      <w:pPr>
        <w:pStyle w:val="FootnoteText"/>
      </w:pPr>
      <w:r w:rsidRPr="00876A06">
        <w:rPr>
          <w:rStyle w:val="FootnoteReference"/>
        </w:rPr>
        <w:footnoteRef/>
      </w:r>
      <w:r w:rsidRPr="00876A06">
        <w:t xml:space="preserve"> South Dakota statutes regarding university mission are located in SDCL 13-57 through 13-60; Board of Regents policies regarding university mission are located in Board Policies 1:10:1 through 1:10:6. The Strategic Plan 2014-2020 is available from </w:t>
      </w:r>
      <w:hyperlink r:id="rId8" w:history="1">
        <w:r>
          <w:rPr>
            <w:rStyle w:val="Hyperlink"/>
          </w:rPr>
          <w:t>https://www.sdbor.edu/the-board/agendaitems/Documents/2014/October/16_BOR1014.pdf</w:t>
        </w:r>
      </w:hyperlink>
      <w:r w:rsidRPr="00876A06">
        <w:t>.</w:t>
      </w:r>
    </w:p>
  </w:footnote>
  <w:footnote w:id="8">
    <w:p w14:paraId="4ED4E35F" w14:textId="77777777" w:rsidR="000F4A64" w:rsidRDefault="000F4A64">
      <w:pPr>
        <w:pStyle w:val="FootnoteText"/>
      </w:pPr>
      <w:r>
        <w:rPr>
          <w:rStyle w:val="FootnoteReference"/>
        </w:rPr>
        <w:footnoteRef/>
      </w:r>
      <w:r>
        <w:t xml:space="preserve"> </w:t>
      </w:r>
      <w:r w:rsidRPr="00D85CB4">
        <w:t>This question addresses opportunities available through Minnesota Reciprocity</w:t>
      </w:r>
      <w:r>
        <w:t xml:space="preserve"> and WICHE programs such as the </w:t>
      </w:r>
      <w:r w:rsidRPr="00D85CB4">
        <w:t>Western Undergraduate Exchange</w:t>
      </w:r>
      <w:r>
        <w:t xml:space="preserve"> and</w:t>
      </w:r>
      <w:r w:rsidRPr="00D85CB4">
        <w:t xml:space="preserve"> </w:t>
      </w:r>
      <w:r>
        <w:t>Western Regional Graduate Program</w:t>
      </w:r>
      <w:r w:rsidRPr="00D85CB4">
        <w:t xml:space="preserve"> in adjacent states. List only programs at the same degree level as the proposed program. For example, if the proposed program is a baccalaureate major, then list only related baccalaureate majors in the other states and do not include associate or graduate programs.</w:t>
      </w:r>
      <w:r>
        <w:t xml:space="preserve">   </w:t>
      </w:r>
    </w:p>
  </w:footnote>
  <w:footnote w:id="9">
    <w:p w14:paraId="58238E19" w14:textId="77777777" w:rsidR="000F4A64" w:rsidRDefault="000F4A64">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10">
    <w:p w14:paraId="670F4612" w14:textId="77777777" w:rsidR="000F4A64" w:rsidRDefault="000F4A64">
      <w:pPr>
        <w:pStyle w:val="FootnoteText"/>
      </w:pPr>
      <w:r>
        <w:rPr>
          <w:rStyle w:val="FootnoteReference"/>
        </w:rPr>
        <w:footnoteRef/>
      </w:r>
      <w:r>
        <w:t xml:space="preserve"> Note that requesting the Board to seek new State resources may require additional planning and is dependent upon the Board taking action to make the funding request part of their budget priorities. Universities intending to ask the Board for new State resources for a program should contact the Board office prior to submitting the intent to plan.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6E3"/>
    <w:multiLevelType w:val="multilevel"/>
    <w:tmpl w:val="03F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CA0"/>
    <w:multiLevelType w:val="hybridMultilevel"/>
    <w:tmpl w:val="0DAA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434C7"/>
    <w:multiLevelType w:val="hybridMultilevel"/>
    <w:tmpl w:val="DFE8759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1C62"/>
    <w:multiLevelType w:val="hybridMultilevel"/>
    <w:tmpl w:val="11A8AEEA"/>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30648"/>
    <w:multiLevelType w:val="multilevel"/>
    <w:tmpl w:val="6EE0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537666"/>
    <w:multiLevelType w:val="hybridMultilevel"/>
    <w:tmpl w:val="0C3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F82508"/>
    <w:multiLevelType w:val="hybridMultilevel"/>
    <w:tmpl w:val="C44E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45E1C"/>
    <w:multiLevelType w:val="multilevel"/>
    <w:tmpl w:val="366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2218D"/>
    <w:multiLevelType w:val="hybridMultilevel"/>
    <w:tmpl w:val="88D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2CFB"/>
    <w:multiLevelType w:val="multilevel"/>
    <w:tmpl w:val="C02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C130F"/>
    <w:multiLevelType w:val="multilevel"/>
    <w:tmpl w:val="D4A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B6D1A"/>
    <w:multiLevelType w:val="multilevel"/>
    <w:tmpl w:val="7A80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10DDA"/>
    <w:multiLevelType w:val="multilevel"/>
    <w:tmpl w:val="32C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D3D16"/>
    <w:multiLevelType w:val="multilevel"/>
    <w:tmpl w:val="6AF0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015E6"/>
    <w:multiLevelType w:val="multilevel"/>
    <w:tmpl w:val="A250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C0A2A"/>
    <w:multiLevelType w:val="hybridMultilevel"/>
    <w:tmpl w:val="39B07ACA"/>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139D0"/>
    <w:multiLevelType w:val="multilevel"/>
    <w:tmpl w:val="445021F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9" w15:restartNumberingAfterBreak="0">
    <w:nsid w:val="78C6221E"/>
    <w:multiLevelType w:val="hybridMultilevel"/>
    <w:tmpl w:val="8F72A362"/>
    <w:lvl w:ilvl="0" w:tplc="04090001">
      <w:start w:val="1"/>
      <w:numFmt w:val="bullet"/>
      <w:lvlText w:val=""/>
      <w:lvlJc w:val="left"/>
      <w:pPr>
        <w:ind w:left="720" w:hanging="360"/>
      </w:pPr>
      <w:rPr>
        <w:rFonts w:ascii="Symbol" w:hAnsi="Symbol" w:hint="default"/>
      </w:rPr>
    </w:lvl>
    <w:lvl w:ilvl="1" w:tplc="63E6E2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C0067"/>
    <w:multiLevelType w:val="multilevel"/>
    <w:tmpl w:val="5A3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2"/>
  </w:num>
  <w:num w:numId="5">
    <w:abstractNumId w:val="17"/>
  </w:num>
  <w:num w:numId="6">
    <w:abstractNumId w:val="3"/>
  </w:num>
  <w:num w:numId="7">
    <w:abstractNumId w:val="15"/>
  </w:num>
  <w:num w:numId="8">
    <w:abstractNumId w:val="4"/>
  </w:num>
  <w:num w:numId="9">
    <w:abstractNumId w:val="19"/>
  </w:num>
  <w:num w:numId="10">
    <w:abstractNumId w:val="16"/>
  </w:num>
  <w:num w:numId="11">
    <w:abstractNumId w:val="18"/>
  </w:num>
  <w:num w:numId="12">
    <w:abstractNumId w:val="6"/>
  </w:num>
  <w:num w:numId="13">
    <w:abstractNumId w:val="10"/>
  </w:num>
  <w:num w:numId="14">
    <w:abstractNumId w:val="1"/>
  </w:num>
  <w:num w:numId="15">
    <w:abstractNumId w:val="14"/>
  </w:num>
  <w:num w:numId="16">
    <w:abstractNumId w:val="11"/>
  </w:num>
  <w:num w:numId="17">
    <w:abstractNumId w:val="9"/>
  </w:num>
  <w:num w:numId="18">
    <w:abstractNumId w:val="12"/>
  </w:num>
  <w:num w:numId="19">
    <w:abstractNumId w:val="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36B04"/>
    <w:rsid w:val="0003723F"/>
    <w:rsid w:val="000466B7"/>
    <w:rsid w:val="00056723"/>
    <w:rsid w:val="000649E8"/>
    <w:rsid w:val="00064E12"/>
    <w:rsid w:val="0007471B"/>
    <w:rsid w:val="00074FAB"/>
    <w:rsid w:val="000814A7"/>
    <w:rsid w:val="00082AB0"/>
    <w:rsid w:val="000860A8"/>
    <w:rsid w:val="00087096"/>
    <w:rsid w:val="00092702"/>
    <w:rsid w:val="000A7737"/>
    <w:rsid w:val="000B1F63"/>
    <w:rsid w:val="000B6EC4"/>
    <w:rsid w:val="000C7E66"/>
    <w:rsid w:val="000F44F6"/>
    <w:rsid w:val="000F4A64"/>
    <w:rsid w:val="001011D4"/>
    <w:rsid w:val="00106E2C"/>
    <w:rsid w:val="001247D1"/>
    <w:rsid w:val="00142F19"/>
    <w:rsid w:val="00155A55"/>
    <w:rsid w:val="001649DA"/>
    <w:rsid w:val="001653D9"/>
    <w:rsid w:val="001712F8"/>
    <w:rsid w:val="0018316D"/>
    <w:rsid w:val="0018503F"/>
    <w:rsid w:val="00187FB9"/>
    <w:rsid w:val="00191D34"/>
    <w:rsid w:val="00193C86"/>
    <w:rsid w:val="00194A20"/>
    <w:rsid w:val="00195F72"/>
    <w:rsid w:val="001A02CC"/>
    <w:rsid w:val="001B0006"/>
    <w:rsid w:val="001B70FE"/>
    <w:rsid w:val="001B76CB"/>
    <w:rsid w:val="001C026B"/>
    <w:rsid w:val="001C4C7A"/>
    <w:rsid w:val="001D1169"/>
    <w:rsid w:val="001D3E38"/>
    <w:rsid w:val="001D4E2F"/>
    <w:rsid w:val="001E1265"/>
    <w:rsid w:val="001E4E62"/>
    <w:rsid w:val="001F1331"/>
    <w:rsid w:val="001F17BF"/>
    <w:rsid w:val="001F4FF4"/>
    <w:rsid w:val="00211994"/>
    <w:rsid w:val="00211CDB"/>
    <w:rsid w:val="0021247F"/>
    <w:rsid w:val="00217036"/>
    <w:rsid w:val="00231663"/>
    <w:rsid w:val="0023281F"/>
    <w:rsid w:val="0023291F"/>
    <w:rsid w:val="00244137"/>
    <w:rsid w:val="00247E66"/>
    <w:rsid w:val="00251EEF"/>
    <w:rsid w:val="0025265C"/>
    <w:rsid w:val="002538F2"/>
    <w:rsid w:val="00260CDE"/>
    <w:rsid w:val="00265C64"/>
    <w:rsid w:val="00274053"/>
    <w:rsid w:val="00281A96"/>
    <w:rsid w:val="00283E7A"/>
    <w:rsid w:val="00285247"/>
    <w:rsid w:val="00286788"/>
    <w:rsid w:val="00297E12"/>
    <w:rsid w:val="002B08DF"/>
    <w:rsid w:val="002C0341"/>
    <w:rsid w:val="002D5FE6"/>
    <w:rsid w:val="002E67ED"/>
    <w:rsid w:val="002E72FA"/>
    <w:rsid w:val="002E798C"/>
    <w:rsid w:val="002F1089"/>
    <w:rsid w:val="002F2282"/>
    <w:rsid w:val="002F3355"/>
    <w:rsid w:val="00311B0F"/>
    <w:rsid w:val="00311BB3"/>
    <w:rsid w:val="00315F82"/>
    <w:rsid w:val="0032349F"/>
    <w:rsid w:val="00324421"/>
    <w:rsid w:val="003274D7"/>
    <w:rsid w:val="003355FE"/>
    <w:rsid w:val="003365BD"/>
    <w:rsid w:val="00337997"/>
    <w:rsid w:val="00340409"/>
    <w:rsid w:val="00364B43"/>
    <w:rsid w:val="00370D30"/>
    <w:rsid w:val="0037174F"/>
    <w:rsid w:val="00377961"/>
    <w:rsid w:val="00397786"/>
    <w:rsid w:val="003A0154"/>
    <w:rsid w:val="003A3B9F"/>
    <w:rsid w:val="003B42BD"/>
    <w:rsid w:val="003B56D3"/>
    <w:rsid w:val="003E1033"/>
    <w:rsid w:val="003E23E5"/>
    <w:rsid w:val="003E55F7"/>
    <w:rsid w:val="003E69F8"/>
    <w:rsid w:val="00402F14"/>
    <w:rsid w:val="004067C3"/>
    <w:rsid w:val="00411047"/>
    <w:rsid w:val="00411B07"/>
    <w:rsid w:val="00414146"/>
    <w:rsid w:val="00434733"/>
    <w:rsid w:val="00434F69"/>
    <w:rsid w:val="004408F2"/>
    <w:rsid w:val="00441623"/>
    <w:rsid w:val="0044182E"/>
    <w:rsid w:val="00443616"/>
    <w:rsid w:val="0046030D"/>
    <w:rsid w:val="00466A55"/>
    <w:rsid w:val="004735F7"/>
    <w:rsid w:val="00476AEC"/>
    <w:rsid w:val="00476EC4"/>
    <w:rsid w:val="0048212A"/>
    <w:rsid w:val="00482868"/>
    <w:rsid w:val="0048543A"/>
    <w:rsid w:val="004A273B"/>
    <w:rsid w:val="004A43CA"/>
    <w:rsid w:val="004A6972"/>
    <w:rsid w:val="004B062D"/>
    <w:rsid w:val="004B6B2F"/>
    <w:rsid w:val="004B7303"/>
    <w:rsid w:val="004C1DEA"/>
    <w:rsid w:val="004C4A61"/>
    <w:rsid w:val="004D522C"/>
    <w:rsid w:val="004E2E84"/>
    <w:rsid w:val="004E3957"/>
    <w:rsid w:val="004F1D6C"/>
    <w:rsid w:val="004F72E5"/>
    <w:rsid w:val="0051190F"/>
    <w:rsid w:val="00512FFE"/>
    <w:rsid w:val="00513DED"/>
    <w:rsid w:val="005208A0"/>
    <w:rsid w:val="00527759"/>
    <w:rsid w:val="005379CF"/>
    <w:rsid w:val="00544160"/>
    <w:rsid w:val="00555023"/>
    <w:rsid w:val="0056076B"/>
    <w:rsid w:val="005646F3"/>
    <w:rsid w:val="0056564B"/>
    <w:rsid w:val="0056777C"/>
    <w:rsid w:val="005701DD"/>
    <w:rsid w:val="00573016"/>
    <w:rsid w:val="00575F42"/>
    <w:rsid w:val="00576791"/>
    <w:rsid w:val="005A5164"/>
    <w:rsid w:val="005B675F"/>
    <w:rsid w:val="005C73C6"/>
    <w:rsid w:val="005D3A16"/>
    <w:rsid w:val="005E2328"/>
    <w:rsid w:val="005E37FC"/>
    <w:rsid w:val="005E3D49"/>
    <w:rsid w:val="00600D89"/>
    <w:rsid w:val="006123C8"/>
    <w:rsid w:val="00620559"/>
    <w:rsid w:val="00627B05"/>
    <w:rsid w:val="00634C98"/>
    <w:rsid w:val="006431F9"/>
    <w:rsid w:val="00650036"/>
    <w:rsid w:val="006533AB"/>
    <w:rsid w:val="00653745"/>
    <w:rsid w:val="00654DEC"/>
    <w:rsid w:val="00655C2E"/>
    <w:rsid w:val="00656014"/>
    <w:rsid w:val="006661F6"/>
    <w:rsid w:val="00666335"/>
    <w:rsid w:val="00676549"/>
    <w:rsid w:val="006806A3"/>
    <w:rsid w:val="00681937"/>
    <w:rsid w:val="00694D01"/>
    <w:rsid w:val="006B4846"/>
    <w:rsid w:val="006D4E72"/>
    <w:rsid w:val="006D708F"/>
    <w:rsid w:val="006F3D64"/>
    <w:rsid w:val="006F606F"/>
    <w:rsid w:val="006F624A"/>
    <w:rsid w:val="00700615"/>
    <w:rsid w:val="00700DE1"/>
    <w:rsid w:val="00714186"/>
    <w:rsid w:val="007149DC"/>
    <w:rsid w:val="00715FBC"/>
    <w:rsid w:val="00722451"/>
    <w:rsid w:val="00727DC0"/>
    <w:rsid w:val="00733648"/>
    <w:rsid w:val="00775FFE"/>
    <w:rsid w:val="00780450"/>
    <w:rsid w:val="00783997"/>
    <w:rsid w:val="00795246"/>
    <w:rsid w:val="007A0FB1"/>
    <w:rsid w:val="007A152B"/>
    <w:rsid w:val="007A4C65"/>
    <w:rsid w:val="007B1C9D"/>
    <w:rsid w:val="007C7DC8"/>
    <w:rsid w:val="007E1688"/>
    <w:rsid w:val="007E1D2D"/>
    <w:rsid w:val="007E697D"/>
    <w:rsid w:val="007E6E7D"/>
    <w:rsid w:val="007F058B"/>
    <w:rsid w:val="007F27A6"/>
    <w:rsid w:val="007F2BD4"/>
    <w:rsid w:val="00802589"/>
    <w:rsid w:val="00804538"/>
    <w:rsid w:val="00804DC8"/>
    <w:rsid w:val="008074EE"/>
    <w:rsid w:val="0081634A"/>
    <w:rsid w:val="00841360"/>
    <w:rsid w:val="00842B1F"/>
    <w:rsid w:val="0084309A"/>
    <w:rsid w:val="0084510C"/>
    <w:rsid w:val="00852012"/>
    <w:rsid w:val="008546D5"/>
    <w:rsid w:val="00854C5D"/>
    <w:rsid w:val="00874B3A"/>
    <w:rsid w:val="00876A06"/>
    <w:rsid w:val="00886CE4"/>
    <w:rsid w:val="008900E1"/>
    <w:rsid w:val="008926FF"/>
    <w:rsid w:val="0089280B"/>
    <w:rsid w:val="008A1F44"/>
    <w:rsid w:val="008A2109"/>
    <w:rsid w:val="008A3DEE"/>
    <w:rsid w:val="008C046D"/>
    <w:rsid w:val="008C58B0"/>
    <w:rsid w:val="008D2332"/>
    <w:rsid w:val="008D5DEE"/>
    <w:rsid w:val="008E05C9"/>
    <w:rsid w:val="008E2C42"/>
    <w:rsid w:val="008E2E7B"/>
    <w:rsid w:val="0090012F"/>
    <w:rsid w:val="0090508C"/>
    <w:rsid w:val="0090787E"/>
    <w:rsid w:val="009102C4"/>
    <w:rsid w:val="009102CF"/>
    <w:rsid w:val="00912BEC"/>
    <w:rsid w:val="009328D1"/>
    <w:rsid w:val="009378A3"/>
    <w:rsid w:val="00945A81"/>
    <w:rsid w:val="00946222"/>
    <w:rsid w:val="009550C2"/>
    <w:rsid w:val="00960589"/>
    <w:rsid w:val="00963528"/>
    <w:rsid w:val="00964D4D"/>
    <w:rsid w:val="009718BF"/>
    <w:rsid w:val="009810B5"/>
    <w:rsid w:val="00982E18"/>
    <w:rsid w:val="00982FE0"/>
    <w:rsid w:val="0098345B"/>
    <w:rsid w:val="00991433"/>
    <w:rsid w:val="00995087"/>
    <w:rsid w:val="0099550A"/>
    <w:rsid w:val="00996DC9"/>
    <w:rsid w:val="009A016B"/>
    <w:rsid w:val="009A0950"/>
    <w:rsid w:val="009A2A01"/>
    <w:rsid w:val="009A38E5"/>
    <w:rsid w:val="009B610E"/>
    <w:rsid w:val="009C3CA8"/>
    <w:rsid w:val="009D05E2"/>
    <w:rsid w:val="009D0D62"/>
    <w:rsid w:val="009D55DE"/>
    <w:rsid w:val="00A06EFE"/>
    <w:rsid w:val="00A071F4"/>
    <w:rsid w:val="00A217D9"/>
    <w:rsid w:val="00A27F7C"/>
    <w:rsid w:val="00A3328E"/>
    <w:rsid w:val="00A34D50"/>
    <w:rsid w:val="00A3769E"/>
    <w:rsid w:val="00A43A70"/>
    <w:rsid w:val="00A4711D"/>
    <w:rsid w:val="00A55246"/>
    <w:rsid w:val="00A63AF2"/>
    <w:rsid w:val="00A64AAE"/>
    <w:rsid w:val="00A77A45"/>
    <w:rsid w:val="00A839E0"/>
    <w:rsid w:val="00A86D5D"/>
    <w:rsid w:val="00A91CE2"/>
    <w:rsid w:val="00A931B2"/>
    <w:rsid w:val="00A972BC"/>
    <w:rsid w:val="00AA521D"/>
    <w:rsid w:val="00AB29D7"/>
    <w:rsid w:val="00AC1091"/>
    <w:rsid w:val="00AC30B9"/>
    <w:rsid w:val="00AD45A1"/>
    <w:rsid w:val="00AD6F4E"/>
    <w:rsid w:val="00AD7ED2"/>
    <w:rsid w:val="00AE68B7"/>
    <w:rsid w:val="00AF0D47"/>
    <w:rsid w:val="00AF69A7"/>
    <w:rsid w:val="00B27262"/>
    <w:rsid w:val="00B27661"/>
    <w:rsid w:val="00B3215C"/>
    <w:rsid w:val="00B35B1C"/>
    <w:rsid w:val="00B46CEA"/>
    <w:rsid w:val="00B5594A"/>
    <w:rsid w:val="00B57289"/>
    <w:rsid w:val="00B607D6"/>
    <w:rsid w:val="00B671DB"/>
    <w:rsid w:val="00B677A6"/>
    <w:rsid w:val="00B741D3"/>
    <w:rsid w:val="00B77B83"/>
    <w:rsid w:val="00B94ED9"/>
    <w:rsid w:val="00B9714A"/>
    <w:rsid w:val="00BA29B2"/>
    <w:rsid w:val="00BA367B"/>
    <w:rsid w:val="00BB0CA6"/>
    <w:rsid w:val="00BB0F8B"/>
    <w:rsid w:val="00BC4E8E"/>
    <w:rsid w:val="00BD4589"/>
    <w:rsid w:val="00BD6366"/>
    <w:rsid w:val="00BD6DAE"/>
    <w:rsid w:val="00BF773B"/>
    <w:rsid w:val="00C12FFD"/>
    <w:rsid w:val="00C342BB"/>
    <w:rsid w:val="00C37A58"/>
    <w:rsid w:val="00C427EE"/>
    <w:rsid w:val="00C52FED"/>
    <w:rsid w:val="00C55169"/>
    <w:rsid w:val="00C602E0"/>
    <w:rsid w:val="00C64BD5"/>
    <w:rsid w:val="00C663BC"/>
    <w:rsid w:val="00C73D8B"/>
    <w:rsid w:val="00C80497"/>
    <w:rsid w:val="00C8239B"/>
    <w:rsid w:val="00C91FE5"/>
    <w:rsid w:val="00C920C9"/>
    <w:rsid w:val="00CC25DD"/>
    <w:rsid w:val="00CF10B4"/>
    <w:rsid w:val="00CF2764"/>
    <w:rsid w:val="00D2387D"/>
    <w:rsid w:val="00D306FF"/>
    <w:rsid w:val="00D3098B"/>
    <w:rsid w:val="00D3578E"/>
    <w:rsid w:val="00D45CE1"/>
    <w:rsid w:val="00D475E6"/>
    <w:rsid w:val="00D5286E"/>
    <w:rsid w:val="00D5402E"/>
    <w:rsid w:val="00D5567B"/>
    <w:rsid w:val="00D605CE"/>
    <w:rsid w:val="00D633C6"/>
    <w:rsid w:val="00D73CBD"/>
    <w:rsid w:val="00D85CB4"/>
    <w:rsid w:val="00D87FEC"/>
    <w:rsid w:val="00DA0504"/>
    <w:rsid w:val="00DA43F1"/>
    <w:rsid w:val="00DD0057"/>
    <w:rsid w:val="00DE1C06"/>
    <w:rsid w:val="00DE7727"/>
    <w:rsid w:val="00E0381B"/>
    <w:rsid w:val="00E166A8"/>
    <w:rsid w:val="00E30506"/>
    <w:rsid w:val="00E40CCF"/>
    <w:rsid w:val="00E51918"/>
    <w:rsid w:val="00E519CA"/>
    <w:rsid w:val="00E57B27"/>
    <w:rsid w:val="00E616DA"/>
    <w:rsid w:val="00E617B1"/>
    <w:rsid w:val="00E75183"/>
    <w:rsid w:val="00E80AE8"/>
    <w:rsid w:val="00E96AAF"/>
    <w:rsid w:val="00EA044B"/>
    <w:rsid w:val="00EA5A0C"/>
    <w:rsid w:val="00EA66E9"/>
    <w:rsid w:val="00EE1F6E"/>
    <w:rsid w:val="00EF3D2A"/>
    <w:rsid w:val="00F019EF"/>
    <w:rsid w:val="00F01C5B"/>
    <w:rsid w:val="00F31754"/>
    <w:rsid w:val="00F37BFE"/>
    <w:rsid w:val="00F426C9"/>
    <w:rsid w:val="00F42A53"/>
    <w:rsid w:val="00F449DD"/>
    <w:rsid w:val="00F556E2"/>
    <w:rsid w:val="00F60886"/>
    <w:rsid w:val="00F655CA"/>
    <w:rsid w:val="00F74EDA"/>
    <w:rsid w:val="00F7740E"/>
    <w:rsid w:val="00F92581"/>
    <w:rsid w:val="00F93CBC"/>
    <w:rsid w:val="00F93CED"/>
    <w:rsid w:val="00F940B7"/>
    <w:rsid w:val="00FC41D3"/>
    <w:rsid w:val="00FC5F66"/>
    <w:rsid w:val="00FD068B"/>
    <w:rsid w:val="00FD1C24"/>
    <w:rsid w:val="00FD38BE"/>
    <w:rsid w:val="00FE3C43"/>
    <w:rsid w:val="00FE585B"/>
    <w:rsid w:val="00FF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73D4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unhideWhenUsed/>
    <w:rsid w:val="00217036"/>
  </w:style>
  <w:style w:type="character" w:customStyle="1" w:styleId="CommentTextChar">
    <w:name w:val="Comment Text Char"/>
    <w:basedOn w:val="DefaultParagraphFont"/>
    <w:link w:val="CommentText"/>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D3578E"/>
    <w:pPr>
      <w:ind w:left="720"/>
      <w:contextualSpacing/>
    </w:pPr>
  </w:style>
  <w:style w:type="character" w:styleId="PlaceholderText">
    <w:name w:val="Placeholder Text"/>
    <w:basedOn w:val="DefaultParagraphFont"/>
    <w:uiPriority w:val="99"/>
    <w:semiHidden/>
    <w:rsid w:val="00804538"/>
    <w:rPr>
      <w:color w:val="808080"/>
    </w:rPr>
  </w:style>
  <w:style w:type="character" w:styleId="Strong">
    <w:name w:val="Strong"/>
    <w:basedOn w:val="DefaultParagraphFont"/>
    <w:uiPriority w:val="22"/>
    <w:qFormat/>
    <w:rsid w:val="00FD1C24"/>
    <w:rPr>
      <w:b/>
      <w:bCs/>
    </w:rPr>
  </w:style>
  <w:style w:type="paragraph" w:styleId="NormalWeb">
    <w:name w:val="Normal (Web)"/>
    <w:basedOn w:val="Normal"/>
    <w:uiPriority w:val="99"/>
    <w:unhideWhenUsed/>
    <w:rsid w:val="00FD1C24"/>
    <w:pPr>
      <w:spacing w:before="100" w:beforeAutospacing="1" w:after="100" w:afterAutospacing="1"/>
    </w:pPr>
    <w:rPr>
      <w:sz w:val="24"/>
      <w:szCs w:val="24"/>
    </w:rPr>
  </w:style>
  <w:style w:type="paragraph" w:customStyle="1" w:styleId="IndentedParagraph">
    <w:name w:val="IndentedParagraph"/>
    <w:basedOn w:val="Normal"/>
    <w:autoRedefine/>
    <w:qFormat/>
    <w:rsid w:val="00FD1C24"/>
    <w:pPr>
      <w:spacing w:after="240"/>
      <w:ind w:left="1710" w:hanging="1710"/>
    </w:pPr>
    <w:rPr>
      <w:rFonts w:asciiTheme="minorHAnsi" w:eastAsiaTheme="minorHAnsi" w:hAnsiTheme="minorHAnsi" w:cstheme="minorBidi"/>
      <w:sz w:val="22"/>
      <w:szCs w:val="22"/>
    </w:rPr>
  </w:style>
  <w:style w:type="character" w:styleId="Emphasis">
    <w:name w:val="Emphasis"/>
    <w:basedOn w:val="DefaultParagraphFont"/>
    <w:uiPriority w:val="20"/>
    <w:qFormat/>
    <w:rsid w:val="00E616DA"/>
    <w:rPr>
      <w:i/>
      <w:iCs/>
    </w:rPr>
  </w:style>
  <w:style w:type="paragraph" w:customStyle="1" w:styleId="Default">
    <w:name w:val="Default"/>
    <w:rsid w:val="0084136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8D2332"/>
    <w:rPr>
      <w:color w:val="800080" w:themeColor="followedHyperlink"/>
      <w:u w:val="single"/>
    </w:rPr>
  </w:style>
  <w:style w:type="character" w:customStyle="1" w:styleId="UnresolvedMention1">
    <w:name w:val="Unresolved Mention1"/>
    <w:basedOn w:val="DefaultParagraphFont"/>
    <w:uiPriority w:val="99"/>
    <w:semiHidden/>
    <w:unhideWhenUsed/>
    <w:rsid w:val="001B76CB"/>
    <w:rPr>
      <w:color w:val="808080"/>
      <w:shd w:val="clear" w:color="auto" w:fill="E6E6E6"/>
    </w:rPr>
  </w:style>
  <w:style w:type="paragraph" w:styleId="Revision">
    <w:name w:val="Revision"/>
    <w:hidden/>
    <w:uiPriority w:val="99"/>
    <w:semiHidden/>
    <w:rsid w:val="001B76CB"/>
  </w:style>
  <w:style w:type="character" w:customStyle="1" w:styleId="removewordbreak1">
    <w:name w:val="removewordbreak1"/>
    <w:basedOn w:val="DefaultParagraphFont"/>
    <w:rsid w:val="00C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0721">
      <w:bodyDiv w:val="1"/>
      <w:marLeft w:val="0"/>
      <w:marRight w:val="0"/>
      <w:marTop w:val="0"/>
      <w:marBottom w:val="0"/>
      <w:divBdr>
        <w:top w:val="none" w:sz="0" w:space="0" w:color="auto"/>
        <w:left w:val="none" w:sz="0" w:space="0" w:color="auto"/>
        <w:bottom w:val="none" w:sz="0" w:space="0" w:color="auto"/>
        <w:right w:val="none" w:sz="0" w:space="0" w:color="auto"/>
      </w:divBdr>
      <w:divsChild>
        <w:div w:id="1367831547">
          <w:marLeft w:val="0"/>
          <w:marRight w:val="0"/>
          <w:marTop w:val="0"/>
          <w:marBottom w:val="0"/>
          <w:divBdr>
            <w:top w:val="none" w:sz="0" w:space="0" w:color="auto"/>
            <w:left w:val="none" w:sz="0" w:space="0" w:color="auto"/>
            <w:bottom w:val="none" w:sz="0" w:space="0" w:color="auto"/>
            <w:right w:val="none" w:sz="0" w:space="0" w:color="auto"/>
          </w:divBdr>
          <w:divsChild>
            <w:div w:id="1764452581">
              <w:marLeft w:val="0"/>
              <w:marRight w:val="0"/>
              <w:marTop w:val="0"/>
              <w:marBottom w:val="0"/>
              <w:divBdr>
                <w:top w:val="none" w:sz="0" w:space="0" w:color="auto"/>
                <w:left w:val="none" w:sz="0" w:space="0" w:color="auto"/>
                <w:bottom w:val="none" w:sz="0" w:space="0" w:color="auto"/>
                <w:right w:val="none" w:sz="0" w:space="0" w:color="auto"/>
              </w:divBdr>
              <w:divsChild>
                <w:div w:id="255944384">
                  <w:marLeft w:val="0"/>
                  <w:marRight w:val="0"/>
                  <w:marTop w:val="0"/>
                  <w:marBottom w:val="0"/>
                  <w:divBdr>
                    <w:top w:val="none" w:sz="0" w:space="0" w:color="auto"/>
                    <w:left w:val="none" w:sz="0" w:space="0" w:color="auto"/>
                    <w:bottom w:val="none" w:sz="0" w:space="0" w:color="auto"/>
                    <w:right w:val="none" w:sz="0" w:space="0" w:color="auto"/>
                  </w:divBdr>
                  <w:divsChild>
                    <w:div w:id="17595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11823">
      <w:bodyDiv w:val="1"/>
      <w:marLeft w:val="0"/>
      <w:marRight w:val="0"/>
      <w:marTop w:val="0"/>
      <w:marBottom w:val="0"/>
      <w:divBdr>
        <w:top w:val="none" w:sz="0" w:space="0" w:color="auto"/>
        <w:left w:val="none" w:sz="0" w:space="0" w:color="auto"/>
        <w:bottom w:val="none" w:sz="0" w:space="0" w:color="auto"/>
        <w:right w:val="none" w:sz="0" w:space="0" w:color="auto"/>
      </w:divBdr>
      <w:divsChild>
        <w:div w:id="2056344666">
          <w:marLeft w:val="0"/>
          <w:marRight w:val="0"/>
          <w:marTop w:val="0"/>
          <w:marBottom w:val="0"/>
          <w:divBdr>
            <w:top w:val="none" w:sz="0" w:space="0" w:color="auto"/>
            <w:left w:val="none" w:sz="0" w:space="0" w:color="auto"/>
            <w:bottom w:val="none" w:sz="0" w:space="0" w:color="auto"/>
            <w:right w:val="none" w:sz="0" w:space="0" w:color="auto"/>
          </w:divBdr>
          <w:divsChild>
            <w:div w:id="1726031257">
              <w:marLeft w:val="0"/>
              <w:marRight w:val="0"/>
              <w:marTop w:val="0"/>
              <w:marBottom w:val="0"/>
              <w:divBdr>
                <w:top w:val="none" w:sz="0" w:space="0" w:color="auto"/>
                <w:left w:val="none" w:sz="0" w:space="0" w:color="auto"/>
                <w:bottom w:val="none" w:sz="0" w:space="0" w:color="auto"/>
                <w:right w:val="none" w:sz="0" w:space="0" w:color="auto"/>
              </w:divBdr>
              <w:divsChild>
                <w:div w:id="1078289304">
                  <w:marLeft w:val="0"/>
                  <w:marRight w:val="0"/>
                  <w:marTop w:val="0"/>
                  <w:marBottom w:val="0"/>
                  <w:divBdr>
                    <w:top w:val="none" w:sz="0" w:space="0" w:color="auto"/>
                    <w:left w:val="none" w:sz="0" w:space="0" w:color="auto"/>
                    <w:bottom w:val="none" w:sz="0" w:space="0" w:color="auto"/>
                    <w:right w:val="none" w:sz="0" w:space="0" w:color="auto"/>
                  </w:divBdr>
                  <w:divsChild>
                    <w:div w:id="818962921">
                      <w:marLeft w:val="0"/>
                      <w:marRight w:val="0"/>
                      <w:marTop w:val="0"/>
                      <w:marBottom w:val="0"/>
                      <w:divBdr>
                        <w:top w:val="none" w:sz="0" w:space="0" w:color="auto"/>
                        <w:left w:val="none" w:sz="0" w:space="0" w:color="auto"/>
                        <w:bottom w:val="none" w:sz="0" w:space="0" w:color="auto"/>
                        <w:right w:val="none" w:sz="0" w:space="0" w:color="auto"/>
                      </w:divBdr>
                      <w:divsChild>
                        <w:div w:id="1499072667">
                          <w:marLeft w:val="0"/>
                          <w:marRight w:val="0"/>
                          <w:marTop w:val="0"/>
                          <w:marBottom w:val="0"/>
                          <w:divBdr>
                            <w:top w:val="none" w:sz="0" w:space="0" w:color="auto"/>
                            <w:left w:val="none" w:sz="0" w:space="0" w:color="auto"/>
                            <w:bottom w:val="none" w:sz="0" w:space="0" w:color="auto"/>
                            <w:right w:val="none" w:sz="0" w:space="0" w:color="auto"/>
                          </w:divBdr>
                          <w:divsChild>
                            <w:div w:id="294919909">
                              <w:marLeft w:val="0"/>
                              <w:marRight w:val="0"/>
                              <w:marTop w:val="0"/>
                              <w:marBottom w:val="0"/>
                              <w:divBdr>
                                <w:top w:val="none" w:sz="0" w:space="0" w:color="auto"/>
                                <w:left w:val="none" w:sz="0" w:space="0" w:color="auto"/>
                                <w:bottom w:val="none" w:sz="0" w:space="0" w:color="auto"/>
                                <w:right w:val="none" w:sz="0" w:space="0" w:color="auto"/>
                              </w:divBdr>
                              <w:divsChild>
                                <w:div w:id="1167860986">
                                  <w:marLeft w:val="0"/>
                                  <w:marRight w:val="0"/>
                                  <w:marTop w:val="0"/>
                                  <w:marBottom w:val="0"/>
                                  <w:divBdr>
                                    <w:top w:val="none" w:sz="0" w:space="0" w:color="auto"/>
                                    <w:left w:val="none" w:sz="0" w:space="0" w:color="auto"/>
                                    <w:bottom w:val="none" w:sz="0" w:space="0" w:color="auto"/>
                                    <w:right w:val="none" w:sz="0" w:space="0" w:color="auto"/>
                                  </w:divBdr>
                                  <w:divsChild>
                                    <w:div w:id="1264528716">
                                      <w:marLeft w:val="0"/>
                                      <w:marRight w:val="0"/>
                                      <w:marTop w:val="0"/>
                                      <w:marBottom w:val="0"/>
                                      <w:divBdr>
                                        <w:top w:val="none" w:sz="0" w:space="0" w:color="auto"/>
                                        <w:left w:val="none" w:sz="0" w:space="0" w:color="auto"/>
                                        <w:bottom w:val="none" w:sz="0" w:space="0" w:color="auto"/>
                                        <w:right w:val="none" w:sz="0" w:space="0" w:color="auto"/>
                                      </w:divBdr>
                                      <w:divsChild>
                                        <w:div w:id="1037585318">
                                          <w:marLeft w:val="0"/>
                                          <w:marRight w:val="0"/>
                                          <w:marTop w:val="0"/>
                                          <w:marBottom w:val="0"/>
                                          <w:divBdr>
                                            <w:top w:val="none" w:sz="0" w:space="0" w:color="auto"/>
                                            <w:left w:val="none" w:sz="0" w:space="0" w:color="auto"/>
                                            <w:bottom w:val="none" w:sz="0" w:space="0" w:color="auto"/>
                                            <w:right w:val="none" w:sz="0" w:space="0" w:color="auto"/>
                                          </w:divBdr>
                                          <w:divsChild>
                                            <w:div w:id="1629243735">
                                              <w:marLeft w:val="0"/>
                                              <w:marRight w:val="0"/>
                                              <w:marTop w:val="0"/>
                                              <w:marBottom w:val="0"/>
                                              <w:divBdr>
                                                <w:top w:val="none" w:sz="0" w:space="0" w:color="auto"/>
                                                <w:left w:val="none" w:sz="0" w:space="0" w:color="auto"/>
                                                <w:bottom w:val="none" w:sz="0" w:space="0" w:color="auto"/>
                                                <w:right w:val="none" w:sz="0" w:space="0" w:color="auto"/>
                                              </w:divBdr>
                                              <w:divsChild>
                                                <w:div w:id="855732598">
                                                  <w:marLeft w:val="0"/>
                                                  <w:marRight w:val="0"/>
                                                  <w:marTop w:val="0"/>
                                                  <w:marBottom w:val="0"/>
                                                  <w:divBdr>
                                                    <w:top w:val="single" w:sz="6" w:space="24" w:color="011E41"/>
                                                    <w:left w:val="single" w:sz="6" w:space="24" w:color="011E41"/>
                                                    <w:bottom w:val="single" w:sz="6" w:space="24" w:color="011E41"/>
                                                    <w:right w:val="single" w:sz="6" w:space="24" w:color="011E41"/>
                                                  </w:divBdr>
                                                  <w:divsChild>
                                                    <w:div w:id="7297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990428">
      <w:bodyDiv w:val="1"/>
      <w:marLeft w:val="0"/>
      <w:marRight w:val="0"/>
      <w:marTop w:val="0"/>
      <w:marBottom w:val="0"/>
      <w:divBdr>
        <w:top w:val="none" w:sz="0" w:space="0" w:color="auto"/>
        <w:left w:val="none" w:sz="0" w:space="0" w:color="auto"/>
        <w:bottom w:val="none" w:sz="0" w:space="0" w:color="auto"/>
        <w:right w:val="none" w:sz="0" w:space="0" w:color="auto"/>
      </w:divBdr>
      <w:divsChild>
        <w:div w:id="657851957">
          <w:marLeft w:val="0"/>
          <w:marRight w:val="0"/>
          <w:marTop w:val="0"/>
          <w:marBottom w:val="0"/>
          <w:divBdr>
            <w:top w:val="none" w:sz="0" w:space="0" w:color="auto"/>
            <w:left w:val="none" w:sz="0" w:space="0" w:color="auto"/>
            <w:bottom w:val="none" w:sz="0" w:space="0" w:color="auto"/>
            <w:right w:val="none" w:sz="0" w:space="0" w:color="auto"/>
          </w:divBdr>
          <w:divsChild>
            <w:div w:id="623924187">
              <w:marLeft w:val="0"/>
              <w:marRight w:val="0"/>
              <w:marTop w:val="0"/>
              <w:marBottom w:val="0"/>
              <w:divBdr>
                <w:top w:val="none" w:sz="0" w:space="0" w:color="auto"/>
                <w:left w:val="none" w:sz="0" w:space="0" w:color="auto"/>
                <w:bottom w:val="none" w:sz="0" w:space="0" w:color="auto"/>
                <w:right w:val="none" w:sz="0" w:space="0" w:color="auto"/>
              </w:divBdr>
              <w:divsChild>
                <w:div w:id="833953158">
                  <w:marLeft w:val="0"/>
                  <w:marRight w:val="0"/>
                  <w:marTop w:val="0"/>
                  <w:marBottom w:val="0"/>
                  <w:divBdr>
                    <w:top w:val="none" w:sz="0" w:space="0" w:color="auto"/>
                    <w:left w:val="none" w:sz="0" w:space="0" w:color="auto"/>
                    <w:bottom w:val="none" w:sz="0" w:space="0" w:color="auto"/>
                    <w:right w:val="none" w:sz="0" w:space="0" w:color="auto"/>
                  </w:divBdr>
                  <w:divsChild>
                    <w:div w:id="1820803595">
                      <w:marLeft w:val="0"/>
                      <w:marRight w:val="0"/>
                      <w:marTop w:val="0"/>
                      <w:marBottom w:val="0"/>
                      <w:divBdr>
                        <w:top w:val="none" w:sz="0" w:space="0" w:color="auto"/>
                        <w:left w:val="none" w:sz="0" w:space="0" w:color="auto"/>
                        <w:bottom w:val="none" w:sz="0" w:space="0" w:color="auto"/>
                        <w:right w:val="none" w:sz="0" w:space="0" w:color="auto"/>
                      </w:divBdr>
                      <w:divsChild>
                        <w:div w:id="1856646323">
                          <w:marLeft w:val="0"/>
                          <w:marRight w:val="0"/>
                          <w:marTop w:val="0"/>
                          <w:marBottom w:val="0"/>
                          <w:divBdr>
                            <w:top w:val="none" w:sz="0" w:space="0" w:color="auto"/>
                            <w:left w:val="none" w:sz="0" w:space="0" w:color="auto"/>
                            <w:bottom w:val="none" w:sz="0" w:space="0" w:color="auto"/>
                            <w:right w:val="none" w:sz="0" w:space="0" w:color="auto"/>
                          </w:divBdr>
                          <w:divsChild>
                            <w:div w:id="1947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86748">
      <w:bodyDiv w:val="1"/>
      <w:marLeft w:val="0"/>
      <w:marRight w:val="0"/>
      <w:marTop w:val="0"/>
      <w:marBottom w:val="0"/>
      <w:divBdr>
        <w:top w:val="none" w:sz="0" w:space="0" w:color="auto"/>
        <w:left w:val="none" w:sz="0" w:space="0" w:color="auto"/>
        <w:bottom w:val="none" w:sz="0" w:space="0" w:color="auto"/>
        <w:right w:val="none" w:sz="0" w:space="0" w:color="auto"/>
      </w:divBdr>
      <w:divsChild>
        <w:div w:id="1885169645">
          <w:marLeft w:val="0"/>
          <w:marRight w:val="0"/>
          <w:marTop w:val="0"/>
          <w:marBottom w:val="0"/>
          <w:divBdr>
            <w:top w:val="none" w:sz="0" w:space="0" w:color="auto"/>
            <w:left w:val="none" w:sz="0" w:space="0" w:color="auto"/>
            <w:bottom w:val="none" w:sz="0" w:space="0" w:color="auto"/>
            <w:right w:val="none" w:sz="0" w:space="0" w:color="auto"/>
          </w:divBdr>
          <w:divsChild>
            <w:div w:id="1937403473">
              <w:marLeft w:val="0"/>
              <w:marRight w:val="0"/>
              <w:marTop w:val="0"/>
              <w:marBottom w:val="0"/>
              <w:divBdr>
                <w:top w:val="none" w:sz="0" w:space="0" w:color="auto"/>
                <w:left w:val="none" w:sz="0" w:space="0" w:color="auto"/>
                <w:bottom w:val="none" w:sz="0" w:space="0" w:color="auto"/>
                <w:right w:val="none" w:sz="0" w:space="0" w:color="auto"/>
              </w:divBdr>
              <w:divsChild>
                <w:div w:id="1209611474">
                  <w:marLeft w:val="0"/>
                  <w:marRight w:val="0"/>
                  <w:marTop w:val="0"/>
                  <w:marBottom w:val="0"/>
                  <w:divBdr>
                    <w:top w:val="none" w:sz="0" w:space="0" w:color="auto"/>
                    <w:left w:val="none" w:sz="0" w:space="0" w:color="auto"/>
                    <w:bottom w:val="none" w:sz="0" w:space="0" w:color="auto"/>
                    <w:right w:val="none" w:sz="0" w:space="0" w:color="auto"/>
                  </w:divBdr>
                  <w:divsChild>
                    <w:div w:id="1415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23615">
      <w:bodyDiv w:val="1"/>
      <w:marLeft w:val="0"/>
      <w:marRight w:val="0"/>
      <w:marTop w:val="0"/>
      <w:marBottom w:val="0"/>
      <w:divBdr>
        <w:top w:val="none" w:sz="0" w:space="0" w:color="auto"/>
        <w:left w:val="none" w:sz="0" w:space="0" w:color="auto"/>
        <w:bottom w:val="none" w:sz="0" w:space="0" w:color="auto"/>
        <w:right w:val="none" w:sz="0" w:space="0" w:color="auto"/>
      </w:divBdr>
      <w:divsChild>
        <w:div w:id="2026515003">
          <w:marLeft w:val="0"/>
          <w:marRight w:val="0"/>
          <w:marTop w:val="0"/>
          <w:marBottom w:val="0"/>
          <w:divBdr>
            <w:top w:val="none" w:sz="0" w:space="0" w:color="auto"/>
            <w:left w:val="none" w:sz="0" w:space="0" w:color="auto"/>
            <w:bottom w:val="none" w:sz="0" w:space="0" w:color="auto"/>
            <w:right w:val="none" w:sz="0" w:space="0" w:color="auto"/>
          </w:divBdr>
          <w:divsChild>
            <w:div w:id="514806583">
              <w:marLeft w:val="0"/>
              <w:marRight w:val="0"/>
              <w:marTop w:val="0"/>
              <w:marBottom w:val="0"/>
              <w:divBdr>
                <w:top w:val="none" w:sz="0" w:space="0" w:color="auto"/>
                <w:left w:val="none" w:sz="0" w:space="0" w:color="auto"/>
                <w:bottom w:val="none" w:sz="0" w:space="0" w:color="auto"/>
                <w:right w:val="none" w:sz="0" w:space="0" w:color="auto"/>
              </w:divBdr>
              <w:divsChild>
                <w:div w:id="1413695093">
                  <w:marLeft w:val="0"/>
                  <w:marRight w:val="0"/>
                  <w:marTop w:val="0"/>
                  <w:marBottom w:val="0"/>
                  <w:divBdr>
                    <w:top w:val="none" w:sz="0" w:space="0" w:color="auto"/>
                    <w:left w:val="none" w:sz="0" w:space="0" w:color="auto"/>
                    <w:bottom w:val="none" w:sz="0" w:space="0" w:color="auto"/>
                    <w:right w:val="none" w:sz="0" w:space="0" w:color="auto"/>
                  </w:divBdr>
                  <w:divsChild>
                    <w:div w:id="196508476">
                      <w:marLeft w:val="-225"/>
                      <w:marRight w:val="-225"/>
                      <w:marTop w:val="0"/>
                      <w:marBottom w:val="0"/>
                      <w:divBdr>
                        <w:top w:val="none" w:sz="0" w:space="0" w:color="auto"/>
                        <w:left w:val="none" w:sz="0" w:space="0" w:color="auto"/>
                        <w:bottom w:val="none" w:sz="0" w:space="0" w:color="auto"/>
                        <w:right w:val="none" w:sz="0" w:space="0" w:color="auto"/>
                      </w:divBdr>
                      <w:divsChild>
                        <w:div w:id="1872179907">
                          <w:marLeft w:val="0"/>
                          <w:marRight w:val="0"/>
                          <w:marTop w:val="0"/>
                          <w:marBottom w:val="0"/>
                          <w:divBdr>
                            <w:top w:val="none" w:sz="0" w:space="0" w:color="auto"/>
                            <w:left w:val="none" w:sz="0" w:space="0" w:color="auto"/>
                            <w:bottom w:val="none" w:sz="0" w:space="0" w:color="auto"/>
                            <w:right w:val="none" w:sz="0" w:space="0" w:color="auto"/>
                          </w:divBdr>
                          <w:divsChild>
                            <w:div w:id="16789271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20376">
      <w:bodyDiv w:val="1"/>
      <w:marLeft w:val="0"/>
      <w:marRight w:val="0"/>
      <w:marTop w:val="0"/>
      <w:marBottom w:val="0"/>
      <w:divBdr>
        <w:top w:val="none" w:sz="0" w:space="0" w:color="auto"/>
        <w:left w:val="none" w:sz="0" w:space="0" w:color="auto"/>
        <w:bottom w:val="none" w:sz="0" w:space="0" w:color="auto"/>
        <w:right w:val="none" w:sz="0" w:space="0" w:color="auto"/>
      </w:divBdr>
      <w:divsChild>
        <w:div w:id="1776053374">
          <w:marLeft w:val="0"/>
          <w:marRight w:val="0"/>
          <w:marTop w:val="0"/>
          <w:marBottom w:val="0"/>
          <w:divBdr>
            <w:top w:val="none" w:sz="0" w:space="0" w:color="auto"/>
            <w:left w:val="none" w:sz="0" w:space="0" w:color="auto"/>
            <w:bottom w:val="none" w:sz="0" w:space="0" w:color="auto"/>
            <w:right w:val="none" w:sz="0" w:space="0" w:color="auto"/>
          </w:divBdr>
          <w:divsChild>
            <w:div w:id="1732070071">
              <w:marLeft w:val="0"/>
              <w:marRight w:val="0"/>
              <w:marTop w:val="0"/>
              <w:marBottom w:val="0"/>
              <w:divBdr>
                <w:top w:val="none" w:sz="0" w:space="0" w:color="auto"/>
                <w:left w:val="none" w:sz="0" w:space="0" w:color="auto"/>
                <w:bottom w:val="none" w:sz="0" w:space="0" w:color="auto"/>
                <w:right w:val="none" w:sz="0" w:space="0" w:color="auto"/>
              </w:divBdr>
              <w:divsChild>
                <w:div w:id="897398881">
                  <w:marLeft w:val="0"/>
                  <w:marRight w:val="0"/>
                  <w:marTop w:val="0"/>
                  <w:marBottom w:val="0"/>
                  <w:divBdr>
                    <w:top w:val="none" w:sz="0" w:space="0" w:color="auto"/>
                    <w:left w:val="none" w:sz="0" w:space="0" w:color="auto"/>
                    <w:bottom w:val="none" w:sz="0" w:space="0" w:color="auto"/>
                    <w:right w:val="none" w:sz="0" w:space="0" w:color="auto"/>
                  </w:divBdr>
                  <w:divsChild>
                    <w:div w:id="17134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48563">
      <w:bodyDiv w:val="1"/>
      <w:marLeft w:val="0"/>
      <w:marRight w:val="0"/>
      <w:marTop w:val="0"/>
      <w:marBottom w:val="0"/>
      <w:divBdr>
        <w:top w:val="none" w:sz="0" w:space="0" w:color="auto"/>
        <w:left w:val="none" w:sz="0" w:space="0" w:color="auto"/>
        <w:bottom w:val="none" w:sz="0" w:space="0" w:color="auto"/>
        <w:right w:val="none" w:sz="0" w:space="0" w:color="auto"/>
      </w:divBdr>
    </w:div>
    <w:div w:id="1156536891">
      <w:bodyDiv w:val="1"/>
      <w:marLeft w:val="0"/>
      <w:marRight w:val="0"/>
      <w:marTop w:val="0"/>
      <w:marBottom w:val="0"/>
      <w:divBdr>
        <w:top w:val="none" w:sz="0" w:space="0" w:color="auto"/>
        <w:left w:val="none" w:sz="0" w:space="0" w:color="auto"/>
        <w:bottom w:val="none" w:sz="0" w:space="0" w:color="auto"/>
        <w:right w:val="none" w:sz="0" w:space="0" w:color="auto"/>
      </w:divBdr>
      <w:divsChild>
        <w:div w:id="1280066593">
          <w:marLeft w:val="0"/>
          <w:marRight w:val="0"/>
          <w:marTop w:val="0"/>
          <w:marBottom w:val="0"/>
          <w:divBdr>
            <w:top w:val="none" w:sz="0" w:space="0" w:color="auto"/>
            <w:left w:val="none" w:sz="0" w:space="0" w:color="auto"/>
            <w:bottom w:val="none" w:sz="0" w:space="0" w:color="auto"/>
            <w:right w:val="none" w:sz="0" w:space="0" w:color="auto"/>
          </w:divBdr>
          <w:divsChild>
            <w:div w:id="120348994">
              <w:marLeft w:val="0"/>
              <w:marRight w:val="0"/>
              <w:marTop w:val="0"/>
              <w:marBottom w:val="0"/>
              <w:divBdr>
                <w:top w:val="none" w:sz="0" w:space="0" w:color="auto"/>
                <w:left w:val="none" w:sz="0" w:space="0" w:color="auto"/>
                <w:bottom w:val="none" w:sz="0" w:space="0" w:color="auto"/>
                <w:right w:val="none" w:sz="0" w:space="0" w:color="auto"/>
              </w:divBdr>
              <w:divsChild>
                <w:div w:id="5250974">
                  <w:marLeft w:val="0"/>
                  <w:marRight w:val="0"/>
                  <w:marTop w:val="0"/>
                  <w:marBottom w:val="0"/>
                  <w:divBdr>
                    <w:top w:val="none" w:sz="0" w:space="0" w:color="auto"/>
                    <w:left w:val="none" w:sz="0" w:space="0" w:color="auto"/>
                    <w:bottom w:val="none" w:sz="0" w:space="0" w:color="auto"/>
                    <w:right w:val="none" w:sz="0" w:space="0" w:color="auto"/>
                  </w:divBdr>
                  <w:divsChild>
                    <w:div w:id="1412391669">
                      <w:marLeft w:val="0"/>
                      <w:marRight w:val="0"/>
                      <w:marTop w:val="0"/>
                      <w:marBottom w:val="0"/>
                      <w:divBdr>
                        <w:top w:val="none" w:sz="0" w:space="0" w:color="auto"/>
                        <w:left w:val="none" w:sz="0" w:space="0" w:color="auto"/>
                        <w:bottom w:val="none" w:sz="0" w:space="0" w:color="auto"/>
                        <w:right w:val="none" w:sz="0" w:space="0" w:color="auto"/>
                      </w:divBdr>
                      <w:divsChild>
                        <w:div w:id="710038533">
                          <w:marLeft w:val="0"/>
                          <w:marRight w:val="0"/>
                          <w:marTop w:val="0"/>
                          <w:marBottom w:val="0"/>
                          <w:divBdr>
                            <w:top w:val="none" w:sz="0" w:space="0" w:color="auto"/>
                            <w:left w:val="none" w:sz="0" w:space="0" w:color="auto"/>
                            <w:bottom w:val="none" w:sz="0" w:space="0" w:color="auto"/>
                            <w:right w:val="none" w:sz="0" w:space="0" w:color="auto"/>
                          </w:divBdr>
                          <w:divsChild>
                            <w:div w:id="1165627724">
                              <w:marLeft w:val="0"/>
                              <w:marRight w:val="0"/>
                              <w:marTop w:val="0"/>
                              <w:marBottom w:val="0"/>
                              <w:divBdr>
                                <w:top w:val="none" w:sz="0" w:space="0" w:color="auto"/>
                                <w:left w:val="none" w:sz="0" w:space="0" w:color="auto"/>
                                <w:bottom w:val="none" w:sz="0" w:space="0" w:color="auto"/>
                                <w:right w:val="none" w:sz="0" w:space="0" w:color="auto"/>
                              </w:divBdr>
                              <w:divsChild>
                                <w:div w:id="1058549488">
                                  <w:marLeft w:val="0"/>
                                  <w:marRight w:val="0"/>
                                  <w:marTop w:val="0"/>
                                  <w:marBottom w:val="0"/>
                                  <w:divBdr>
                                    <w:top w:val="none" w:sz="0" w:space="0" w:color="auto"/>
                                    <w:left w:val="none" w:sz="0" w:space="0" w:color="auto"/>
                                    <w:bottom w:val="none" w:sz="0" w:space="0" w:color="auto"/>
                                    <w:right w:val="none" w:sz="0" w:space="0" w:color="auto"/>
                                  </w:divBdr>
                                  <w:divsChild>
                                    <w:div w:id="1477334587">
                                      <w:marLeft w:val="0"/>
                                      <w:marRight w:val="0"/>
                                      <w:marTop w:val="0"/>
                                      <w:marBottom w:val="0"/>
                                      <w:divBdr>
                                        <w:top w:val="none" w:sz="0" w:space="0" w:color="auto"/>
                                        <w:left w:val="none" w:sz="0" w:space="0" w:color="auto"/>
                                        <w:bottom w:val="none" w:sz="0" w:space="0" w:color="auto"/>
                                        <w:right w:val="none" w:sz="0" w:space="0" w:color="auto"/>
                                      </w:divBdr>
                                      <w:divsChild>
                                        <w:div w:id="487670837">
                                          <w:marLeft w:val="0"/>
                                          <w:marRight w:val="0"/>
                                          <w:marTop w:val="0"/>
                                          <w:marBottom w:val="0"/>
                                          <w:divBdr>
                                            <w:top w:val="none" w:sz="0" w:space="0" w:color="auto"/>
                                            <w:left w:val="none" w:sz="0" w:space="0" w:color="auto"/>
                                            <w:bottom w:val="none" w:sz="0" w:space="0" w:color="auto"/>
                                            <w:right w:val="none" w:sz="0" w:space="0" w:color="auto"/>
                                          </w:divBdr>
                                          <w:divsChild>
                                            <w:div w:id="1941795241">
                                              <w:marLeft w:val="0"/>
                                              <w:marRight w:val="0"/>
                                              <w:marTop w:val="0"/>
                                              <w:marBottom w:val="0"/>
                                              <w:divBdr>
                                                <w:top w:val="none" w:sz="0" w:space="0" w:color="auto"/>
                                                <w:left w:val="none" w:sz="0" w:space="0" w:color="auto"/>
                                                <w:bottom w:val="none" w:sz="0" w:space="0" w:color="auto"/>
                                                <w:right w:val="none" w:sz="0" w:space="0" w:color="auto"/>
                                              </w:divBdr>
                                            </w:div>
                                          </w:divsChild>
                                        </w:div>
                                        <w:div w:id="2070379297">
                                          <w:marLeft w:val="0"/>
                                          <w:marRight w:val="0"/>
                                          <w:marTop w:val="0"/>
                                          <w:marBottom w:val="0"/>
                                          <w:divBdr>
                                            <w:top w:val="none" w:sz="0" w:space="0" w:color="auto"/>
                                            <w:left w:val="none" w:sz="0" w:space="0" w:color="auto"/>
                                            <w:bottom w:val="none" w:sz="0" w:space="0" w:color="auto"/>
                                            <w:right w:val="none" w:sz="0" w:space="0" w:color="auto"/>
                                          </w:divBdr>
                                          <w:divsChild>
                                            <w:div w:id="1125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797740">
      <w:bodyDiv w:val="1"/>
      <w:marLeft w:val="0"/>
      <w:marRight w:val="0"/>
      <w:marTop w:val="0"/>
      <w:marBottom w:val="0"/>
      <w:divBdr>
        <w:top w:val="none" w:sz="0" w:space="0" w:color="auto"/>
        <w:left w:val="none" w:sz="0" w:space="0" w:color="auto"/>
        <w:bottom w:val="none" w:sz="0" w:space="0" w:color="auto"/>
        <w:right w:val="none" w:sz="0" w:space="0" w:color="auto"/>
      </w:divBdr>
      <w:divsChild>
        <w:div w:id="494145576">
          <w:marLeft w:val="0"/>
          <w:marRight w:val="0"/>
          <w:marTop w:val="0"/>
          <w:marBottom w:val="0"/>
          <w:divBdr>
            <w:top w:val="none" w:sz="0" w:space="0" w:color="auto"/>
            <w:left w:val="none" w:sz="0" w:space="0" w:color="auto"/>
            <w:bottom w:val="none" w:sz="0" w:space="0" w:color="auto"/>
            <w:right w:val="none" w:sz="0" w:space="0" w:color="auto"/>
          </w:divBdr>
          <w:divsChild>
            <w:div w:id="958798143">
              <w:marLeft w:val="0"/>
              <w:marRight w:val="0"/>
              <w:marTop w:val="0"/>
              <w:marBottom w:val="0"/>
              <w:divBdr>
                <w:top w:val="none" w:sz="0" w:space="0" w:color="auto"/>
                <w:left w:val="single" w:sz="6" w:space="0" w:color="E2E2E2"/>
                <w:bottom w:val="none" w:sz="0" w:space="0" w:color="auto"/>
                <w:right w:val="single" w:sz="6" w:space="0" w:color="E2E2E2"/>
              </w:divBdr>
              <w:divsChild>
                <w:div w:id="143667892">
                  <w:marLeft w:val="0"/>
                  <w:marRight w:val="0"/>
                  <w:marTop w:val="0"/>
                  <w:marBottom w:val="0"/>
                  <w:divBdr>
                    <w:top w:val="none" w:sz="0" w:space="0" w:color="auto"/>
                    <w:left w:val="none" w:sz="0" w:space="0" w:color="auto"/>
                    <w:bottom w:val="none" w:sz="0" w:space="0" w:color="auto"/>
                    <w:right w:val="none" w:sz="0" w:space="0" w:color="auto"/>
                  </w:divBdr>
                  <w:divsChild>
                    <w:div w:id="811483281">
                      <w:marLeft w:val="0"/>
                      <w:marRight w:val="0"/>
                      <w:marTop w:val="0"/>
                      <w:marBottom w:val="0"/>
                      <w:divBdr>
                        <w:top w:val="none" w:sz="0" w:space="0" w:color="auto"/>
                        <w:left w:val="none" w:sz="0" w:space="0" w:color="auto"/>
                        <w:bottom w:val="none" w:sz="0" w:space="0" w:color="auto"/>
                        <w:right w:val="none" w:sz="0" w:space="0" w:color="auto"/>
                      </w:divBdr>
                      <w:divsChild>
                        <w:div w:id="1244990636">
                          <w:marLeft w:val="0"/>
                          <w:marRight w:val="0"/>
                          <w:marTop w:val="0"/>
                          <w:marBottom w:val="0"/>
                          <w:divBdr>
                            <w:top w:val="none" w:sz="0" w:space="0" w:color="auto"/>
                            <w:left w:val="none" w:sz="0" w:space="0" w:color="auto"/>
                            <w:bottom w:val="none" w:sz="0" w:space="0" w:color="auto"/>
                            <w:right w:val="none" w:sz="0" w:space="0" w:color="auto"/>
                          </w:divBdr>
                          <w:divsChild>
                            <w:div w:id="558830655">
                              <w:marLeft w:val="0"/>
                              <w:marRight w:val="0"/>
                              <w:marTop w:val="0"/>
                              <w:marBottom w:val="0"/>
                              <w:divBdr>
                                <w:top w:val="none" w:sz="0" w:space="0" w:color="auto"/>
                                <w:left w:val="none" w:sz="0" w:space="0" w:color="auto"/>
                                <w:bottom w:val="none" w:sz="0" w:space="0" w:color="auto"/>
                                <w:right w:val="none" w:sz="0" w:space="0" w:color="auto"/>
                              </w:divBdr>
                              <w:divsChild>
                                <w:div w:id="319232349">
                                  <w:marLeft w:val="0"/>
                                  <w:marRight w:val="0"/>
                                  <w:marTop w:val="0"/>
                                  <w:marBottom w:val="0"/>
                                  <w:divBdr>
                                    <w:top w:val="none" w:sz="0" w:space="0" w:color="auto"/>
                                    <w:left w:val="none" w:sz="0" w:space="0" w:color="auto"/>
                                    <w:bottom w:val="none" w:sz="0" w:space="0" w:color="auto"/>
                                    <w:right w:val="none" w:sz="0" w:space="0" w:color="auto"/>
                                  </w:divBdr>
                                  <w:divsChild>
                                    <w:div w:id="2252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11610">
      <w:bodyDiv w:val="1"/>
      <w:marLeft w:val="0"/>
      <w:marRight w:val="0"/>
      <w:marTop w:val="0"/>
      <w:marBottom w:val="0"/>
      <w:divBdr>
        <w:top w:val="none" w:sz="0" w:space="0" w:color="auto"/>
        <w:left w:val="none" w:sz="0" w:space="0" w:color="auto"/>
        <w:bottom w:val="none" w:sz="0" w:space="0" w:color="auto"/>
        <w:right w:val="none" w:sz="0" w:space="0" w:color="auto"/>
      </w:divBdr>
      <w:divsChild>
        <w:div w:id="665548384">
          <w:marLeft w:val="0"/>
          <w:marRight w:val="0"/>
          <w:marTop w:val="0"/>
          <w:marBottom w:val="0"/>
          <w:divBdr>
            <w:top w:val="none" w:sz="0" w:space="0" w:color="auto"/>
            <w:left w:val="none" w:sz="0" w:space="0" w:color="auto"/>
            <w:bottom w:val="none" w:sz="0" w:space="0" w:color="auto"/>
            <w:right w:val="none" w:sz="0" w:space="0" w:color="auto"/>
          </w:divBdr>
          <w:divsChild>
            <w:div w:id="2027558562">
              <w:marLeft w:val="0"/>
              <w:marRight w:val="0"/>
              <w:marTop w:val="0"/>
              <w:marBottom w:val="0"/>
              <w:divBdr>
                <w:top w:val="none" w:sz="0" w:space="0" w:color="auto"/>
                <w:left w:val="none" w:sz="0" w:space="0" w:color="auto"/>
                <w:bottom w:val="none" w:sz="0" w:space="0" w:color="auto"/>
                <w:right w:val="none" w:sz="0" w:space="0" w:color="auto"/>
              </w:divBdr>
              <w:divsChild>
                <w:div w:id="2089425811">
                  <w:marLeft w:val="0"/>
                  <w:marRight w:val="0"/>
                  <w:marTop w:val="0"/>
                  <w:marBottom w:val="0"/>
                  <w:divBdr>
                    <w:top w:val="none" w:sz="0" w:space="0" w:color="auto"/>
                    <w:left w:val="none" w:sz="0" w:space="0" w:color="auto"/>
                    <w:bottom w:val="none" w:sz="0" w:space="0" w:color="auto"/>
                    <w:right w:val="none" w:sz="0" w:space="0" w:color="auto"/>
                  </w:divBdr>
                  <w:divsChild>
                    <w:div w:id="5971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89173">
      <w:bodyDiv w:val="1"/>
      <w:marLeft w:val="0"/>
      <w:marRight w:val="0"/>
      <w:marTop w:val="0"/>
      <w:marBottom w:val="0"/>
      <w:divBdr>
        <w:top w:val="none" w:sz="0" w:space="0" w:color="auto"/>
        <w:left w:val="none" w:sz="0" w:space="0" w:color="auto"/>
        <w:bottom w:val="none" w:sz="0" w:space="0" w:color="auto"/>
        <w:right w:val="none" w:sz="0" w:space="0" w:color="auto"/>
      </w:divBdr>
      <w:divsChild>
        <w:div w:id="223833721">
          <w:marLeft w:val="0"/>
          <w:marRight w:val="0"/>
          <w:marTop w:val="0"/>
          <w:marBottom w:val="0"/>
          <w:divBdr>
            <w:top w:val="none" w:sz="0" w:space="0" w:color="auto"/>
            <w:left w:val="none" w:sz="0" w:space="0" w:color="auto"/>
            <w:bottom w:val="none" w:sz="0" w:space="0" w:color="auto"/>
            <w:right w:val="none" w:sz="0" w:space="0" w:color="auto"/>
          </w:divBdr>
          <w:divsChild>
            <w:div w:id="1928876472">
              <w:marLeft w:val="0"/>
              <w:marRight w:val="0"/>
              <w:marTop w:val="0"/>
              <w:marBottom w:val="0"/>
              <w:divBdr>
                <w:top w:val="none" w:sz="0" w:space="0" w:color="auto"/>
                <w:left w:val="none" w:sz="0" w:space="0" w:color="auto"/>
                <w:bottom w:val="none" w:sz="0" w:space="0" w:color="auto"/>
                <w:right w:val="none" w:sz="0" w:space="0" w:color="auto"/>
              </w:divBdr>
              <w:divsChild>
                <w:div w:id="1125153884">
                  <w:marLeft w:val="0"/>
                  <w:marRight w:val="0"/>
                  <w:marTop w:val="0"/>
                  <w:marBottom w:val="0"/>
                  <w:divBdr>
                    <w:top w:val="none" w:sz="0" w:space="0" w:color="auto"/>
                    <w:left w:val="none" w:sz="0" w:space="0" w:color="auto"/>
                    <w:bottom w:val="none" w:sz="0" w:space="0" w:color="auto"/>
                    <w:right w:val="none" w:sz="0" w:space="0" w:color="auto"/>
                  </w:divBdr>
                  <w:divsChild>
                    <w:div w:id="885482745">
                      <w:marLeft w:val="0"/>
                      <w:marRight w:val="0"/>
                      <w:marTop w:val="0"/>
                      <w:marBottom w:val="0"/>
                      <w:divBdr>
                        <w:top w:val="none" w:sz="0" w:space="0" w:color="auto"/>
                        <w:left w:val="none" w:sz="0" w:space="0" w:color="auto"/>
                        <w:bottom w:val="none" w:sz="0" w:space="0" w:color="auto"/>
                        <w:right w:val="none" w:sz="0" w:space="0" w:color="auto"/>
                      </w:divBdr>
                      <w:divsChild>
                        <w:div w:id="1921868485">
                          <w:marLeft w:val="0"/>
                          <w:marRight w:val="0"/>
                          <w:marTop w:val="0"/>
                          <w:marBottom w:val="0"/>
                          <w:divBdr>
                            <w:top w:val="none" w:sz="0" w:space="0" w:color="auto"/>
                            <w:left w:val="none" w:sz="0" w:space="0" w:color="auto"/>
                            <w:bottom w:val="none" w:sz="0" w:space="0" w:color="auto"/>
                            <w:right w:val="none" w:sz="0" w:space="0" w:color="auto"/>
                          </w:divBdr>
                          <w:divsChild>
                            <w:div w:id="2102530102">
                              <w:marLeft w:val="0"/>
                              <w:marRight w:val="0"/>
                              <w:marTop w:val="0"/>
                              <w:marBottom w:val="0"/>
                              <w:divBdr>
                                <w:top w:val="none" w:sz="0" w:space="0" w:color="auto"/>
                                <w:left w:val="none" w:sz="0" w:space="0" w:color="auto"/>
                                <w:bottom w:val="none" w:sz="0" w:space="0" w:color="auto"/>
                                <w:right w:val="none" w:sz="0" w:space="0" w:color="auto"/>
                              </w:divBdr>
                              <w:divsChild>
                                <w:div w:id="1822113446">
                                  <w:marLeft w:val="0"/>
                                  <w:marRight w:val="0"/>
                                  <w:marTop w:val="0"/>
                                  <w:marBottom w:val="0"/>
                                  <w:divBdr>
                                    <w:top w:val="none" w:sz="0" w:space="0" w:color="auto"/>
                                    <w:left w:val="none" w:sz="0" w:space="0" w:color="auto"/>
                                    <w:bottom w:val="none" w:sz="0" w:space="0" w:color="auto"/>
                                    <w:right w:val="none" w:sz="0" w:space="0" w:color="auto"/>
                                  </w:divBdr>
                                  <w:divsChild>
                                    <w:div w:id="1875919666">
                                      <w:marLeft w:val="0"/>
                                      <w:marRight w:val="0"/>
                                      <w:marTop w:val="0"/>
                                      <w:marBottom w:val="0"/>
                                      <w:divBdr>
                                        <w:top w:val="none" w:sz="0" w:space="0" w:color="auto"/>
                                        <w:left w:val="none" w:sz="0" w:space="0" w:color="auto"/>
                                        <w:bottom w:val="none" w:sz="0" w:space="0" w:color="auto"/>
                                        <w:right w:val="none" w:sz="0" w:space="0" w:color="auto"/>
                                      </w:divBdr>
                                      <w:divsChild>
                                        <w:div w:id="925185241">
                                          <w:marLeft w:val="0"/>
                                          <w:marRight w:val="0"/>
                                          <w:marTop w:val="0"/>
                                          <w:marBottom w:val="0"/>
                                          <w:divBdr>
                                            <w:top w:val="none" w:sz="0" w:space="0" w:color="auto"/>
                                            <w:left w:val="none" w:sz="0" w:space="0" w:color="auto"/>
                                            <w:bottom w:val="none" w:sz="0" w:space="0" w:color="auto"/>
                                            <w:right w:val="none" w:sz="0" w:space="0" w:color="auto"/>
                                          </w:divBdr>
                                          <w:divsChild>
                                            <w:div w:id="1349603198">
                                              <w:marLeft w:val="0"/>
                                              <w:marRight w:val="0"/>
                                              <w:marTop w:val="0"/>
                                              <w:marBottom w:val="0"/>
                                              <w:divBdr>
                                                <w:top w:val="none" w:sz="0" w:space="0" w:color="auto"/>
                                                <w:left w:val="none" w:sz="0" w:space="0" w:color="auto"/>
                                                <w:bottom w:val="none" w:sz="0" w:space="0" w:color="auto"/>
                                                <w:right w:val="none" w:sz="0" w:space="0" w:color="auto"/>
                                              </w:divBdr>
                                              <w:divsChild>
                                                <w:div w:id="1127042359">
                                                  <w:marLeft w:val="0"/>
                                                  <w:marRight w:val="0"/>
                                                  <w:marTop w:val="0"/>
                                                  <w:marBottom w:val="0"/>
                                                  <w:divBdr>
                                                    <w:top w:val="single" w:sz="6" w:space="24" w:color="011E41"/>
                                                    <w:left w:val="single" w:sz="6" w:space="24" w:color="011E41"/>
                                                    <w:bottom w:val="single" w:sz="6" w:space="24" w:color="011E41"/>
                                                    <w:right w:val="single" w:sz="6" w:space="24" w:color="011E41"/>
                                                  </w:divBdr>
                                                  <w:divsChild>
                                                    <w:div w:id="707989657">
                                                      <w:marLeft w:val="0"/>
                                                      <w:marRight w:val="0"/>
                                                      <w:marTop w:val="0"/>
                                                      <w:marBottom w:val="0"/>
                                                      <w:divBdr>
                                                        <w:top w:val="none" w:sz="0" w:space="0" w:color="auto"/>
                                                        <w:left w:val="none" w:sz="0" w:space="0" w:color="auto"/>
                                                        <w:bottom w:val="none" w:sz="0" w:space="0" w:color="auto"/>
                                                        <w:right w:val="none" w:sz="0" w:space="0" w:color="auto"/>
                                                      </w:divBdr>
                                                      <w:divsChild>
                                                        <w:div w:id="19714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024592">
      <w:bodyDiv w:val="1"/>
      <w:marLeft w:val="0"/>
      <w:marRight w:val="0"/>
      <w:marTop w:val="0"/>
      <w:marBottom w:val="0"/>
      <w:divBdr>
        <w:top w:val="none" w:sz="0" w:space="0" w:color="auto"/>
        <w:left w:val="none" w:sz="0" w:space="0" w:color="auto"/>
        <w:bottom w:val="none" w:sz="0" w:space="0" w:color="auto"/>
        <w:right w:val="none" w:sz="0" w:space="0" w:color="auto"/>
      </w:divBdr>
      <w:divsChild>
        <w:div w:id="46270527">
          <w:marLeft w:val="0"/>
          <w:marRight w:val="0"/>
          <w:marTop w:val="0"/>
          <w:marBottom w:val="0"/>
          <w:divBdr>
            <w:top w:val="none" w:sz="0" w:space="0" w:color="auto"/>
            <w:left w:val="none" w:sz="0" w:space="0" w:color="auto"/>
            <w:bottom w:val="none" w:sz="0" w:space="0" w:color="auto"/>
            <w:right w:val="none" w:sz="0" w:space="0" w:color="auto"/>
          </w:divBdr>
          <w:divsChild>
            <w:div w:id="1640457663">
              <w:marLeft w:val="0"/>
              <w:marRight w:val="0"/>
              <w:marTop w:val="0"/>
              <w:marBottom w:val="0"/>
              <w:divBdr>
                <w:top w:val="none" w:sz="0" w:space="0" w:color="auto"/>
                <w:left w:val="none" w:sz="0" w:space="0" w:color="auto"/>
                <w:bottom w:val="none" w:sz="0" w:space="0" w:color="auto"/>
                <w:right w:val="none" w:sz="0" w:space="0" w:color="auto"/>
              </w:divBdr>
              <w:divsChild>
                <w:div w:id="1162697487">
                  <w:marLeft w:val="0"/>
                  <w:marRight w:val="0"/>
                  <w:marTop w:val="0"/>
                  <w:marBottom w:val="0"/>
                  <w:divBdr>
                    <w:top w:val="none" w:sz="0" w:space="0" w:color="auto"/>
                    <w:left w:val="none" w:sz="0" w:space="0" w:color="auto"/>
                    <w:bottom w:val="none" w:sz="0" w:space="0" w:color="auto"/>
                    <w:right w:val="none" w:sz="0" w:space="0" w:color="auto"/>
                  </w:divBdr>
                  <w:divsChild>
                    <w:div w:id="897283762">
                      <w:marLeft w:val="0"/>
                      <w:marRight w:val="0"/>
                      <w:marTop w:val="0"/>
                      <w:marBottom w:val="0"/>
                      <w:divBdr>
                        <w:top w:val="none" w:sz="0" w:space="0" w:color="auto"/>
                        <w:left w:val="none" w:sz="0" w:space="0" w:color="auto"/>
                        <w:bottom w:val="none" w:sz="0" w:space="0" w:color="auto"/>
                        <w:right w:val="none" w:sz="0" w:space="0" w:color="auto"/>
                      </w:divBdr>
                      <w:divsChild>
                        <w:div w:id="2103911958">
                          <w:marLeft w:val="0"/>
                          <w:marRight w:val="0"/>
                          <w:marTop w:val="0"/>
                          <w:marBottom w:val="0"/>
                          <w:divBdr>
                            <w:top w:val="none" w:sz="0" w:space="0" w:color="auto"/>
                            <w:left w:val="none" w:sz="0" w:space="0" w:color="auto"/>
                            <w:bottom w:val="none" w:sz="0" w:space="0" w:color="auto"/>
                            <w:right w:val="none" w:sz="0" w:space="0" w:color="auto"/>
                          </w:divBdr>
                          <w:divsChild>
                            <w:div w:id="268247649">
                              <w:marLeft w:val="0"/>
                              <w:marRight w:val="0"/>
                              <w:marTop w:val="0"/>
                              <w:marBottom w:val="0"/>
                              <w:divBdr>
                                <w:top w:val="none" w:sz="0" w:space="0" w:color="auto"/>
                                <w:left w:val="none" w:sz="0" w:space="0" w:color="auto"/>
                                <w:bottom w:val="none" w:sz="0" w:space="0" w:color="auto"/>
                                <w:right w:val="none" w:sz="0" w:space="0" w:color="auto"/>
                              </w:divBdr>
                              <w:divsChild>
                                <w:div w:id="928076866">
                                  <w:marLeft w:val="0"/>
                                  <w:marRight w:val="0"/>
                                  <w:marTop w:val="0"/>
                                  <w:marBottom w:val="0"/>
                                  <w:divBdr>
                                    <w:top w:val="none" w:sz="0" w:space="0" w:color="auto"/>
                                    <w:left w:val="none" w:sz="0" w:space="0" w:color="auto"/>
                                    <w:bottom w:val="none" w:sz="0" w:space="0" w:color="auto"/>
                                    <w:right w:val="none" w:sz="0" w:space="0" w:color="auto"/>
                                  </w:divBdr>
                                  <w:divsChild>
                                    <w:div w:id="170879782">
                                      <w:marLeft w:val="0"/>
                                      <w:marRight w:val="0"/>
                                      <w:marTop w:val="0"/>
                                      <w:marBottom w:val="0"/>
                                      <w:divBdr>
                                        <w:top w:val="none" w:sz="0" w:space="0" w:color="auto"/>
                                        <w:left w:val="none" w:sz="0" w:space="0" w:color="auto"/>
                                        <w:bottom w:val="none" w:sz="0" w:space="0" w:color="auto"/>
                                        <w:right w:val="none" w:sz="0" w:space="0" w:color="auto"/>
                                      </w:divBdr>
                                      <w:divsChild>
                                        <w:div w:id="1547720060">
                                          <w:marLeft w:val="0"/>
                                          <w:marRight w:val="0"/>
                                          <w:marTop w:val="0"/>
                                          <w:marBottom w:val="0"/>
                                          <w:divBdr>
                                            <w:top w:val="single" w:sz="6" w:space="24" w:color="011E41"/>
                                            <w:left w:val="single" w:sz="6" w:space="24" w:color="011E41"/>
                                            <w:bottom w:val="single" w:sz="6" w:space="24" w:color="011E41"/>
                                            <w:right w:val="single" w:sz="6" w:space="24" w:color="011E41"/>
                                          </w:divBdr>
                                          <w:divsChild>
                                            <w:div w:id="18409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01282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85">
          <w:marLeft w:val="0"/>
          <w:marRight w:val="0"/>
          <w:marTop w:val="0"/>
          <w:marBottom w:val="0"/>
          <w:divBdr>
            <w:top w:val="none" w:sz="0" w:space="0" w:color="auto"/>
            <w:left w:val="none" w:sz="0" w:space="0" w:color="auto"/>
            <w:bottom w:val="none" w:sz="0" w:space="0" w:color="auto"/>
            <w:right w:val="none" w:sz="0" w:space="0" w:color="auto"/>
          </w:divBdr>
          <w:divsChild>
            <w:div w:id="2145996891">
              <w:marLeft w:val="0"/>
              <w:marRight w:val="0"/>
              <w:marTop w:val="0"/>
              <w:marBottom w:val="0"/>
              <w:divBdr>
                <w:top w:val="none" w:sz="0" w:space="0" w:color="auto"/>
                <w:left w:val="none" w:sz="0" w:space="0" w:color="auto"/>
                <w:bottom w:val="none" w:sz="0" w:space="0" w:color="auto"/>
                <w:right w:val="none" w:sz="0" w:space="0" w:color="auto"/>
              </w:divBdr>
              <w:divsChild>
                <w:div w:id="466895443">
                  <w:marLeft w:val="0"/>
                  <w:marRight w:val="0"/>
                  <w:marTop w:val="0"/>
                  <w:marBottom w:val="0"/>
                  <w:divBdr>
                    <w:top w:val="none" w:sz="0" w:space="0" w:color="auto"/>
                    <w:left w:val="none" w:sz="0" w:space="0" w:color="auto"/>
                    <w:bottom w:val="none" w:sz="0" w:space="0" w:color="auto"/>
                    <w:right w:val="none" w:sz="0" w:space="0" w:color="auto"/>
                  </w:divBdr>
                  <w:divsChild>
                    <w:div w:id="855114449">
                      <w:marLeft w:val="0"/>
                      <w:marRight w:val="0"/>
                      <w:marTop w:val="0"/>
                      <w:marBottom w:val="0"/>
                      <w:divBdr>
                        <w:top w:val="none" w:sz="0" w:space="0" w:color="auto"/>
                        <w:left w:val="none" w:sz="0" w:space="0" w:color="auto"/>
                        <w:bottom w:val="none" w:sz="0" w:space="0" w:color="auto"/>
                        <w:right w:val="none" w:sz="0" w:space="0" w:color="auto"/>
                      </w:divBdr>
                      <w:divsChild>
                        <w:div w:id="1003052637">
                          <w:marLeft w:val="0"/>
                          <w:marRight w:val="0"/>
                          <w:marTop w:val="0"/>
                          <w:marBottom w:val="0"/>
                          <w:divBdr>
                            <w:top w:val="none" w:sz="0" w:space="0" w:color="auto"/>
                            <w:left w:val="none" w:sz="0" w:space="0" w:color="auto"/>
                            <w:bottom w:val="none" w:sz="0" w:space="0" w:color="auto"/>
                            <w:right w:val="none" w:sz="0" w:space="0" w:color="auto"/>
                          </w:divBdr>
                          <w:divsChild>
                            <w:div w:id="874974204">
                              <w:marLeft w:val="0"/>
                              <w:marRight w:val="0"/>
                              <w:marTop w:val="0"/>
                              <w:marBottom w:val="0"/>
                              <w:divBdr>
                                <w:top w:val="none" w:sz="0" w:space="0" w:color="auto"/>
                                <w:left w:val="none" w:sz="0" w:space="0" w:color="auto"/>
                                <w:bottom w:val="none" w:sz="0" w:space="0" w:color="auto"/>
                                <w:right w:val="none" w:sz="0" w:space="0" w:color="auto"/>
                              </w:divBdr>
                              <w:divsChild>
                                <w:div w:id="484275423">
                                  <w:marLeft w:val="0"/>
                                  <w:marRight w:val="0"/>
                                  <w:marTop w:val="0"/>
                                  <w:marBottom w:val="0"/>
                                  <w:divBdr>
                                    <w:top w:val="none" w:sz="0" w:space="0" w:color="auto"/>
                                    <w:left w:val="none" w:sz="0" w:space="0" w:color="auto"/>
                                    <w:bottom w:val="none" w:sz="0" w:space="0" w:color="auto"/>
                                    <w:right w:val="none" w:sz="0" w:space="0" w:color="auto"/>
                                  </w:divBdr>
                                  <w:divsChild>
                                    <w:div w:id="1610313553">
                                      <w:marLeft w:val="0"/>
                                      <w:marRight w:val="0"/>
                                      <w:marTop w:val="0"/>
                                      <w:marBottom w:val="0"/>
                                      <w:divBdr>
                                        <w:top w:val="none" w:sz="0" w:space="0" w:color="auto"/>
                                        <w:left w:val="none" w:sz="0" w:space="0" w:color="auto"/>
                                        <w:bottom w:val="none" w:sz="0" w:space="0" w:color="auto"/>
                                        <w:right w:val="none" w:sz="0" w:space="0" w:color="auto"/>
                                      </w:divBdr>
                                      <w:divsChild>
                                        <w:div w:id="308680751">
                                          <w:marLeft w:val="0"/>
                                          <w:marRight w:val="0"/>
                                          <w:marTop w:val="0"/>
                                          <w:marBottom w:val="0"/>
                                          <w:divBdr>
                                            <w:top w:val="none" w:sz="0" w:space="0" w:color="auto"/>
                                            <w:left w:val="none" w:sz="0" w:space="0" w:color="auto"/>
                                            <w:bottom w:val="none" w:sz="0" w:space="0" w:color="auto"/>
                                            <w:right w:val="none" w:sz="0" w:space="0" w:color="auto"/>
                                          </w:divBdr>
                                          <w:divsChild>
                                            <w:div w:id="1046756727">
                                              <w:marLeft w:val="0"/>
                                              <w:marRight w:val="0"/>
                                              <w:marTop w:val="0"/>
                                              <w:marBottom w:val="0"/>
                                              <w:divBdr>
                                                <w:top w:val="none" w:sz="0" w:space="0" w:color="auto"/>
                                                <w:left w:val="none" w:sz="0" w:space="0" w:color="auto"/>
                                                <w:bottom w:val="none" w:sz="0" w:space="0" w:color="auto"/>
                                                <w:right w:val="none" w:sz="0" w:space="0" w:color="auto"/>
                                              </w:divBdr>
                                              <w:divsChild>
                                                <w:div w:id="303312430">
                                                  <w:marLeft w:val="0"/>
                                                  <w:marRight w:val="0"/>
                                                  <w:marTop w:val="0"/>
                                                  <w:marBottom w:val="0"/>
                                                  <w:divBdr>
                                                    <w:top w:val="single" w:sz="6" w:space="24" w:color="011E41"/>
                                                    <w:left w:val="single" w:sz="6" w:space="24" w:color="011E41"/>
                                                    <w:bottom w:val="single" w:sz="6" w:space="24" w:color="011E41"/>
                                                    <w:right w:val="single" w:sz="6" w:space="24" w:color="011E41"/>
                                                  </w:divBdr>
                                                  <w:divsChild>
                                                    <w:div w:id="3007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086261">
      <w:bodyDiv w:val="1"/>
      <w:marLeft w:val="0"/>
      <w:marRight w:val="0"/>
      <w:marTop w:val="0"/>
      <w:marBottom w:val="0"/>
      <w:divBdr>
        <w:top w:val="none" w:sz="0" w:space="0" w:color="auto"/>
        <w:left w:val="none" w:sz="0" w:space="0" w:color="auto"/>
        <w:bottom w:val="none" w:sz="0" w:space="0" w:color="auto"/>
        <w:right w:val="none" w:sz="0" w:space="0" w:color="auto"/>
      </w:divBdr>
      <w:divsChild>
        <w:div w:id="53965908">
          <w:marLeft w:val="0"/>
          <w:marRight w:val="0"/>
          <w:marTop w:val="0"/>
          <w:marBottom w:val="0"/>
          <w:divBdr>
            <w:top w:val="none" w:sz="0" w:space="0" w:color="auto"/>
            <w:left w:val="none" w:sz="0" w:space="0" w:color="auto"/>
            <w:bottom w:val="none" w:sz="0" w:space="0" w:color="auto"/>
            <w:right w:val="none" w:sz="0" w:space="0" w:color="auto"/>
          </w:divBdr>
          <w:divsChild>
            <w:div w:id="843517352">
              <w:marLeft w:val="0"/>
              <w:marRight w:val="0"/>
              <w:marTop w:val="0"/>
              <w:marBottom w:val="0"/>
              <w:divBdr>
                <w:top w:val="none" w:sz="0" w:space="0" w:color="auto"/>
                <w:left w:val="none" w:sz="0" w:space="0" w:color="auto"/>
                <w:bottom w:val="none" w:sz="0" w:space="0" w:color="auto"/>
                <w:right w:val="none" w:sz="0" w:space="0" w:color="auto"/>
              </w:divBdr>
              <w:divsChild>
                <w:div w:id="1839078927">
                  <w:marLeft w:val="0"/>
                  <w:marRight w:val="0"/>
                  <w:marTop w:val="0"/>
                  <w:marBottom w:val="0"/>
                  <w:divBdr>
                    <w:top w:val="none" w:sz="0" w:space="0" w:color="auto"/>
                    <w:left w:val="none" w:sz="0" w:space="0" w:color="auto"/>
                    <w:bottom w:val="none" w:sz="0" w:space="0" w:color="auto"/>
                    <w:right w:val="none" w:sz="0" w:space="0" w:color="auto"/>
                  </w:divBdr>
                  <w:divsChild>
                    <w:div w:id="1659842549">
                      <w:marLeft w:val="0"/>
                      <w:marRight w:val="0"/>
                      <w:marTop w:val="0"/>
                      <w:marBottom w:val="0"/>
                      <w:divBdr>
                        <w:top w:val="none" w:sz="0" w:space="0" w:color="auto"/>
                        <w:left w:val="none" w:sz="0" w:space="0" w:color="auto"/>
                        <w:bottom w:val="none" w:sz="0" w:space="0" w:color="auto"/>
                        <w:right w:val="none" w:sz="0" w:space="0" w:color="auto"/>
                      </w:divBdr>
                      <w:divsChild>
                        <w:div w:id="68776243">
                          <w:marLeft w:val="0"/>
                          <w:marRight w:val="0"/>
                          <w:marTop w:val="0"/>
                          <w:marBottom w:val="0"/>
                          <w:divBdr>
                            <w:top w:val="none" w:sz="0" w:space="0" w:color="auto"/>
                            <w:left w:val="none" w:sz="0" w:space="0" w:color="auto"/>
                            <w:bottom w:val="none" w:sz="0" w:space="0" w:color="auto"/>
                            <w:right w:val="none" w:sz="0" w:space="0" w:color="auto"/>
                          </w:divBdr>
                          <w:divsChild>
                            <w:div w:id="473832363">
                              <w:marLeft w:val="0"/>
                              <w:marRight w:val="0"/>
                              <w:marTop w:val="0"/>
                              <w:marBottom w:val="0"/>
                              <w:divBdr>
                                <w:top w:val="none" w:sz="0" w:space="0" w:color="auto"/>
                                <w:left w:val="none" w:sz="0" w:space="0" w:color="auto"/>
                                <w:bottom w:val="none" w:sz="0" w:space="0" w:color="auto"/>
                                <w:right w:val="none" w:sz="0" w:space="0" w:color="auto"/>
                              </w:divBdr>
                              <w:divsChild>
                                <w:div w:id="949970461">
                                  <w:marLeft w:val="0"/>
                                  <w:marRight w:val="0"/>
                                  <w:marTop w:val="0"/>
                                  <w:marBottom w:val="0"/>
                                  <w:divBdr>
                                    <w:top w:val="none" w:sz="0" w:space="0" w:color="auto"/>
                                    <w:left w:val="none" w:sz="0" w:space="0" w:color="auto"/>
                                    <w:bottom w:val="none" w:sz="0" w:space="0" w:color="auto"/>
                                    <w:right w:val="none" w:sz="0" w:space="0" w:color="auto"/>
                                  </w:divBdr>
                                  <w:divsChild>
                                    <w:div w:id="85856539">
                                      <w:marLeft w:val="0"/>
                                      <w:marRight w:val="0"/>
                                      <w:marTop w:val="0"/>
                                      <w:marBottom w:val="0"/>
                                      <w:divBdr>
                                        <w:top w:val="none" w:sz="0" w:space="0" w:color="auto"/>
                                        <w:left w:val="none" w:sz="0" w:space="0" w:color="auto"/>
                                        <w:bottom w:val="none" w:sz="0" w:space="0" w:color="auto"/>
                                        <w:right w:val="none" w:sz="0" w:space="0" w:color="auto"/>
                                      </w:divBdr>
                                      <w:divsChild>
                                        <w:div w:id="1267688318">
                                          <w:marLeft w:val="0"/>
                                          <w:marRight w:val="0"/>
                                          <w:marTop w:val="0"/>
                                          <w:marBottom w:val="0"/>
                                          <w:divBdr>
                                            <w:top w:val="none" w:sz="0" w:space="0" w:color="auto"/>
                                            <w:left w:val="none" w:sz="0" w:space="0" w:color="auto"/>
                                            <w:bottom w:val="none" w:sz="0" w:space="0" w:color="auto"/>
                                            <w:right w:val="none" w:sz="0" w:space="0" w:color="auto"/>
                                          </w:divBdr>
                                          <w:divsChild>
                                            <w:div w:id="1846280818">
                                              <w:marLeft w:val="0"/>
                                              <w:marRight w:val="0"/>
                                              <w:marTop w:val="0"/>
                                              <w:marBottom w:val="0"/>
                                              <w:divBdr>
                                                <w:top w:val="none" w:sz="0" w:space="0" w:color="auto"/>
                                                <w:left w:val="none" w:sz="0" w:space="0" w:color="auto"/>
                                                <w:bottom w:val="none" w:sz="0" w:space="0" w:color="auto"/>
                                                <w:right w:val="none" w:sz="0" w:space="0" w:color="auto"/>
                                              </w:divBdr>
                                              <w:divsChild>
                                                <w:div w:id="1763530327">
                                                  <w:marLeft w:val="0"/>
                                                  <w:marRight w:val="0"/>
                                                  <w:marTop w:val="0"/>
                                                  <w:marBottom w:val="0"/>
                                                  <w:divBdr>
                                                    <w:top w:val="single" w:sz="6" w:space="24" w:color="011E41"/>
                                                    <w:left w:val="single" w:sz="6" w:space="24" w:color="011E41"/>
                                                    <w:bottom w:val="single" w:sz="6" w:space="24" w:color="011E41"/>
                                                    <w:right w:val="single" w:sz="6" w:space="24" w:color="011E41"/>
                                                  </w:divBdr>
                                                  <w:divsChild>
                                                    <w:div w:id="18266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903165">
      <w:bodyDiv w:val="1"/>
      <w:marLeft w:val="0"/>
      <w:marRight w:val="0"/>
      <w:marTop w:val="0"/>
      <w:marBottom w:val="0"/>
      <w:divBdr>
        <w:top w:val="none" w:sz="0" w:space="0" w:color="auto"/>
        <w:left w:val="none" w:sz="0" w:space="0" w:color="auto"/>
        <w:bottom w:val="none" w:sz="0" w:space="0" w:color="auto"/>
        <w:right w:val="none" w:sz="0" w:space="0" w:color="auto"/>
      </w:divBdr>
      <w:divsChild>
        <w:div w:id="1637418021">
          <w:marLeft w:val="0"/>
          <w:marRight w:val="0"/>
          <w:marTop w:val="0"/>
          <w:marBottom w:val="0"/>
          <w:divBdr>
            <w:top w:val="none" w:sz="0" w:space="0" w:color="auto"/>
            <w:left w:val="none" w:sz="0" w:space="0" w:color="auto"/>
            <w:bottom w:val="none" w:sz="0" w:space="0" w:color="auto"/>
            <w:right w:val="none" w:sz="0" w:space="0" w:color="auto"/>
          </w:divBdr>
          <w:divsChild>
            <w:div w:id="1418601917">
              <w:marLeft w:val="0"/>
              <w:marRight w:val="0"/>
              <w:marTop w:val="0"/>
              <w:marBottom w:val="0"/>
              <w:divBdr>
                <w:top w:val="none" w:sz="0" w:space="0" w:color="auto"/>
                <w:left w:val="none" w:sz="0" w:space="0" w:color="auto"/>
                <w:bottom w:val="none" w:sz="0" w:space="0" w:color="auto"/>
                <w:right w:val="none" w:sz="0" w:space="0" w:color="auto"/>
              </w:divBdr>
              <w:divsChild>
                <w:div w:id="1997604650">
                  <w:marLeft w:val="0"/>
                  <w:marRight w:val="0"/>
                  <w:marTop w:val="0"/>
                  <w:marBottom w:val="0"/>
                  <w:divBdr>
                    <w:top w:val="none" w:sz="0" w:space="0" w:color="auto"/>
                    <w:left w:val="none" w:sz="0" w:space="0" w:color="auto"/>
                    <w:bottom w:val="none" w:sz="0" w:space="0" w:color="auto"/>
                    <w:right w:val="none" w:sz="0" w:space="0" w:color="auto"/>
                  </w:divBdr>
                  <w:divsChild>
                    <w:div w:id="724642258">
                      <w:marLeft w:val="0"/>
                      <w:marRight w:val="0"/>
                      <w:marTop w:val="0"/>
                      <w:marBottom w:val="0"/>
                      <w:divBdr>
                        <w:top w:val="none" w:sz="0" w:space="0" w:color="auto"/>
                        <w:left w:val="none" w:sz="0" w:space="0" w:color="auto"/>
                        <w:bottom w:val="none" w:sz="0" w:space="0" w:color="auto"/>
                        <w:right w:val="none" w:sz="0" w:space="0" w:color="auto"/>
                      </w:divBdr>
                      <w:divsChild>
                        <w:div w:id="1323584412">
                          <w:marLeft w:val="0"/>
                          <w:marRight w:val="0"/>
                          <w:marTop w:val="0"/>
                          <w:marBottom w:val="0"/>
                          <w:divBdr>
                            <w:top w:val="none" w:sz="0" w:space="0" w:color="auto"/>
                            <w:left w:val="none" w:sz="0" w:space="0" w:color="auto"/>
                            <w:bottom w:val="none" w:sz="0" w:space="0" w:color="auto"/>
                            <w:right w:val="none" w:sz="0" w:space="0" w:color="auto"/>
                          </w:divBdr>
                          <w:divsChild>
                            <w:div w:id="256250199">
                              <w:marLeft w:val="0"/>
                              <w:marRight w:val="0"/>
                              <w:marTop w:val="0"/>
                              <w:marBottom w:val="0"/>
                              <w:divBdr>
                                <w:top w:val="none" w:sz="0" w:space="0" w:color="auto"/>
                                <w:left w:val="none" w:sz="0" w:space="0" w:color="auto"/>
                                <w:bottom w:val="none" w:sz="0" w:space="0" w:color="auto"/>
                                <w:right w:val="none" w:sz="0" w:space="0" w:color="auto"/>
                              </w:divBdr>
                              <w:divsChild>
                                <w:div w:id="371611518">
                                  <w:marLeft w:val="0"/>
                                  <w:marRight w:val="0"/>
                                  <w:marTop w:val="0"/>
                                  <w:marBottom w:val="0"/>
                                  <w:divBdr>
                                    <w:top w:val="none" w:sz="0" w:space="0" w:color="auto"/>
                                    <w:left w:val="none" w:sz="0" w:space="0" w:color="auto"/>
                                    <w:bottom w:val="none" w:sz="0" w:space="0" w:color="auto"/>
                                    <w:right w:val="none" w:sz="0" w:space="0" w:color="auto"/>
                                  </w:divBdr>
                                  <w:divsChild>
                                    <w:div w:id="1089157264">
                                      <w:marLeft w:val="0"/>
                                      <w:marRight w:val="0"/>
                                      <w:marTop w:val="0"/>
                                      <w:marBottom w:val="0"/>
                                      <w:divBdr>
                                        <w:top w:val="none" w:sz="0" w:space="0" w:color="auto"/>
                                        <w:left w:val="none" w:sz="0" w:space="0" w:color="auto"/>
                                        <w:bottom w:val="none" w:sz="0" w:space="0" w:color="auto"/>
                                        <w:right w:val="none" w:sz="0" w:space="0" w:color="auto"/>
                                      </w:divBdr>
                                      <w:divsChild>
                                        <w:div w:id="1133015503">
                                          <w:marLeft w:val="0"/>
                                          <w:marRight w:val="0"/>
                                          <w:marTop w:val="0"/>
                                          <w:marBottom w:val="0"/>
                                          <w:divBdr>
                                            <w:top w:val="none" w:sz="0" w:space="0" w:color="auto"/>
                                            <w:left w:val="none" w:sz="0" w:space="0" w:color="auto"/>
                                            <w:bottom w:val="none" w:sz="0" w:space="0" w:color="auto"/>
                                            <w:right w:val="none" w:sz="0" w:space="0" w:color="auto"/>
                                          </w:divBdr>
                                          <w:divsChild>
                                            <w:div w:id="473454026">
                                              <w:marLeft w:val="0"/>
                                              <w:marRight w:val="0"/>
                                              <w:marTop w:val="0"/>
                                              <w:marBottom w:val="0"/>
                                              <w:divBdr>
                                                <w:top w:val="none" w:sz="0" w:space="0" w:color="auto"/>
                                                <w:left w:val="none" w:sz="0" w:space="0" w:color="auto"/>
                                                <w:bottom w:val="none" w:sz="0" w:space="0" w:color="auto"/>
                                                <w:right w:val="none" w:sz="0" w:space="0" w:color="auto"/>
                                              </w:divBdr>
                                              <w:divsChild>
                                                <w:div w:id="917055164">
                                                  <w:marLeft w:val="0"/>
                                                  <w:marRight w:val="0"/>
                                                  <w:marTop w:val="0"/>
                                                  <w:marBottom w:val="0"/>
                                                  <w:divBdr>
                                                    <w:top w:val="single" w:sz="6" w:space="24" w:color="011E41"/>
                                                    <w:left w:val="single" w:sz="6" w:space="24" w:color="011E41"/>
                                                    <w:bottom w:val="single" w:sz="6" w:space="24" w:color="011E41"/>
                                                    <w:right w:val="single" w:sz="6" w:space="24" w:color="011E41"/>
                                                  </w:divBdr>
                                                  <w:divsChild>
                                                    <w:div w:id="6618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uc.edu/academic-programs/masters-degrees/cybersecurity-management-policy-ms.cfm" TargetMode="External"/><Relationship Id="rId18" Type="http://schemas.openxmlformats.org/officeDocument/2006/relationships/hyperlink" Target="http://www.pmi.org/Certification/Project-Management-Professional-P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giac.org/certifications" TargetMode="External"/><Relationship Id="rId2" Type="http://schemas.openxmlformats.org/officeDocument/2006/relationships/customXml" Target="../customXml/item2.xml"/><Relationship Id="rId16" Type="http://schemas.openxmlformats.org/officeDocument/2006/relationships/hyperlink" Target="https://www.drii.org/certification/certification.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ertification.comptia.org/certifications/securi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c2.org/cissp/default.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dbor.edu/the-board/agendaitems/Documents/2014/October/16_BOR1014.pdf" TargetMode="External"/><Relationship Id="rId3" Type="http://schemas.openxmlformats.org/officeDocument/2006/relationships/hyperlink" Target="https://www.bls.gov/ooh/computer-and-information-technology/information-security-analysts.htm" TargetMode="External"/><Relationship Id="rId7" Type="http://schemas.openxmlformats.org/officeDocument/2006/relationships/hyperlink" Target="https://www.onetonline.org/link/summary/11-9161.00" TargetMode="External"/><Relationship Id="rId2" Type="http://schemas.openxmlformats.org/officeDocument/2006/relationships/hyperlink" Target="https://www.techrepublic.com/article/these-5-tech-jobs-are-the-hardest-to-fill-at-any-organization/" TargetMode="External"/><Relationship Id="rId1" Type="http://schemas.openxmlformats.org/officeDocument/2006/relationships/hyperlink" Target="https://www.forbes.com/sites/jeffkauflin/2017/03/16/the-fast-growing-job-with-a-huge-skills-gap-cyber-security/" TargetMode="External"/><Relationship Id="rId6" Type="http://schemas.openxmlformats.org/officeDocument/2006/relationships/hyperlink" Target="https://www.onetonline.org/link/summary/33-9093.00" TargetMode="External"/><Relationship Id="rId5" Type="http://schemas.openxmlformats.org/officeDocument/2006/relationships/hyperlink" Target="https://www.dhs.gov/about-dhs" TargetMode="External"/><Relationship Id="rId4" Type="http://schemas.openxmlformats.org/officeDocument/2006/relationships/hyperlink" Target="http://www.projectionscentral.com/Projections/ShortTe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7645DDF7424AA382467975860D4127"/>
        <w:category>
          <w:name w:val="General"/>
          <w:gallery w:val="placeholder"/>
        </w:category>
        <w:types>
          <w:type w:val="bbPlcHdr"/>
        </w:types>
        <w:behaviors>
          <w:behavior w:val="content"/>
        </w:behaviors>
        <w:guid w:val="{A1762268-E440-4F97-805F-CEAA539C865D}"/>
      </w:docPartPr>
      <w:docPartBody>
        <w:p w:rsidR="00C05B29" w:rsidRDefault="00150D8C" w:rsidP="00150D8C">
          <w:pPr>
            <w:pStyle w:val="3A7645DDF7424AA382467975860D4127"/>
          </w:pPr>
          <w:r w:rsidRPr="00263BCD">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DD9DEBDF-9E7A-4B8D-B3BA-9DC800323178}"/>
      </w:docPartPr>
      <w:docPartBody>
        <w:p w:rsidR="00C05B29" w:rsidRDefault="00150D8C">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032EFFFA-FCDA-448E-B724-4C3D1B5DB493}"/>
      </w:docPartPr>
      <w:docPartBody>
        <w:p w:rsidR="00C05B29" w:rsidRDefault="00150D8C">
          <w:r w:rsidRPr="00263BCD">
            <w:rPr>
              <w:rStyle w:val="PlaceholderText"/>
            </w:rPr>
            <w:t>Click here to enter a date.</w:t>
          </w:r>
        </w:p>
      </w:docPartBody>
    </w:docPart>
    <w:docPart>
      <w:docPartPr>
        <w:name w:val="F308F42BFABE4A1B91BDE649390D89DC"/>
        <w:category>
          <w:name w:val="General"/>
          <w:gallery w:val="placeholder"/>
        </w:category>
        <w:types>
          <w:type w:val="bbPlcHdr"/>
        </w:types>
        <w:behaviors>
          <w:behavior w:val="content"/>
        </w:behaviors>
        <w:guid w:val="{4D6F34E0-DCB9-4BB2-86DC-50DD6D51305D}"/>
      </w:docPartPr>
      <w:docPartBody>
        <w:p w:rsidR="00C05B29" w:rsidRDefault="00150D8C" w:rsidP="00150D8C">
          <w:pPr>
            <w:pStyle w:val="F308F42BFABE4A1B91BDE649390D89DC"/>
          </w:pPr>
          <w:r w:rsidRPr="00263BCD">
            <w:rPr>
              <w:rStyle w:val="PlaceholderText"/>
            </w:rPr>
            <w:t>Choose an item.</w:t>
          </w:r>
        </w:p>
      </w:docPartBody>
    </w:docPart>
    <w:docPart>
      <w:docPartPr>
        <w:name w:val="A548E1552DD84535B6F4DB1D87D7F016"/>
        <w:category>
          <w:name w:val="General"/>
          <w:gallery w:val="placeholder"/>
        </w:category>
        <w:types>
          <w:type w:val="bbPlcHdr"/>
        </w:types>
        <w:behaviors>
          <w:behavior w:val="content"/>
        </w:behaviors>
        <w:guid w:val="{63FDE438-D10C-4F6F-A0B7-AC302F812A7F}"/>
      </w:docPartPr>
      <w:docPartBody>
        <w:p w:rsidR="00C05B29" w:rsidRDefault="00150D8C" w:rsidP="00150D8C">
          <w:pPr>
            <w:pStyle w:val="A548E1552DD84535B6F4DB1D87D7F016"/>
          </w:pPr>
          <w:r w:rsidRPr="00263BCD">
            <w:rPr>
              <w:rStyle w:val="PlaceholderText"/>
            </w:rPr>
            <w:t>Choose an item.</w:t>
          </w:r>
        </w:p>
      </w:docPartBody>
    </w:docPart>
    <w:docPart>
      <w:docPartPr>
        <w:name w:val="6CF1F7892E7C4224AC44A3ED92094A83"/>
        <w:category>
          <w:name w:val="General"/>
          <w:gallery w:val="placeholder"/>
        </w:category>
        <w:types>
          <w:type w:val="bbPlcHdr"/>
        </w:types>
        <w:behaviors>
          <w:behavior w:val="content"/>
        </w:behaviors>
        <w:guid w:val="{4D22B1A4-9A13-4501-A8FD-3685F2C124F3}"/>
      </w:docPartPr>
      <w:docPartBody>
        <w:p w:rsidR="00C05B29" w:rsidRDefault="00150D8C" w:rsidP="00150D8C">
          <w:pPr>
            <w:pStyle w:val="6CF1F7892E7C4224AC44A3ED92094A83"/>
          </w:pPr>
          <w:r w:rsidRPr="00263BCD">
            <w:rPr>
              <w:rStyle w:val="PlaceholderText"/>
            </w:rPr>
            <w:t>Choose an item.</w:t>
          </w:r>
        </w:p>
      </w:docPartBody>
    </w:docPart>
    <w:docPart>
      <w:docPartPr>
        <w:name w:val="BC32528E09164293A3F9C2B14CA72B09"/>
        <w:category>
          <w:name w:val="General"/>
          <w:gallery w:val="placeholder"/>
        </w:category>
        <w:types>
          <w:type w:val="bbPlcHdr"/>
        </w:types>
        <w:behaviors>
          <w:behavior w:val="content"/>
        </w:behaviors>
        <w:guid w:val="{7951B9DC-DA93-4D22-821F-9CDD1CF40FD9}"/>
      </w:docPartPr>
      <w:docPartBody>
        <w:p w:rsidR="00C05B29" w:rsidRDefault="00150D8C" w:rsidP="00150D8C">
          <w:pPr>
            <w:pStyle w:val="BC32528E09164293A3F9C2B14CA72B09"/>
          </w:pPr>
          <w:r w:rsidRPr="00263BCD">
            <w:rPr>
              <w:rStyle w:val="PlaceholderText"/>
            </w:rPr>
            <w:t>Choose an item.</w:t>
          </w:r>
        </w:p>
      </w:docPartBody>
    </w:docPart>
    <w:docPart>
      <w:docPartPr>
        <w:name w:val="C06E8D4AC4A94DEAB3C2C7A6D54FC9CE"/>
        <w:category>
          <w:name w:val="General"/>
          <w:gallery w:val="placeholder"/>
        </w:category>
        <w:types>
          <w:type w:val="bbPlcHdr"/>
        </w:types>
        <w:behaviors>
          <w:behavior w:val="content"/>
        </w:behaviors>
        <w:guid w:val="{20E22AAB-6FBD-47DB-9FE5-E5525E3D5889}"/>
      </w:docPartPr>
      <w:docPartBody>
        <w:p w:rsidR="00C05B29" w:rsidRDefault="00150D8C" w:rsidP="00150D8C">
          <w:pPr>
            <w:pStyle w:val="C06E8D4AC4A94DEAB3C2C7A6D54FC9CE"/>
          </w:pPr>
          <w:r w:rsidRPr="00263BCD">
            <w:rPr>
              <w:rStyle w:val="PlaceholderText"/>
            </w:rPr>
            <w:t>Choose an item.</w:t>
          </w:r>
        </w:p>
      </w:docPartBody>
    </w:docPart>
    <w:docPart>
      <w:docPartPr>
        <w:name w:val="09D305EFDE54486DB62B2F41D0C5E713"/>
        <w:category>
          <w:name w:val="General"/>
          <w:gallery w:val="placeholder"/>
        </w:category>
        <w:types>
          <w:type w:val="bbPlcHdr"/>
        </w:types>
        <w:behaviors>
          <w:behavior w:val="content"/>
        </w:behaviors>
        <w:guid w:val="{D35E1D00-85AC-40CB-B6D3-0FAF62B1E94E}"/>
      </w:docPartPr>
      <w:docPartBody>
        <w:p w:rsidR="00C05B29" w:rsidRDefault="00150D8C" w:rsidP="00150D8C">
          <w:pPr>
            <w:pStyle w:val="09D305EFDE54486DB62B2F41D0C5E713"/>
          </w:pPr>
          <w:r w:rsidRPr="00263BCD">
            <w:rPr>
              <w:rStyle w:val="PlaceholderText"/>
            </w:rPr>
            <w:t>Choose an item.</w:t>
          </w:r>
        </w:p>
      </w:docPartBody>
    </w:docPart>
    <w:docPart>
      <w:docPartPr>
        <w:name w:val="60282CDE1B6F49369C88D805104BB5F5"/>
        <w:category>
          <w:name w:val="General"/>
          <w:gallery w:val="placeholder"/>
        </w:category>
        <w:types>
          <w:type w:val="bbPlcHdr"/>
        </w:types>
        <w:behaviors>
          <w:behavior w:val="content"/>
        </w:behaviors>
        <w:guid w:val="{9BCBED1E-2F90-4582-BD9C-A4AC05C03107}"/>
      </w:docPartPr>
      <w:docPartBody>
        <w:p w:rsidR="00C05B29" w:rsidRDefault="00150D8C" w:rsidP="00150D8C">
          <w:pPr>
            <w:pStyle w:val="60282CDE1B6F49369C88D805104BB5F5"/>
          </w:pPr>
          <w:r w:rsidRPr="00263BCD">
            <w:rPr>
              <w:rStyle w:val="PlaceholderText"/>
            </w:rPr>
            <w:t>Choose an item.</w:t>
          </w:r>
        </w:p>
      </w:docPartBody>
    </w:docPart>
    <w:docPart>
      <w:docPartPr>
        <w:name w:val="E1A4AFCCF1EF45189C9481AB0EC7E274"/>
        <w:category>
          <w:name w:val="General"/>
          <w:gallery w:val="placeholder"/>
        </w:category>
        <w:types>
          <w:type w:val="bbPlcHdr"/>
        </w:types>
        <w:behaviors>
          <w:behavior w:val="content"/>
        </w:behaviors>
        <w:guid w:val="{15E76245-23CB-4415-A1DE-43ECCFCCE170}"/>
      </w:docPartPr>
      <w:docPartBody>
        <w:p w:rsidR="00C05B29" w:rsidRDefault="00150D8C" w:rsidP="00150D8C">
          <w:pPr>
            <w:pStyle w:val="E1A4AFCCF1EF45189C9481AB0EC7E274"/>
          </w:pPr>
          <w:r w:rsidRPr="00263BCD">
            <w:rPr>
              <w:rStyle w:val="PlaceholderText"/>
            </w:rPr>
            <w:t>Choose an item.</w:t>
          </w:r>
        </w:p>
      </w:docPartBody>
    </w:docPart>
    <w:docPart>
      <w:docPartPr>
        <w:name w:val="04FC49F293524D648DA41203ACB89C9C"/>
        <w:category>
          <w:name w:val="General"/>
          <w:gallery w:val="placeholder"/>
        </w:category>
        <w:types>
          <w:type w:val="bbPlcHdr"/>
        </w:types>
        <w:behaviors>
          <w:behavior w:val="content"/>
        </w:behaviors>
        <w:guid w:val="{35B63D92-3EB2-4957-A78F-9B4C74167D4C}"/>
      </w:docPartPr>
      <w:docPartBody>
        <w:p w:rsidR="00C05B29" w:rsidRDefault="00150D8C" w:rsidP="00150D8C">
          <w:pPr>
            <w:pStyle w:val="04FC49F293524D648DA41203ACB89C9C"/>
          </w:pPr>
          <w:r w:rsidRPr="00263BCD">
            <w:rPr>
              <w:rStyle w:val="PlaceholderText"/>
            </w:rPr>
            <w:t>Choose an item.</w:t>
          </w:r>
        </w:p>
      </w:docPartBody>
    </w:docPart>
    <w:docPart>
      <w:docPartPr>
        <w:name w:val="965EB67C6A90474B8C74A8F0BEEFB76A"/>
        <w:category>
          <w:name w:val="General"/>
          <w:gallery w:val="placeholder"/>
        </w:category>
        <w:types>
          <w:type w:val="bbPlcHdr"/>
        </w:types>
        <w:behaviors>
          <w:behavior w:val="content"/>
        </w:behaviors>
        <w:guid w:val="{3693F8A0-E4A6-4E80-AE0B-3887A7BC987F}"/>
      </w:docPartPr>
      <w:docPartBody>
        <w:p w:rsidR="00C05B29" w:rsidRDefault="00150D8C" w:rsidP="00150D8C">
          <w:pPr>
            <w:pStyle w:val="965EB67C6A90474B8C74A8F0BEEFB76A"/>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8C"/>
    <w:rsid w:val="00150D8C"/>
    <w:rsid w:val="00154FB2"/>
    <w:rsid w:val="00515420"/>
    <w:rsid w:val="005F0CBD"/>
    <w:rsid w:val="006212CF"/>
    <w:rsid w:val="0067740A"/>
    <w:rsid w:val="006D179A"/>
    <w:rsid w:val="0071442D"/>
    <w:rsid w:val="0071564F"/>
    <w:rsid w:val="00767F0E"/>
    <w:rsid w:val="008448BF"/>
    <w:rsid w:val="00881A26"/>
    <w:rsid w:val="008A6A76"/>
    <w:rsid w:val="009C27C2"/>
    <w:rsid w:val="00A04E65"/>
    <w:rsid w:val="00B5576E"/>
    <w:rsid w:val="00BD56BB"/>
    <w:rsid w:val="00C05B29"/>
    <w:rsid w:val="00C45B19"/>
    <w:rsid w:val="00DE77D3"/>
    <w:rsid w:val="00E05CD0"/>
    <w:rsid w:val="00E76B68"/>
    <w:rsid w:val="00F6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D8C"/>
    <w:rPr>
      <w:color w:val="808080"/>
    </w:rPr>
  </w:style>
  <w:style w:type="paragraph" w:customStyle="1" w:styleId="3A7645DDF7424AA382467975860D4127">
    <w:name w:val="3A7645DDF7424AA382467975860D4127"/>
    <w:rsid w:val="00150D8C"/>
  </w:style>
  <w:style w:type="paragraph" w:customStyle="1" w:styleId="C2B815C6FF6D43D9AA6E126BA6978A98">
    <w:name w:val="C2B815C6FF6D43D9AA6E126BA6978A98"/>
    <w:rsid w:val="00150D8C"/>
  </w:style>
  <w:style w:type="paragraph" w:customStyle="1" w:styleId="F308F42BFABE4A1B91BDE649390D89DC">
    <w:name w:val="F308F42BFABE4A1B91BDE649390D89DC"/>
    <w:rsid w:val="00150D8C"/>
  </w:style>
  <w:style w:type="paragraph" w:customStyle="1" w:styleId="31D8B4AB07274341BD7360354AAD323B">
    <w:name w:val="31D8B4AB07274341BD7360354AAD323B"/>
    <w:rsid w:val="00150D8C"/>
  </w:style>
  <w:style w:type="paragraph" w:customStyle="1" w:styleId="A548E1552DD84535B6F4DB1D87D7F016">
    <w:name w:val="A548E1552DD84535B6F4DB1D87D7F016"/>
    <w:rsid w:val="00150D8C"/>
  </w:style>
  <w:style w:type="paragraph" w:customStyle="1" w:styleId="6CF1F7892E7C4224AC44A3ED92094A83">
    <w:name w:val="6CF1F7892E7C4224AC44A3ED92094A83"/>
    <w:rsid w:val="00150D8C"/>
  </w:style>
  <w:style w:type="paragraph" w:customStyle="1" w:styleId="BC32528E09164293A3F9C2B14CA72B09">
    <w:name w:val="BC32528E09164293A3F9C2B14CA72B09"/>
    <w:rsid w:val="00150D8C"/>
  </w:style>
  <w:style w:type="paragraph" w:customStyle="1" w:styleId="C06E8D4AC4A94DEAB3C2C7A6D54FC9CE">
    <w:name w:val="C06E8D4AC4A94DEAB3C2C7A6D54FC9CE"/>
    <w:rsid w:val="00150D8C"/>
  </w:style>
  <w:style w:type="paragraph" w:customStyle="1" w:styleId="09D305EFDE54486DB62B2F41D0C5E713">
    <w:name w:val="09D305EFDE54486DB62B2F41D0C5E713"/>
    <w:rsid w:val="00150D8C"/>
  </w:style>
  <w:style w:type="paragraph" w:customStyle="1" w:styleId="60282CDE1B6F49369C88D805104BB5F5">
    <w:name w:val="60282CDE1B6F49369C88D805104BB5F5"/>
    <w:rsid w:val="00150D8C"/>
  </w:style>
  <w:style w:type="paragraph" w:customStyle="1" w:styleId="E1A4AFCCF1EF45189C9481AB0EC7E274">
    <w:name w:val="E1A4AFCCF1EF45189C9481AB0EC7E274"/>
    <w:rsid w:val="00150D8C"/>
  </w:style>
  <w:style w:type="paragraph" w:customStyle="1" w:styleId="04FC49F293524D648DA41203ACB89C9C">
    <w:name w:val="04FC49F293524D648DA41203ACB89C9C"/>
    <w:rsid w:val="00150D8C"/>
  </w:style>
  <w:style w:type="paragraph" w:customStyle="1" w:styleId="965EB67C6A90474B8C74A8F0BEEFB76A">
    <w:name w:val="965EB67C6A90474B8C74A8F0BEEFB76A"/>
    <w:rsid w:val="0015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3FFE-083B-4808-BD3E-5255DAEB7AE4}">
  <ds:schemaRefs>
    <ds:schemaRef ds:uri="http://schemas.microsoft.com/sharepoint/v3/contenttype/forms"/>
  </ds:schemaRefs>
</ds:datastoreItem>
</file>

<file path=customXml/itemProps2.xml><?xml version="1.0" encoding="utf-8"?>
<ds:datastoreItem xmlns:ds="http://schemas.openxmlformats.org/officeDocument/2006/customXml" ds:itemID="{7CDF77BA-B5BF-417E-82E7-65DA7EE3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7B9A4-3DFF-4175-B195-753D414728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F944B1-3812-4AE1-A45E-CC424C1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2018-03-31T14:19:00Z</cp:lastPrinted>
  <dcterms:created xsi:type="dcterms:W3CDTF">2018-04-09T13:54:00Z</dcterms:created>
  <dcterms:modified xsi:type="dcterms:W3CDTF">2018-04-09T13:54:00Z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